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Default Extension="docx" ContentType="application/vnd.openxmlformats-officedocument.wordprocessingml.document"/>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F2021" w:rsidRPr="004E17D5" w:rsidRDefault="000F2021" w:rsidP="000F2021">
      <w:pPr>
        <w:pBdr>
          <w:top w:val="single" w:sz="4" w:space="1" w:color="auto"/>
          <w:left w:val="single" w:sz="4" w:space="4" w:color="auto"/>
          <w:bottom w:val="single" w:sz="4" w:space="1" w:color="auto"/>
          <w:right w:val="single" w:sz="4" w:space="4" w:color="auto"/>
        </w:pBdr>
        <w:jc w:val="both"/>
        <w:rPr>
          <w:sz w:val="48"/>
          <w:szCs w:val="48"/>
          <w:lang w:val="en-US"/>
        </w:rPr>
      </w:pPr>
      <w:r>
        <w:rPr>
          <w:sz w:val="48"/>
          <w:szCs w:val="48"/>
          <w:lang w:val="en-US"/>
        </w:rPr>
        <w:t>THE WAY OF WORKING POST COVID-</w:t>
      </w:r>
      <w:r w:rsidRPr="004E17D5">
        <w:rPr>
          <w:sz w:val="48"/>
          <w:szCs w:val="48"/>
          <w:lang w:val="en-US"/>
        </w:rPr>
        <w:t>19</w:t>
      </w:r>
    </w:p>
    <w:p w:rsidR="000F2021" w:rsidRPr="0048554F" w:rsidRDefault="000F2021" w:rsidP="000F2021">
      <w:pPr>
        <w:pStyle w:val="Default"/>
        <w:numPr>
          <w:ilvl w:val="0"/>
          <w:numId w:val="1"/>
        </w:numPr>
        <w:spacing w:before="240" w:after="240"/>
        <w:ind w:left="714" w:hanging="357"/>
        <w:jc w:val="both"/>
        <w:rPr>
          <w:rFonts w:ascii="Arial" w:hAnsi="Arial" w:cs="Arial"/>
          <w:color w:val="auto"/>
          <w:sz w:val="22"/>
          <w:szCs w:val="22"/>
        </w:rPr>
      </w:pPr>
      <w:r w:rsidRPr="0048554F">
        <w:rPr>
          <w:rFonts w:ascii="Arial" w:hAnsi="Arial" w:cs="Arial"/>
          <w:color w:val="auto"/>
          <w:sz w:val="22"/>
          <w:szCs w:val="22"/>
        </w:rPr>
        <w:t>Inleiding</w:t>
      </w:r>
    </w:p>
    <w:p w:rsidR="000F2021" w:rsidRDefault="000F2021" w:rsidP="000F2021">
      <w:pPr>
        <w:spacing w:after="120" w:line="240" w:lineRule="auto"/>
        <w:ind w:left="709"/>
        <w:jc w:val="both"/>
        <w:rPr>
          <w:rFonts w:ascii="Arial" w:hAnsi="Arial" w:cs="Arial"/>
        </w:rPr>
      </w:pPr>
      <w:r>
        <w:rPr>
          <w:rFonts w:ascii="Arial" w:hAnsi="Arial" w:cs="Arial"/>
        </w:rPr>
        <w:t>We zullen</w:t>
      </w:r>
      <w:r w:rsidRPr="00E33F41">
        <w:rPr>
          <w:rFonts w:ascii="Arial" w:hAnsi="Arial" w:cs="Arial"/>
        </w:rPr>
        <w:t xml:space="preserve"> nog een hele tijd met het coronavirus moeten leven</w:t>
      </w:r>
      <w:r>
        <w:rPr>
          <w:rFonts w:ascii="Arial" w:hAnsi="Arial" w:cs="Arial"/>
        </w:rPr>
        <w:t xml:space="preserve"> en</w:t>
      </w:r>
      <w:r w:rsidRPr="00E33F41">
        <w:rPr>
          <w:rFonts w:ascii="Arial" w:hAnsi="Arial" w:cs="Arial"/>
        </w:rPr>
        <w:t xml:space="preserve"> dan ook nog een hele tijd maatregelen moeten blijven nemen om de verdere verspreiding of nieuwe opflakkeringen van het viru</w:t>
      </w:r>
      <w:r>
        <w:rPr>
          <w:rFonts w:ascii="Arial" w:hAnsi="Arial" w:cs="Arial"/>
        </w:rPr>
        <w:t>s zoveel mogelijk te vermijden.</w:t>
      </w:r>
    </w:p>
    <w:p w:rsidR="000F2021" w:rsidRDefault="000F2021" w:rsidP="000F2021">
      <w:pPr>
        <w:spacing w:after="120" w:line="240" w:lineRule="auto"/>
        <w:ind w:left="709"/>
        <w:jc w:val="both"/>
        <w:rPr>
          <w:rFonts w:ascii="Arial" w:hAnsi="Arial" w:cs="Arial"/>
        </w:rPr>
      </w:pPr>
      <w:r w:rsidRPr="00E33F41">
        <w:rPr>
          <w:rFonts w:ascii="Arial" w:hAnsi="Arial" w:cs="Arial"/>
        </w:rPr>
        <w:t xml:space="preserve">Dat geldt des te </w:t>
      </w:r>
      <w:r>
        <w:rPr>
          <w:rFonts w:ascii="Arial" w:hAnsi="Arial" w:cs="Arial"/>
        </w:rPr>
        <w:t>meer nu</w:t>
      </w:r>
      <w:r w:rsidRPr="00E33F41">
        <w:rPr>
          <w:rFonts w:ascii="Arial" w:hAnsi="Arial" w:cs="Arial"/>
        </w:rPr>
        <w:t xml:space="preserve"> we de strenge </w:t>
      </w:r>
      <w:r w:rsidRPr="00292A77">
        <w:rPr>
          <w:rFonts w:ascii="Arial" w:hAnsi="Arial" w:cs="Arial"/>
        </w:rPr>
        <w:t>COVID-19-maatregelen</w:t>
      </w:r>
      <w:r w:rsidRPr="00E33F41">
        <w:rPr>
          <w:rFonts w:ascii="Arial" w:hAnsi="Arial" w:cs="Arial"/>
        </w:rPr>
        <w:t xml:space="preserve"> </w:t>
      </w:r>
      <w:r>
        <w:rPr>
          <w:rFonts w:ascii="Arial" w:hAnsi="Arial" w:cs="Arial"/>
        </w:rPr>
        <w:t xml:space="preserve">kunnen (beginnen) </w:t>
      </w:r>
      <w:r w:rsidRPr="00E33F41">
        <w:rPr>
          <w:rFonts w:ascii="Arial" w:hAnsi="Arial" w:cs="Arial"/>
        </w:rPr>
        <w:t xml:space="preserve">afbouwen. </w:t>
      </w:r>
      <w:r w:rsidRPr="00292A77">
        <w:rPr>
          <w:rFonts w:ascii="Arial" w:hAnsi="Arial" w:cs="Arial"/>
          <w:b/>
          <w:u w:val="single"/>
        </w:rPr>
        <w:t>Iedereen</w:t>
      </w:r>
      <w:r>
        <w:rPr>
          <w:rFonts w:ascii="Arial" w:hAnsi="Arial" w:cs="Arial"/>
        </w:rPr>
        <w:t xml:space="preserve"> in de organisatie heeft</w:t>
      </w:r>
      <w:r w:rsidRPr="00E33F41">
        <w:rPr>
          <w:rFonts w:ascii="Arial" w:hAnsi="Arial" w:cs="Arial"/>
        </w:rPr>
        <w:t xml:space="preserve"> hierbij</w:t>
      </w:r>
      <w:r>
        <w:rPr>
          <w:rFonts w:ascii="Arial" w:hAnsi="Arial" w:cs="Arial"/>
        </w:rPr>
        <w:t xml:space="preserve"> een belangrijke rol te spelen.</w:t>
      </w:r>
    </w:p>
    <w:p w:rsidR="000F2021" w:rsidRDefault="000F2021" w:rsidP="000F2021">
      <w:pPr>
        <w:spacing w:after="120" w:line="240" w:lineRule="auto"/>
        <w:ind w:left="709"/>
        <w:jc w:val="both"/>
        <w:rPr>
          <w:rFonts w:ascii="Arial" w:hAnsi="Arial" w:cs="Arial"/>
        </w:rPr>
      </w:pPr>
      <w:r>
        <w:rPr>
          <w:rFonts w:ascii="Arial" w:hAnsi="Arial" w:cs="Arial"/>
        </w:rPr>
        <w:t xml:space="preserve">Voorafgaand aan de werkhervatting zal ieder personeelslid van HR in het bezit gesteld worden van dit document. Dit document zal ook ter beschikking gesteld worden via de </w:t>
      </w:r>
      <w:proofErr w:type="spellStart"/>
      <w:r>
        <w:rPr>
          <w:rFonts w:ascii="Arial" w:hAnsi="Arial" w:cs="Arial"/>
        </w:rPr>
        <w:t>Sharepoint</w:t>
      </w:r>
      <w:proofErr w:type="spellEnd"/>
      <w:r>
        <w:rPr>
          <w:rFonts w:ascii="Arial" w:hAnsi="Arial" w:cs="Arial"/>
        </w:rPr>
        <w:t xml:space="preserve"> HR.</w:t>
      </w:r>
    </w:p>
    <w:p w:rsidR="000F2021" w:rsidRDefault="000F2021" w:rsidP="000F2021">
      <w:pPr>
        <w:spacing w:after="120" w:line="240" w:lineRule="auto"/>
        <w:ind w:left="709"/>
        <w:jc w:val="both"/>
        <w:rPr>
          <w:rFonts w:ascii="Arial" w:hAnsi="Arial" w:cs="Arial"/>
        </w:rPr>
      </w:pPr>
      <w:r>
        <w:rPr>
          <w:rFonts w:ascii="Arial" w:hAnsi="Arial" w:cs="Arial"/>
        </w:rPr>
        <w:t xml:space="preserve">Tevens wordt gevraagd dat ieder personeelslid, dat op de werkvloer te maken zou hebben met derden (Mil en/of </w:t>
      </w:r>
      <w:proofErr w:type="spellStart"/>
      <w:r>
        <w:rPr>
          <w:rFonts w:ascii="Arial" w:hAnsi="Arial" w:cs="Arial"/>
        </w:rPr>
        <w:t>Civ</w:t>
      </w:r>
      <w:proofErr w:type="spellEnd"/>
      <w:r>
        <w:rPr>
          <w:rFonts w:ascii="Arial" w:hAnsi="Arial" w:cs="Arial"/>
        </w:rPr>
        <w:t xml:space="preserve">-personeel niet-behorend tot HR), deze derden voorafgaand op de hoogte te willen stellen van de inhoud van dit document. </w:t>
      </w:r>
    </w:p>
    <w:p w:rsidR="000F2021" w:rsidRDefault="000F2021" w:rsidP="000F2021">
      <w:pPr>
        <w:spacing w:after="120" w:line="240" w:lineRule="auto"/>
        <w:ind w:left="709"/>
        <w:jc w:val="both"/>
        <w:rPr>
          <w:rFonts w:ascii="Arial" w:hAnsi="Arial" w:cs="Arial"/>
        </w:rPr>
      </w:pPr>
      <w:r w:rsidRPr="00E33F41">
        <w:rPr>
          <w:rFonts w:ascii="Arial" w:hAnsi="Arial" w:cs="Arial"/>
        </w:rPr>
        <w:t xml:space="preserve">Dit document heeft als doel </w:t>
      </w:r>
      <w:r>
        <w:rPr>
          <w:rFonts w:ascii="Arial" w:hAnsi="Arial" w:cs="Arial"/>
        </w:rPr>
        <w:t xml:space="preserve">een leidraad te zijn en </w:t>
      </w:r>
      <w:r w:rsidRPr="00E33F41">
        <w:rPr>
          <w:rFonts w:ascii="Arial" w:hAnsi="Arial" w:cs="Arial"/>
        </w:rPr>
        <w:t xml:space="preserve">richting te geven aan de beheersing van de voortdurende corona-crisis binnen </w:t>
      </w:r>
      <w:r>
        <w:rPr>
          <w:rFonts w:ascii="Arial" w:hAnsi="Arial" w:cs="Arial"/>
          <w:b/>
          <w:u w:val="single"/>
        </w:rPr>
        <w:t>HR</w:t>
      </w:r>
      <w:r>
        <w:rPr>
          <w:rFonts w:ascii="Arial" w:hAnsi="Arial" w:cs="Arial"/>
        </w:rPr>
        <w:t xml:space="preserve"> en geeft eveneens een aantal principes, argumenten, richtlijnen en maatregelen </w:t>
      </w:r>
      <w:r w:rsidRPr="00E33F41">
        <w:rPr>
          <w:rFonts w:ascii="Arial" w:hAnsi="Arial" w:cs="Arial"/>
        </w:rPr>
        <w:t>mee, waarmee rekening moet gehouden worden.</w:t>
      </w:r>
    </w:p>
    <w:p w:rsidR="000F2021" w:rsidRDefault="000F2021" w:rsidP="000F2021">
      <w:pPr>
        <w:spacing w:after="120" w:line="240" w:lineRule="auto"/>
        <w:ind w:left="709"/>
        <w:jc w:val="both"/>
        <w:rPr>
          <w:rFonts w:ascii="Arial" w:hAnsi="Arial" w:cs="Arial"/>
        </w:rPr>
      </w:pPr>
      <w:r w:rsidRPr="00E33F41">
        <w:rPr>
          <w:rFonts w:ascii="Arial" w:hAnsi="Arial" w:cs="Arial"/>
        </w:rPr>
        <w:t>De leidinggevenden</w:t>
      </w:r>
      <w:r>
        <w:rPr>
          <w:rFonts w:ascii="Arial" w:hAnsi="Arial" w:cs="Arial"/>
        </w:rPr>
        <w:t xml:space="preserve"> (</w:t>
      </w:r>
      <w:proofErr w:type="spellStart"/>
      <w:r>
        <w:rPr>
          <w:rFonts w:ascii="Arial" w:hAnsi="Arial" w:cs="Arial"/>
        </w:rPr>
        <w:t>SectieChefs</w:t>
      </w:r>
      <w:proofErr w:type="spellEnd"/>
      <w:r>
        <w:rPr>
          <w:rFonts w:ascii="Arial" w:hAnsi="Arial" w:cs="Arial"/>
        </w:rPr>
        <w:t>)</w:t>
      </w:r>
      <w:r w:rsidRPr="00E33F41">
        <w:rPr>
          <w:rFonts w:ascii="Arial" w:hAnsi="Arial" w:cs="Arial"/>
        </w:rPr>
        <w:t xml:space="preserve"> </w:t>
      </w:r>
      <w:r>
        <w:rPr>
          <w:rFonts w:ascii="Arial" w:hAnsi="Arial" w:cs="Arial"/>
        </w:rPr>
        <w:t xml:space="preserve">zullen </w:t>
      </w:r>
      <w:r w:rsidRPr="00E33F41">
        <w:rPr>
          <w:rFonts w:ascii="Arial" w:hAnsi="Arial" w:cs="Arial"/>
        </w:rPr>
        <w:t xml:space="preserve">bepalen wat </w:t>
      </w:r>
      <w:r>
        <w:rPr>
          <w:rFonts w:ascii="Arial" w:hAnsi="Arial" w:cs="Arial"/>
        </w:rPr>
        <w:t>“</w:t>
      </w:r>
      <w:r w:rsidRPr="00292A77">
        <w:rPr>
          <w:rFonts w:ascii="Arial" w:hAnsi="Arial" w:cs="Arial"/>
          <w:b/>
          <w:u w:val="single"/>
        </w:rPr>
        <w:t xml:space="preserve">Mission </w:t>
      </w:r>
      <w:proofErr w:type="spellStart"/>
      <w:r w:rsidRPr="00292A77">
        <w:rPr>
          <w:rFonts w:ascii="Arial" w:hAnsi="Arial" w:cs="Arial"/>
          <w:b/>
          <w:u w:val="single"/>
        </w:rPr>
        <w:t>Essential</w:t>
      </w:r>
      <w:proofErr w:type="spellEnd"/>
      <w:r>
        <w:rPr>
          <w:rFonts w:ascii="Arial" w:hAnsi="Arial" w:cs="Arial"/>
          <w:i/>
        </w:rPr>
        <w:t>”</w:t>
      </w:r>
      <w:r>
        <w:rPr>
          <w:rFonts w:ascii="Arial" w:hAnsi="Arial" w:cs="Arial"/>
        </w:rPr>
        <w:t xml:space="preserve"> is en hun personeel </w:t>
      </w:r>
      <w:r w:rsidRPr="00821187">
        <w:rPr>
          <w:rFonts w:ascii="Arial" w:hAnsi="Arial" w:cs="Arial"/>
        </w:rPr>
        <w:t>beschermen met maatregelen die zo hoog als mogelijk in de preventiehiërarchie staan (zie bijlage A-3).</w:t>
      </w:r>
    </w:p>
    <w:p w:rsidR="000F2021" w:rsidRDefault="000F2021" w:rsidP="000F2021">
      <w:pPr>
        <w:spacing w:after="120" w:line="240" w:lineRule="auto"/>
        <w:ind w:left="709"/>
        <w:jc w:val="both"/>
        <w:rPr>
          <w:rFonts w:ascii="Arial" w:hAnsi="Arial" w:cs="Arial"/>
        </w:rPr>
      </w:pPr>
      <w:r>
        <w:rPr>
          <w:rFonts w:ascii="Arial" w:hAnsi="Arial" w:cs="Arial"/>
        </w:rPr>
        <w:t>Het beheer en opvolgen van deze zal van iedereen binnen HR de nodige creativiteit en flexibiliteit vereisen maar er is in de voorbije periode reeds aangetoond dat deze beide aspecten binnen onze organisatie zeker aanwezig zijn.</w:t>
      </w:r>
    </w:p>
    <w:p w:rsidR="000F2021" w:rsidRDefault="000F2021" w:rsidP="000F2021">
      <w:pPr>
        <w:spacing w:after="120" w:line="240" w:lineRule="auto"/>
        <w:ind w:left="709"/>
        <w:jc w:val="both"/>
        <w:rPr>
          <w:rFonts w:ascii="Arial" w:hAnsi="Arial" w:cs="Arial"/>
        </w:rPr>
      </w:pPr>
      <w:r>
        <w:rPr>
          <w:rFonts w:ascii="Arial" w:hAnsi="Arial" w:cs="Arial"/>
        </w:rPr>
        <w:t>Er wordt aan iedereen gevraagd om de in plaats gestelde maatregelen en richtlijnen, waar mogelijk, op te volgen ten einde een maximale bescherming te bieden en te waarborgen, enerzijds voor zichzelf maar ook voor de collega’s zowel binnen als buiten HR.</w:t>
      </w:r>
    </w:p>
    <w:p w:rsidR="00C8122B" w:rsidRPr="009C5169" w:rsidRDefault="00C8122B" w:rsidP="00C8122B">
      <w:pPr>
        <w:spacing w:after="0" w:line="240" w:lineRule="auto"/>
        <w:ind w:left="709"/>
        <w:jc w:val="both"/>
        <w:rPr>
          <w:rFonts w:ascii="Arial" w:hAnsi="Arial" w:cs="Arial"/>
        </w:rPr>
      </w:pPr>
      <w:r w:rsidRPr="00A1548B">
        <w:rPr>
          <w:rFonts w:ascii="Arial" w:hAnsi="Arial" w:cs="Arial"/>
        </w:rPr>
        <w:t>Indien er bij de toepassing van deze maatregelen en richtlijnen twijfel of een probleem zou ontstaan, dient men zich eerst te richten tot zijn directe hiërarchische chef.</w:t>
      </w:r>
      <w:r w:rsidRPr="00A1548B">
        <w:rPr>
          <w:rFonts w:ascii="Arial" w:hAnsi="Arial" w:cs="Arial"/>
        </w:rPr>
        <w:br/>
        <w:t xml:space="preserve">Hierbij is het belangrijk dat deze vervolgens (indien nodig) tijdig contact neemt met de </w:t>
      </w:r>
      <w:r w:rsidRPr="00C8122B">
        <w:rPr>
          <w:rFonts w:ascii="Arial" w:hAnsi="Arial" w:cs="Arial"/>
        </w:rPr>
        <w:t>verantwoordelijken</w:t>
      </w:r>
      <w:r w:rsidRPr="00A1548B">
        <w:rPr>
          <w:rFonts w:ascii="Arial" w:hAnsi="Arial" w:cs="Arial"/>
        </w:rPr>
        <w:t xml:space="preserve"> binnen de preventieketen ten einde een veilige oplossing te bekomen.</w:t>
      </w:r>
    </w:p>
    <w:p w:rsidR="000F2021" w:rsidRDefault="000F2021" w:rsidP="000F2021">
      <w:pPr>
        <w:spacing w:before="240" w:after="240" w:line="240" w:lineRule="auto"/>
        <w:ind w:left="709"/>
        <w:jc w:val="both"/>
        <w:rPr>
          <w:rFonts w:ascii="Arial" w:hAnsi="Arial" w:cs="Arial"/>
        </w:rPr>
      </w:pPr>
      <w:r w:rsidRPr="007B6A69">
        <w:rPr>
          <w:rFonts w:ascii="Arial" w:hAnsi="Arial" w:cs="Arial"/>
          <w:u w:val="single"/>
        </w:rPr>
        <w:t>Opmerking</w:t>
      </w:r>
      <w:r>
        <w:rPr>
          <w:rFonts w:ascii="Arial" w:hAnsi="Arial" w:cs="Arial"/>
        </w:rPr>
        <w:t>:</w:t>
      </w:r>
    </w:p>
    <w:p w:rsidR="000F2021" w:rsidRDefault="000F2021" w:rsidP="000F2021">
      <w:pPr>
        <w:pStyle w:val="Default"/>
        <w:spacing w:before="120" w:after="120"/>
        <w:ind w:left="709"/>
        <w:jc w:val="both"/>
        <w:rPr>
          <w:rFonts w:ascii="Arial" w:hAnsi="Arial" w:cs="Arial"/>
          <w:sz w:val="22"/>
          <w:szCs w:val="22"/>
        </w:rPr>
      </w:pPr>
      <w:r>
        <w:rPr>
          <w:rFonts w:ascii="Arial" w:hAnsi="Arial" w:cs="Arial"/>
          <w:sz w:val="22"/>
          <w:szCs w:val="22"/>
        </w:rPr>
        <w:t xml:space="preserve">De onderstaande richtlijnen en maatregelen dienen eveneens maximaal toegepast te worden door het personeel HR tewerkgesteld buiten het Kwartier Koningin </w:t>
      </w:r>
      <w:r w:rsidRPr="00C91EB2">
        <w:rPr>
          <w:rFonts w:ascii="Arial" w:hAnsi="Arial" w:cs="Arial"/>
          <w:sz w:val="22"/>
          <w:szCs w:val="22"/>
        </w:rPr>
        <w:t xml:space="preserve">ELISABETH (NOH, </w:t>
      </w:r>
      <w:proofErr w:type="spellStart"/>
      <w:r w:rsidRPr="00C91EB2">
        <w:rPr>
          <w:rFonts w:ascii="Arial" w:hAnsi="Arial" w:cs="Arial"/>
          <w:sz w:val="22"/>
          <w:szCs w:val="22"/>
        </w:rPr>
        <w:t>IC’s</w:t>
      </w:r>
      <w:proofErr w:type="spellEnd"/>
      <w:r w:rsidRPr="00C91EB2">
        <w:rPr>
          <w:rFonts w:ascii="Arial" w:hAnsi="Arial" w:cs="Arial"/>
          <w:sz w:val="22"/>
          <w:szCs w:val="22"/>
        </w:rPr>
        <w:t xml:space="preserve">, KMS, </w:t>
      </w:r>
      <w:proofErr w:type="spellStart"/>
      <w:r w:rsidRPr="00C91EB2">
        <w:rPr>
          <w:rFonts w:ascii="Arial" w:hAnsi="Arial" w:cs="Arial"/>
          <w:sz w:val="22"/>
          <w:szCs w:val="22"/>
        </w:rPr>
        <w:t>HUB’s</w:t>
      </w:r>
      <w:proofErr w:type="spellEnd"/>
      <w:r w:rsidRPr="00C91EB2">
        <w:rPr>
          <w:rFonts w:ascii="Arial" w:hAnsi="Arial" w:cs="Arial"/>
          <w:sz w:val="22"/>
          <w:szCs w:val="22"/>
        </w:rPr>
        <w:t>, Doornik ...). Tevens</w:t>
      </w:r>
      <w:r>
        <w:rPr>
          <w:rFonts w:ascii="Arial" w:hAnsi="Arial" w:cs="Arial"/>
          <w:sz w:val="22"/>
          <w:szCs w:val="22"/>
        </w:rPr>
        <w:t xml:space="preserve"> zal er (bijkomend) rekening gehouden moeten worden met specifieke richtlijnen/maatregelen van toepassing/kracht op de plaats van tewerkstelling.</w:t>
      </w:r>
      <w:r w:rsidR="00C8122B">
        <w:rPr>
          <w:rFonts w:ascii="Arial" w:hAnsi="Arial" w:cs="Arial"/>
          <w:sz w:val="22"/>
          <w:szCs w:val="22"/>
        </w:rPr>
        <w:t xml:space="preserve"> </w:t>
      </w:r>
      <w:r w:rsidR="00C8122B">
        <w:rPr>
          <w:rFonts w:ascii="Arial" w:hAnsi="Arial" w:cs="Arial"/>
          <w:sz w:val="22"/>
          <w:szCs w:val="22"/>
        </w:rPr>
        <w:t>Indien noodzakelijk</w:t>
      </w:r>
      <w:r w:rsidR="00C8122B" w:rsidRPr="00821314">
        <w:rPr>
          <w:rFonts w:ascii="Arial" w:hAnsi="Arial" w:cs="Arial"/>
          <w:sz w:val="22"/>
          <w:szCs w:val="22"/>
        </w:rPr>
        <w:t xml:space="preserve"> dient voorafgaand contact genomen te worden met de verantwoordelijke preventie van de plaats van tewerkstelling.</w:t>
      </w:r>
    </w:p>
    <w:p w:rsidR="000F2021" w:rsidRDefault="000F2021" w:rsidP="000F2021">
      <w:pPr>
        <w:jc w:val="both"/>
        <w:rPr>
          <w:rFonts w:ascii="Arial" w:hAnsi="Arial" w:cs="Arial"/>
          <w:color w:val="000000"/>
        </w:rPr>
      </w:pPr>
      <w:r>
        <w:rPr>
          <w:rFonts w:ascii="Arial" w:hAnsi="Arial" w:cs="Arial"/>
        </w:rPr>
        <w:br w:type="page"/>
      </w:r>
    </w:p>
    <w:p w:rsidR="000F2021" w:rsidRDefault="000F2021" w:rsidP="000F2021">
      <w:pPr>
        <w:pStyle w:val="Default"/>
        <w:numPr>
          <w:ilvl w:val="0"/>
          <w:numId w:val="1"/>
        </w:numPr>
        <w:spacing w:before="240"/>
        <w:ind w:left="714" w:hanging="357"/>
        <w:jc w:val="both"/>
        <w:rPr>
          <w:rFonts w:ascii="Arial" w:hAnsi="Arial" w:cs="Arial"/>
          <w:sz w:val="22"/>
          <w:szCs w:val="22"/>
        </w:rPr>
      </w:pPr>
      <w:r>
        <w:rPr>
          <w:rFonts w:ascii="Arial" w:hAnsi="Arial" w:cs="Arial"/>
          <w:sz w:val="22"/>
          <w:szCs w:val="22"/>
        </w:rPr>
        <w:lastRenderedPageBreak/>
        <w:t>Beschermingsmaatregelen</w:t>
      </w:r>
    </w:p>
    <w:p w:rsidR="000F2021" w:rsidRDefault="000F2021" w:rsidP="000F2021">
      <w:pPr>
        <w:pStyle w:val="Default"/>
        <w:numPr>
          <w:ilvl w:val="1"/>
          <w:numId w:val="1"/>
        </w:numPr>
        <w:spacing w:before="240"/>
        <w:ind w:left="1134" w:hanging="425"/>
        <w:jc w:val="both"/>
        <w:rPr>
          <w:rFonts w:ascii="Arial" w:hAnsi="Arial" w:cs="Arial"/>
          <w:sz w:val="22"/>
          <w:szCs w:val="22"/>
        </w:rPr>
      </w:pPr>
      <w:r>
        <w:rPr>
          <w:rFonts w:ascii="Arial" w:hAnsi="Arial" w:cs="Arial"/>
          <w:sz w:val="22"/>
          <w:szCs w:val="22"/>
        </w:rPr>
        <w:t>Algemeen</w:t>
      </w:r>
    </w:p>
    <w:p w:rsidR="000F2021" w:rsidRDefault="000F2021" w:rsidP="000F2021">
      <w:pPr>
        <w:pStyle w:val="Default"/>
        <w:spacing w:before="240" w:after="120"/>
        <w:ind w:left="1134"/>
        <w:jc w:val="both"/>
        <w:rPr>
          <w:rFonts w:ascii="Arial" w:hAnsi="Arial" w:cs="Arial"/>
          <w:sz w:val="22"/>
          <w:szCs w:val="22"/>
        </w:rPr>
      </w:pPr>
      <w:r w:rsidRPr="00E33F41">
        <w:rPr>
          <w:rFonts w:ascii="Arial" w:hAnsi="Arial" w:cs="Arial"/>
          <w:sz w:val="22"/>
          <w:szCs w:val="22"/>
        </w:rPr>
        <w:t xml:space="preserve">Er bestaat een zekere </w:t>
      </w:r>
      <w:r w:rsidRPr="00821187">
        <w:rPr>
          <w:rFonts w:ascii="Arial" w:hAnsi="Arial" w:cs="Arial"/>
          <w:sz w:val="22"/>
          <w:szCs w:val="22"/>
        </w:rPr>
        <w:t>preventiehiërarchie (zie bijlage A-3).</w:t>
      </w:r>
      <w:r w:rsidRPr="00E33F41">
        <w:rPr>
          <w:rFonts w:ascii="Arial" w:hAnsi="Arial" w:cs="Arial"/>
          <w:sz w:val="22"/>
          <w:szCs w:val="22"/>
        </w:rPr>
        <w:t xml:space="preserve"> Verschillende preventiemaatregelen zijn er steeds op gericht om, in een eerste tijd, </w:t>
      </w:r>
      <w:r w:rsidRPr="00E33F41">
        <w:rPr>
          <w:rFonts w:ascii="Arial" w:hAnsi="Arial" w:cs="Arial"/>
          <w:b/>
          <w:sz w:val="22"/>
          <w:szCs w:val="22"/>
        </w:rPr>
        <w:t>risico’s te voorkomen</w:t>
      </w:r>
      <w:r w:rsidRPr="00E33F41">
        <w:rPr>
          <w:rFonts w:ascii="Arial" w:hAnsi="Arial" w:cs="Arial"/>
          <w:sz w:val="22"/>
          <w:szCs w:val="22"/>
        </w:rPr>
        <w:t xml:space="preserve">, vervolgens </w:t>
      </w:r>
      <w:r w:rsidRPr="00E33F41">
        <w:rPr>
          <w:rFonts w:ascii="Arial" w:hAnsi="Arial" w:cs="Arial"/>
          <w:b/>
          <w:sz w:val="22"/>
          <w:szCs w:val="22"/>
        </w:rPr>
        <w:t>schade te voorkomen</w:t>
      </w:r>
      <w:r w:rsidRPr="00E33F41">
        <w:rPr>
          <w:rFonts w:ascii="Arial" w:hAnsi="Arial" w:cs="Arial"/>
          <w:sz w:val="22"/>
          <w:szCs w:val="22"/>
        </w:rPr>
        <w:t xml:space="preserve"> en tenslotte </w:t>
      </w:r>
      <w:r w:rsidRPr="00E33F41">
        <w:rPr>
          <w:rFonts w:ascii="Arial" w:hAnsi="Arial" w:cs="Arial"/>
          <w:b/>
          <w:sz w:val="22"/>
          <w:szCs w:val="22"/>
        </w:rPr>
        <w:t>schade te beperken</w:t>
      </w:r>
      <w:r>
        <w:rPr>
          <w:rFonts w:ascii="Arial" w:hAnsi="Arial" w:cs="Arial"/>
          <w:b/>
          <w:sz w:val="22"/>
          <w:szCs w:val="22"/>
        </w:rPr>
        <w:t>.</w:t>
      </w:r>
    </w:p>
    <w:p w:rsidR="000F2021" w:rsidRDefault="000F2021" w:rsidP="000F2021">
      <w:pPr>
        <w:pStyle w:val="Default"/>
        <w:spacing w:after="120"/>
        <w:ind w:left="1134"/>
        <w:jc w:val="both"/>
        <w:rPr>
          <w:rFonts w:ascii="Arial" w:hAnsi="Arial" w:cs="Arial"/>
          <w:sz w:val="22"/>
          <w:szCs w:val="22"/>
        </w:rPr>
      </w:pPr>
      <w:r w:rsidRPr="00E33F41">
        <w:rPr>
          <w:rFonts w:ascii="Arial" w:hAnsi="Arial" w:cs="Arial"/>
          <w:sz w:val="22"/>
          <w:szCs w:val="22"/>
        </w:rPr>
        <w:t xml:space="preserve">In die filosofie staat “niet blootstaan aan het risico” hoger op de </w:t>
      </w:r>
      <w:r w:rsidRPr="00E33F41">
        <w:rPr>
          <w:rFonts w:ascii="Arial" w:hAnsi="Arial" w:cs="Arial"/>
          <w:b/>
          <w:sz w:val="22"/>
          <w:szCs w:val="22"/>
        </w:rPr>
        <w:t>preventiehiërarchie</w:t>
      </w:r>
      <w:r w:rsidRPr="00E33F41">
        <w:rPr>
          <w:rFonts w:ascii="Arial" w:hAnsi="Arial" w:cs="Arial"/>
          <w:sz w:val="22"/>
          <w:szCs w:val="22"/>
        </w:rPr>
        <w:t xml:space="preserve"> dan “blootstaan aan een mogelijk risico met een PBM waarvan het nut niet bewezen is”.</w:t>
      </w:r>
    </w:p>
    <w:p w:rsidR="000F2021" w:rsidRDefault="000F2021" w:rsidP="000F2021">
      <w:pPr>
        <w:pStyle w:val="Default"/>
        <w:spacing w:after="120"/>
        <w:ind w:left="1134"/>
        <w:jc w:val="both"/>
        <w:rPr>
          <w:rFonts w:ascii="Arial" w:hAnsi="Arial" w:cs="Arial"/>
          <w:sz w:val="22"/>
          <w:szCs w:val="22"/>
        </w:rPr>
      </w:pPr>
      <w:r>
        <w:rPr>
          <w:rFonts w:ascii="Arial" w:hAnsi="Arial" w:cs="Arial"/>
          <w:sz w:val="22"/>
          <w:szCs w:val="22"/>
        </w:rPr>
        <w:t>In onderstaande Par worden de richtlijnen en maatregelen voor de werkhervatting binnen HR weergegeven.</w:t>
      </w:r>
    </w:p>
    <w:p w:rsidR="000F2021" w:rsidRDefault="000F2021" w:rsidP="000F2021">
      <w:pPr>
        <w:pStyle w:val="Default"/>
        <w:spacing w:after="120"/>
        <w:ind w:left="1134"/>
        <w:jc w:val="both"/>
        <w:rPr>
          <w:rFonts w:ascii="Arial" w:hAnsi="Arial" w:cs="Arial"/>
          <w:sz w:val="22"/>
          <w:szCs w:val="22"/>
        </w:rPr>
      </w:pPr>
      <w:r>
        <w:rPr>
          <w:rFonts w:ascii="Arial" w:hAnsi="Arial" w:cs="Arial"/>
          <w:sz w:val="22"/>
          <w:szCs w:val="22"/>
        </w:rPr>
        <w:t>Waar mogelijk zullen onderstaande richtlijnen en maatregelen maximaal ondersteund worden met affiches (visualisatie) in de verschillende gemeenschappelijke ruimtes.</w:t>
      </w:r>
    </w:p>
    <w:p w:rsidR="000F2021" w:rsidRDefault="000F2021" w:rsidP="000F2021">
      <w:pPr>
        <w:pStyle w:val="Default"/>
        <w:numPr>
          <w:ilvl w:val="1"/>
          <w:numId w:val="1"/>
        </w:numPr>
        <w:spacing w:before="240"/>
        <w:ind w:left="1134" w:hanging="425"/>
        <w:jc w:val="both"/>
        <w:rPr>
          <w:rFonts w:ascii="Arial" w:hAnsi="Arial" w:cs="Arial"/>
          <w:sz w:val="22"/>
          <w:szCs w:val="22"/>
        </w:rPr>
      </w:pPr>
      <w:r>
        <w:rPr>
          <w:rFonts w:ascii="Arial" w:hAnsi="Arial" w:cs="Arial"/>
          <w:sz w:val="22"/>
          <w:szCs w:val="22"/>
        </w:rPr>
        <w:t>Uitvoering</w:t>
      </w:r>
    </w:p>
    <w:p w:rsidR="000F2021" w:rsidRDefault="000F2021" w:rsidP="000F2021">
      <w:pPr>
        <w:pStyle w:val="Default"/>
        <w:spacing w:before="240"/>
        <w:ind w:left="1134"/>
        <w:jc w:val="both"/>
        <w:rPr>
          <w:rFonts w:ascii="Arial" w:hAnsi="Arial" w:cs="Arial"/>
          <w:sz w:val="22"/>
          <w:szCs w:val="22"/>
        </w:rPr>
      </w:pPr>
      <w:r>
        <w:rPr>
          <w:rFonts w:ascii="Arial" w:hAnsi="Arial" w:cs="Arial"/>
          <w:sz w:val="22"/>
          <w:szCs w:val="22"/>
        </w:rPr>
        <w:t>De eerste en belangrijkste te respecteren regel is:</w:t>
      </w:r>
    </w:p>
    <w:p w:rsidR="000F2021" w:rsidRPr="001D0B6F" w:rsidRDefault="000F2021" w:rsidP="000F2021">
      <w:pPr>
        <w:pStyle w:val="Default"/>
        <w:spacing w:before="240"/>
        <w:ind w:left="1134"/>
        <w:jc w:val="both"/>
        <w:rPr>
          <w:rFonts w:ascii="Arial" w:hAnsi="Arial" w:cs="Arial"/>
          <w:b/>
          <w:sz w:val="22"/>
          <w:szCs w:val="22"/>
        </w:rPr>
      </w:pPr>
      <w:r w:rsidRPr="001D0B6F">
        <w:rPr>
          <w:rFonts w:ascii="Arial" w:hAnsi="Arial" w:cs="Arial"/>
          <w:b/>
          <w:sz w:val="22"/>
          <w:szCs w:val="22"/>
        </w:rPr>
        <w:t xml:space="preserve">BEN JE OF VOEL JE JE ZIEK, BLIJF DAN </w:t>
      </w:r>
      <w:proofErr w:type="gramStart"/>
      <w:r w:rsidRPr="001D0B6F">
        <w:rPr>
          <w:rFonts w:ascii="Arial" w:hAnsi="Arial" w:cs="Arial"/>
          <w:b/>
          <w:sz w:val="22"/>
          <w:szCs w:val="22"/>
        </w:rPr>
        <w:t>THUIS !!!</w:t>
      </w:r>
      <w:proofErr w:type="gramEnd"/>
      <w:r>
        <w:rPr>
          <w:rFonts w:ascii="Arial" w:hAnsi="Arial" w:cs="Arial"/>
          <w:b/>
          <w:sz w:val="22"/>
          <w:szCs w:val="22"/>
        </w:rPr>
        <w:t xml:space="preserve"> (#BLIJFINUWKOT)</w:t>
      </w:r>
    </w:p>
    <w:p w:rsidR="000F2021" w:rsidRDefault="000F2021" w:rsidP="000F2021">
      <w:pPr>
        <w:pStyle w:val="Default"/>
        <w:spacing w:before="240" w:after="120"/>
        <w:ind w:left="1134"/>
        <w:jc w:val="both"/>
        <w:rPr>
          <w:rFonts w:ascii="Arial" w:hAnsi="Arial" w:cs="Arial"/>
          <w:sz w:val="22"/>
          <w:szCs w:val="22"/>
        </w:rPr>
      </w:pPr>
      <w:r>
        <w:rPr>
          <w:rFonts w:ascii="Arial" w:hAnsi="Arial" w:cs="Arial"/>
          <w:sz w:val="22"/>
          <w:szCs w:val="22"/>
        </w:rPr>
        <w:t xml:space="preserve">Hoe </w:t>
      </w:r>
      <w:r w:rsidRPr="00821187">
        <w:rPr>
          <w:rFonts w:ascii="Arial" w:hAnsi="Arial" w:cs="Arial"/>
          <w:sz w:val="22"/>
          <w:szCs w:val="22"/>
        </w:rPr>
        <w:t>je eventueel de symptomen van het coronavirus kunt herkennen, vind je terug in bijlage A-</w:t>
      </w:r>
      <w:r>
        <w:rPr>
          <w:rFonts w:ascii="Arial" w:hAnsi="Arial" w:cs="Arial"/>
          <w:sz w:val="22"/>
          <w:szCs w:val="22"/>
        </w:rPr>
        <w:t>4</w:t>
      </w:r>
      <w:r w:rsidRPr="00821187">
        <w:rPr>
          <w:rFonts w:ascii="Arial" w:hAnsi="Arial" w:cs="Arial"/>
          <w:sz w:val="22"/>
          <w:szCs w:val="22"/>
        </w:rPr>
        <w:t>.</w:t>
      </w:r>
    </w:p>
    <w:p w:rsidR="000F2021" w:rsidRDefault="000F2021" w:rsidP="000F2021">
      <w:pPr>
        <w:pStyle w:val="Default"/>
        <w:spacing w:before="120" w:after="240"/>
        <w:ind w:left="1134"/>
        <w:jc w:val="both"/>
        <w:rPr>
          <w:rFonts w:ascii="Arial" w:hAnsi="Arial" w:cs="Arial"/>
        </w:rPr>
      </w:pPr>
      <w:r>
        <w:rPr>
          <w:rFonts w:ascii="Arial" w:hAnsi="Arial" w:cs="Arial"/>
          <w:sz w:val="22"/>
          <w:szCs w:val="22"/>
        </w:rPr>
        <w:t xml:space="preserve">Vergeet eveneens niet bij vermoeden van symptomen van het coronavirus de nodige medische hulp te raadplegen, uw dienst en de dienst arbeidsgeneeskunde (AMT - </w:t>
      </w:r>
      <w:hyperlink r:id="rId5" w:history="1">
        <w:r w:rsidRPr="003947B8">
          <w:rPr>
            <w:rStyle w:val="Hyperlink"/>
            <w:rFonts w:ascii="Arial" w:hAnsi="Arial" w:cs="Arial"/>
            <w:sz w:val="22"/>
            <w:szCs w:val="22"/>
            <w:lang w:eastAsia="fr-BE"/>
          </w:rPr>
          <w:t>DGHWB-N-SIPPT-AMT-EVZ@mil.be</w:t>
        </w:r>
      </w:hyperlink>
      <w:r w:rsidRPr="003947B8">
        <w:rPr>
          <w:rFonts w:ascii="Arial" w:hAnsi="Arial" w:cs="Arial"/>
          <w:sz w:val="22"/>
          <w:szCs w:val="22"/>
        </w:rPr>
        <w:t xml:space="preserve"> – 02/441.</w:t>
      </w:r>
      <w:r>
        <w:rPr>
          <w:rFonts w:ascii="Arial" w:hAnsi="Arial" w:cs="Arial"/>
          <w:sz w:val="22"/>
          <w:szCs w:val="22"/>
        </w:rPr>
        <w:t>69.97) te verwittigen.</w:t>
      </w:r>
    </w:p>
    <w:p w:rsidR="000F2021" w:rsidRDefault="000F2021" w:rsidP="000F2021">
      <w:pPr>
        <w:pStyle w:val="Default"/>
        <w:numPr>
          <w:ilvl w:val="0"/>
          <w:numId w:val="2"/>
        </w:numPr>
        <w:spacing w:before="240" w:after="240"/>
        <w:ind w:left="1491" w:hanging="357"/>
        <w:jc w:val="both"/>
        <w:rPr>
          <w:rFonts w:ascii="Arial" w:hAnsi="Arial" w:cs="Arial"/>
          <w:sz w:val="22"/>
          <w:szCs w:val="22"/>
        </w:rPr>
      </w:pPr>
      <w:r>
        <w:rPr>
          <w:rFonts w:ascii="Arial" w:hAnsi="Arial" w:cs="Arial"/>
          <w:sz w:val="22"/>
          <w:szCs w:val="22"/>
        </w:rPr>
        <w:t>Hygiëne</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 xml:space="preserve">Speciale aandacht dient besteed te worden aan het correct toepassen van de basisregels met betrekking </w:t>
      </w:r>
      <w:r w:rsidRPr="00821187">
        <w:rPr>
          <w:rFonts w:ascii="Arial" w:hAnsi="Arial" w:cs="Arial"/>
          <w:sz w:val="22"/>
          <w:szCs w:val="22"/>
        </w:rPr>
        <w:t>tot de individuele hygiëne (zie bijlage A-5 en hieronder):</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Een goede handhygiëne: was uw handen regelmatig, op een correcte manier (eveneens indien u voorafgaand handschoenen gedragen hebt) en voldoende lang met water en zeep of ontsmet ze met handalcoholgel, vooral bij:</w:t>
      </w:r>
    </w:p>
    <w:p w:rsidR="000F2021" w:rsidRDefault="000F2021" w:rsidP="000F2021">
      <w:pPr>
        <w:pStyle w:val="Default"/>
        <w:numPr>
          <w:ilvl w:val="0"/>
          <w:numId w:val="5"/>
        </w:numPr>
        <w:tabs>
          <w:tab w:val="left" w:pos="2410"/>
        </w:tabs>
        <w:ind w:left="2410" w:hanging="425"/>
        <w:jc w:val="both"/>
        <w:rPr>
          <w:rFonts w:ascii="Arial" w:hAnsi="Arial" w:cs="Arial"/>
          <w:sz w:val="22"/>
          <w:szCs w:val="22"/>
        </w:rPr>
      </w:pPr>
      <w:proofErr w:type="gramStart"/>
      <w:r>
        <w:rPr>
          <w:rFonts w:ascii="Arial" w:hAnsi="Arial" w:cs="Arial"/>
          <w:sz w:val="22"/>
          <w:szCs w:val="22"/>
        </w:rPr>
        <w:t>voor</w:t>
      </w:r>
      <w:proofErr w:type="gramEnd"/>
      <w:r>
        <w:rPr>
          <w:rFonts w:ascii="Arial" w:hAnsi="Arial" w:cs="Arial"/>
          <w:sz w:val="22"/>
          <w:szCs w:val="22"/>
        </w:rPr>
        <w:t xml:space="preserve"> en na toiletbezoek </w:t>
      </w:r>
    </w:p>
    <w:p w:rsidR="00C8122B" w:rsidRDefault="00C8122B" w:rsidP="00C8122B">
      <w:pPr>
        <w:pStyle w:val="Default"/>
        <w:numPr>
          <w:ilvl w:val="0"/>
          <w:numId w:val="5"/>
        </w:numPr>
        <w:tabs>
          <w:tab w:val="left" w:pos="2410"/>
        </w:tabs>
        <w:ind w:left="2410" w:hanging="425"/>
        <w:jc w:val="both"/>
        <w:rPr>
          <w:rFonts w:ascii="Arial" w:hAnsi="Arial" w:cs="Arial"/>
          <w:sz w:val="22"/>
          <w:szCs w:val="22"/>
        </w:rPr>
      </w:pPr>
      <w:proofErr w:type="gramStart"/>
      <w:r>
        <w:rPr>
          <w:rFonts w:ascii="Arial" w:hAnsi="Arial" w:cs="Arial"/>
          <w:sz w:val="22"/>
          <w:szCs w:val="22"/>
        </w:rPr>
        <w:t>aankomst</w:t>
      </w:r>
      <w:proofErr w:type="gramEnd"/>
      <w:r>
        <w:rPr>
          <w:rFonts w:ascii="Arial" w:hAnsi="Arial" w:cs="Arial"/>
          <w:sz w:val="22"/>
          <w:szCs w:val="22"/>
        </w:rPr>
        <w:t xml:space="preserve"> in en verlaten van </w:t>
      </w:r>
      <w:r>
        <w:rPr>
          <w:rFonts w:ascii="Arial" w:hAnsi="Arial" w:cs="Arial"/>
          <w:sz w:val="22"/>
          <w:szCs w:val="22"/>
        </w:rPr>
        <w:t>de blok</w:t>
      </w:r>
    </w:p>
    <w:p w:rsidR="00C8122B" w:rsidRPr="00C8122B" w:rsidRDefault="00C8122B" w:rsidP="00C8122B">
      <w:pPr>
        <w:pStyle w:val="Default"/>
        <w:numPr>
          <w:ilvl w:val="0"/>
          <w:numId w:val="5"/>
        </w:numPr>
        <w:tabs>
          <w:tab w:val="left" w:pos="2410"/>
        </w:tabs>
        <w:ind w:left="2410" w:hanging="425"/>
        <w:jc w:val="both"/>
        <w:rPr>
          <w:rFonts w:ascii="Arial" w:hAnsi="Arial" w:cs="Arial"/>
          <w:sz w:val="22"/>
          <w:szCs w:val="22"/>
        </w:rPr>
      </w:pPr>
      <w:proofErr w:type="gramStart"/>
      <w:r>
        <w:rPr>
          <w:rFonts w:ascii="Arial" w:hAnsi="Arial" w:cs="Arial"/>
          <w:sz w:val="22"/>
          <w:szCs w:val="22"/>
        </w:rPr>
        <w:t>voor</w:t>
      </w:r>
      <w:proofErr w:type="gramEnd"/>
      <w:r>
        <w:rPr>
          <w:rFonts w:ascii="Arial" w:hAnsi="Arial" w:cs="Arial"/>
          <w:sz w:val="22"/>
          <w:szCs w:val="22"/>
        </w:rPr>
        <w:t xml:space="preserve"> en na toiletbezoek</w:t>
      </w:r>
    </w:p>
    <w:p w:rsidR="000F2021" w:rsidRDefault="000F2021" w:rsidP="000F2021">
      <w:pPr>
        <w:pStyle w:val="Default"/>
        <w:numPr>
          <w:ilvl w:val="0"/>
          <w:numId w:val="5"/>
        </w:numPr>
        <w:tabs>
          <w:tab w:val="left" w:pos="2410"/>
        </w:tabs>
        <w:ind w:left="2410" w:hanging="425"/>
        <w:jc w:val="both"/>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contact met “verdachte” oppervlaktes, objecten, …;</w:t>
      </w:r>
    </w:p>
    <w:p w:rsidR="000F2021" w:rsidRDefault="000F2021" w:rsidP="000F2021">
      <w:pPr>
        <w:pStyle w:val="Default"/>
        <w:numPr>
          <w:ilvl w:val="0"/>
          <w:numId w:val="5"/>
        </w:numPr>
        <w:tabs>
          <w:tab w:val="left" w:pos="2410"/>
        </w:tabs>
        <w:ind w:left="2410" w:hanging="425"/>
        <w:jc w:val="both"/>
        <w:rPr>
          <w:rFonts w:ascii="Arial" w:hAnsi="Arial" w:cs="Arial"/>
          <w:sz w:val="22"/>
          <w:szCs w:val="22"/>
        </w:rPr>
      </w:pPr>
      <w:proofErr w:type="gramStart"/>
      <w:r>
        <w:rPr>
          <w:rFonts w:ascii="Arial" w:hAnsi="Arial" w:cs="Arial"/>
          <w:sz w:val="22"/>
          <w:szCs w:val="22"/>
        </w:rPr>
        <w:t>na</w:t>
      </w:r>
      <w:proofErr w:type="gramEnd"/>
      <w:r>
        <w:rPr>
          <w:rFonts w:ascii="Arial" w:hAnsi="Arial" w:cs="Arial"/>
          <w:sz w:val="22"/>
          <w:szCs w:val="22"/>
        </w:rPr>
        <w:t xml:space="preserve"> niezen of hoesten (zie hieronder);</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Nies of hoest in uw armholte of nog beter, gebruik een papieren zakdoek, gooi deze onmiddellijk weg en pas bovenstaande handhygiëne toe;</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Raak uw gezicht niet aan;</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 xml:space="preserve">Vermijd, indien mogelijk, onnodig contact met oppervlakten, objecten, leuningen, deurklinken, … Gebruik waar mogelijk de </w:t>
      </w:r>
      <w:proofErr w:type="spellStart"/>
      <w:r>
        <w:rPr>
          <w:rFonts w:ascii="Arial" w:hAnsi="Arial" w:cs="Arial"/>
          <w:sz w:val="22"/>
          <w:szCs w:val="22"/>
        </w:rPr>
        <w:t>elleboog</w:t>
      </w:r>
      <w:proofErr w:type="spellEnd"/>
      <w:r>
        <w:rPr>
          <w:rFonts w:ascii="Arial" w:hAnsi="Arial" w:cs="Arial"/>
          <w:sz w:val="22"/>
          <w:szCs w:val="22"/>
        </w:rPr>
        <w:t xml:space="preserve"> om deze te openen.</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Vermijd, waar mogelijk, om in elkaars richting uit te ademen;</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proofErr w:type="spellStart"/>
      <w:r>
        <w:rPr>
          <w:rFonts w:ascii="Arial" w:hAnsi="Arial" w:cs="Arial"/>
          <w:sz w:val="22"/>
          <w:szCs w:val="22"/>
        </w:rPr>
        <w:lastRenderedPageBreak/>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hou, </w:t>
      </w:r>
      <w:r w:rsidRPr="0048554F">
        <w:rPr>
          <w:rFonts w:ascii="Arial" w:hAnsi="Arial" w:cs="Arial"/>
          <w:b/>
          <w:sz w:val="22"/>
          <w:szCs w:val="22"/>
          <w:u w:val="single"/>
        </w:rPr>
        <w:t>in alle omstandigheden</w:t>
      </w:r>
      <w:r>
        <w:rPr>
          <w:rFonts w:ascii="Arial" w:hAnsi="Arial" w:cs="Arial"/>
          <w:sz w:val="22"/>
          <w:szCs w:val="22"/>
        </w:rPr>
        <w:t xml:space="preserve">, de nodige </w:t>
      </w:r>
      <w:proofErr w:type="spellStart"/>
      <w:r>
        <w:rPr>
          <w:rFonts w:ascii="Arial" w:hAnsi="Arial" w:cs="Arial"/>
          <w:sz w:val="22"/>
          <w:szCs w:val="22"/>
        </w:rPr>
        <w:t>veligheidsafstand</w:t>
      </w:r>
      <w:proofErr w:type="spellEnd"/>
      <w:r>
        <w:rPr>
          <w:rFonts w:ascii="Arial" w:hAnsi="Arial" w:cs="Arial"/>
          <w:sz w:val="22"/>
          <w:szCs w:val="22"/>
        </w:rPr>
        <w:t xml:space="preserve"> </w:t>
      </w:r>
      <w:r w:rsidRPr="00D95C54">
        <w:rPr>
          <w:rFonts w:ascii="Arial" w:hAnsi="Arial" w:cs="Arial"/>
          <w:b/>
          <w:sz w:val="22"/>
          <w:szCs w:val="22"/>
          <w:u w:val="single"/>
        </w:rPr>
        <w:t>(&gt; 1,5 meter</w:t>
      </w:r>
      <w:r>
        <w:rPr>
          <w:rFonts w:ascii="Arial" w:hAnsi="Arial" w:cs="Arial"/>
          <w:sz w:val="22"/>
          <w:szCs w:val="22"/>
        </w:rPr>
        <w:t xml:space="preserve">) en vermijd direct contact of blootstelling met andere mensen binnen deze </w:t>
      </w:r>
      <w:r w:rsidRPr="00310846">
        <w:rPr>
          <w:rFonts w:ascii="Arial" w:hAnsi="Arial" w:cs="Arial"/>
          <w:sz w:val="22"/>
          <w:szCs w:val="22"/>
        </w:rPr>
        <w:t>“</w:t>
      </w:r>
      <w:proofErr w:type="spellStart"/>
      <w:r w:rsidRPr="00310846">
        <w:rPr>
          <w:rFonts w:ascii="Arial" w:hAnsi="Arial" w:cs="Arial"/>
          <w:sz w:val="22"/>
          <w:szCs w:val="22"/>
        </w:rPr>
        <w:t>social</w:t>
      </w:r>
      <w:proofErr w:type="spellEnd"/>
      <w:r w:rsidRPr="00310846">
        <w:rPr>
          <w:rFonts w:ascii="Arial" w:hAnsi="Arial" w:cs="Arial"/>
          <w:sz w:val="22"/>
          <w:szCs w:val="22"/>
        </w:rPr>
        <w:t xml:space="preserve"> </w:t>
      </w:r>
      <w:proofErr w:type="spellStart"/>
      <w:r w:rsidRPr="00310846">
        <w:rPr>
          <w:rFonts w:ascii="Arial" w:hAnsi="Arial" w:cs="Arial"/>
          <w:sz w:val="22"/>
          <w:szCs w:val="22"/>
        </w:rPr>
        <w:t>distancing</w:t>
      </w:r>
      <w:proofErr w:type="spellEnd"/>
      <w:r w:rsidRPr="00310846">
        <w:rPr>
          <w:rFonts w:ascii="Arial" w:hAnsi="Arial" w:cs="Arial"/>
          <w:sz w:val="22"/>
          <w:szCs w:val="22"/>
        </w:rPr>
        <w:t xml:space="preserve"> </w:t>
      </w:r>
      <w:proofErr w:type="spellStart"/>
      <w:r w:rsidRPr="00310846">
        <w:rPr>
          <w:rFonts w:ascii="Arial" w:hAnsi="Arial" w:cs="Arial"/>
          <w:sz w:val="22"/>
          <w:szCs w:val="22"/>
        </w:rPr>
        <w:t>bubble</w:t>
      </w:r>
      <w:proofErr w:type="spellEnd"/>
      <w:r w:rsidRPr="00310846">
        <w:rPr>
          <w:rFonts w:ascii="Arial" w:hAnsi="Arial" w:cs="Arial"/>
          <w:sz w:val="22"/>
          <w:szCs w:val="22"/>
        </w:rPr>
        <w:t>”</w:t>
      </w:r>
      <w:r w:rsidR="00C8122B">
        <w:rPr>
          <w:rFonts w:ascii="Arial" w:hAnsi="Arial" w:cs="Arial"/>
          <w:sz w:val="22"/>
          <w:szCs w:val="22"/>
        </w:rPr>
        <w:t xml:space="preserve"> (zie eveneens </w:t>
      </w:r>
      <w:r w:rsidR="00C8122B" w:rsidRPr="009C5169">
        <w:rPr>
          <w:rFonts w:ascii="Arial" w:hAnsi="Arial" w:cs="Arial"/>
          <w:sz w:val="22"/>
          <w:szCs w:val="22"/>
        </w:rPr>
        <w:t>bijlage A1).</w:t>
      </w:r>
      <w:r w:rsidR="00C8122B">
        <w:rPr>
          <w:rFonts w:ascii="Arial" w:hAnsi="Arial" w:cs="Arial"/>
          <w:sz w:val="22"/>
          <w:szCs w:val="22"/>
        </w:rPr>
        <w:t xml:space="preserve"> </w:t>
      </w:r>
      <w:r w:rsidRPr="00310846">
        <w:rPr>
          <w:rFonts w:ascii="Arial" w:hAnsi="Arial" w:cs="Arial"/>
          <w:sz w:val="22"/>
          <w:szCs w:val="22"/>
        </w:rPr>
        <w:t>Het dragen van mondmaskers wordt niet verplicht tenzij de opgelegde veiligheidsafstand</w:t>
      </w:r>
      <w:r>
        <w:rPr>
          <w:rFonts w:ascii="Arial" w:hAnsi="Arial" w:cs="Arial"/>
          <w:sz w:val="22"/>
          <w:szCs w:val="22"/>
        </w:rPr>
        <w:t xml:space="preserve"> niet kan gerespecteerd worden. Indien de werkorganisatie het toelaat, wordt aangeraden een ruimere veiligheidsafstand in te stellen;</w:t>
      </w:r>
    </w:p>
    <w:p w:rsidR="000F2021" w:rsidRDefault="000F2021" w:rsidP="000F2021">
      <w:pPr>
        <w:pStyle w:val="Default"/>
        <w:numPr>
          <w:ilvl w:val="0"/>
          <w:numId w:val="3"/>
        </w:numPr>
        <w:tabs>
          <w:tab w:val="left" w:pos="1985"/>
        </w:tabs>
        <w:spacing w:before="120" w:after="120"/>
        <w:ind w:left="1985" w:hanging="494"/>
        <w:jc w:val="both"/>
        <w:rPr>
          <w:rFonts w:ascii="Arial" w:hAnsi="Arial" w:cs="Arial"/>
          <w:sz w:val="22"/>
          <w:szCs w:val="22"/>
        </w:rPr>
      </w:pPr>
      <w:r>
        <w:rPr>
          <w:rFonts w:ascii="Arial" w:hAnsi="Arial" w:cs="Arial"/>
          <w:sz w:val="22"/>
          <w:szCs w:val="22"/>
        </w:rPr>
        <w:t>Het geven van ee</w:t>
      </w:r>
      <w:r w:rsidR="00C8122B">
        <w:rPr>
          <w:rFonts w:ascii="Arial" w:hAnsi="Arial" w:cs="Arial"/>
          <w:sz w:val="22"/>
          <w:szCs w:val="22"/>
        </w:rPr>
        <w:t xml:space="preserve">n handdruk of kus zijn verboden, </w:t>
      </w:r>
      <w:r w:rsidR="00C8122B" w:rsidRPr="009C5169">
        <w:rPr>
          <w:rFonts w:ascii="Arial" w:hAnsi="Arial" w:cs="Arial"/>
          <w:sz w:val="22"/>
          <w:szCs w:val="22"/>
        </w:rPr>
        <w:t>alsook elke andere vorm van fysiek contact.</w:t>
      </w:r>
    </w:p>
    <w:p w:rsidR="000F2021" w:rsidRDefault="000F2021" w:rsidP="000F2021">
      <w:pPr>
        <w:pStyle w:val="Default"/>
        <w:numPr>
          <w:ilvl w:val="0"/>
          <w:numId w:val="2"/>
        </w:numPr>
        <w:spacing w:before="240" w:after="120"/>
        <w:ind w:left="1491" w:hanging="357"/>
        <w:jc w:val="both"/>
        <w:rPr>
          <w:rFonts w:ascii="Arial" w:hAnsi="Arial" w:cs="Arial"/>
          <w:sz w:val="22"/>
          <w:szCs w:val="22"/>
        </w:rPr>
      </w:pPr>
      <w:r>
        <w:rPr>
          <w:rFonts w:ascii="Arial" w:hAnsi="Arial" w:cs="Arial"/>
          <w:sz w:val="22"/>
          <w:szCs w:val="22"/>
        </w:rPr>
        <w:t>Werkregime</w:t>
      </w:r>
    </w:p>
    <w:p w:rsidR="000F2021" w:rsidRDefault="000F2021" w:rsidP="000F2021">
      <w:pPr>
        <w:pStyle w:val="Default"/>
        <w:spacing w:before="240" w:after="120"/>
        <w:ind w:left="1491"/>
        <w:jc w:val="both"/>
        <w:rPr>
          <w:rFonts w:ascii="Arial" w:hAnsi="Arial" w:cs="Arial"/>
          <w:b/>
          <w:sz w:val="22"/>
          <w:szCs w:val="22"/>
        </w:rPr>
      </w:pPr>
      <w:r>
        <w:rPr>
          <w:rFonts w:ascii="Arial" w:hAnsi="Arial" w:cs="Arial"/>
          <w:b/>
          <w:sz w:val="22"/>
          <w:szCs w:val="22"/>
        </w:rPr>
        <w:t xml:space="preserve">Voorlopig blijft het principe dat het Pers maximaal gebruik maakt van telewerk. </w:t>
      </w:r>
    </w:p>
    <w:p w:rsidR="000F2021" w:rsidRPr="008A17B2" w:rsidRDefault="000F2021" w:rsidP="000F2021">
      <w:pPr>
        <w:pStyle w:val="Default"/>
        <w:spacing w:before="240" w:after="120"/>
        <w:ind w:left="1491"/>
        <w:jc w:val="both"/>
        <w:rPr>
          <w:rFonts w:ascii="Arial" w:hAnsi="Arial" w:cs="Arial"/>
          <w:b/>
          <w:sz w:val="22"/>
          <w:szCs w:val="22"/>
        </w:rPr>
      </w:pPr>
      <w:r w:rsidRPr="00935614">
        <w:rPr>
          <w:rFonts w:ascii="Arial" w:hAnsi="Arial" w:cs="Arial"/>
          <w:b/>
          <w:sz w:val="22"/>
          <w:szCs w:val="22"/>
        </w:rPr>
        <w:t>De werkhervatting op de werkvloer kan alleen en zal pas aanvatten indien er voldoende PBM-middelen (</w:t>
      </w:r>
      <w:r>
        <w:rPr>
          <w:rFonts w:ascii="Arial" w:hAnsi="Arial" w:cs="Arial"/>
          <w:b/>
          <w:sz w:val="22"/>
          <w:szCs w:val="22"/>
        </w:rPr>
        <w:t>sprays, vezeldoeken</w:t>
      </w:r>
      <w:r w:rsidRPr="00935614">
        <w:rPr>
          <w:rFonts w:ascii="Arial" w:hAnsi="Arial" w:cs="Arial"/>
          <w:b/>
          <w:sz w:val="22"/>
          <w:szCs w:val="22"/>
        </w:rPr>
        <w:t>, handalcoholgels, … waar nodig) in plaats gesteld zijn die de veiligheid en de gezondheid van het personeel kunnen garanderen en deze richtlijnen kunnen ondersteunen.</w:t>
      </w:r>
      <w:r>
        <w:rPr>
          <w:rFonts w:ascii="Arial" w:hAnsi="Arial" w:cs="Arial"/>
          <w:b/>
          <w:sz w:val="22"/>
          <w:szCs w:val="22"/>
        </w:rPr>
        <w:t xml:space="preserve"> </w:t>
      </w:r>
    </w:p>
    <w:p w:rsidR="000F2021" w:rsidRDefault="000F2021" w:rsidP="000F2021">
      <w:pPr>
        <w:pStyle w:val="Default"/>
        <w:spacing w:before="120" w:after="120"/>
        <w:ind w:left="1491"/>
        <w:jc w:val="both"/>
        <w:rPr>
          <w:rFonts w:ascii="Arial" w:hAnsi="Arial" w:cs="Arial"/>
          <w:sz w:val="22"/>
          <w:szCs w:val="22"/>
        </w:rPr>
      </w:pPr>
      <w:r w:rsidRPr="00935614">
        <w:rPr>
          <w:rFonts w:ascii="Arial" w:hAnsi="Arial" w:cs="Arial"/>
          <w:sz w:val="22"/>
          <w:szCs w:val="22"/>
        </w:rPr>
        <w:t xml:space="preserve">De </w:t>
      </w:r>
      <w:proofErr w:type="spellStart"/>
      <w:r w:rsidRPr="00935614">
        <w:rPr>
          <w:rFonts w:ascii="Arial" w:hAnsi="Arial" w:cs="Arial"/>
          <w:sz w:val="22"/>
          <w:szCs w:val="22"/>
        </w:rPr>
        <w:t>SectieChef</w:t>
      </w:r>
      <w:proofErr w:type="spellEnd"/>
      <w:r w:rsidRPr="00935614">
        <w:rPr>
          <w:rFonts w:ascii="Arial" w:hAnsi="Arial" w:cs="Arial"/>
          <w:sz w:val="22"/>
          <w:szCs w:val="22"/>
        </w:rPr>
        <w:t xml:space="preserve"> kan, indien hij dit nodig acht, een minimumbezetting per bureel opleggen maar in alle omstandigheden moet de fysieke aanwezigheid, op de werkvl</w:t>
      </w:r>
      <w:r>
        <w:rPr>
          <w:rFonts w:ascii="Arial" w:hAnsi="Arial" w:cs="Arial"/>
          <w:sz w:val="22"/>
          <w:szCs w:val="22"/>
        </w:rPr>
        <w:t xml:space="preserve">oer maximaal gespreid worden en </w:t>
      </w:r>
      <w:r w:rsidRPr="00935614">
        <w:rPr>
          <w:rFonts w:ascii="Arial" w:hAnsi="Arial" w:cs="Arial"/>
          <w:sz w:val="22"/>
          <w:szCs w:val="22"/>
        </w:rPr>
        <w:t xml:space="preserve">dient </w:t>
      </w:r>
      <w:r>
        <w:rPr>
          <w:rFonts w:ascii="Arial" w:hAnsi="Arial" w:cs="Arial"/>
          <w:sz w:val="22"/>
          <w:szCs w:val="22"/>
        </w:rPr>
        <w:t xml:space="preserve">deze zich </w:t>
      </w:r>
      <w:r w:rsidRPr="00935614">
        <w:rPr>
          <w:rFonts w:ascii="Arial" w:hAnsi="Arial" w:cs="Arial"/>
          <w:sz w:val="22"/>
          <w:szCs w:val="22"/>
        </w:rPr>
        <w:t xml:space="preserve">te beperken tot de “mission </w:t>
      </w:r>
      <w:proofErr w:type="spellStart"/>
      <w:r w:rsidRPr="00935614">
        <w:rPr>
          <w:rFonts w:ascii="Arial" w:hAnsi="Arial" w:cs="Arial"/>
          <w:sz w:val="22"/>
          <w:szCs w:val="22"/>
        </w:rPr>
        <w:t>essential</w:t>
      </w:r>
      <w:proofErr w:type="spellEnd"/>
      <w:r w:rsidRPr="00935614">
        <w:rPr>
          <w:rFonts w:ascii="Arial" w:hAnsi="Arial" w:cs="Arial"/>
          <w:sz w:val="22"/>
          <w:szCs w:val="22"/>
        </w:rPr>
        <w:t xml:space="preserve"> </w:t>
      </w:r>
      <w:proofErr w:type="spellStart"/>
      <w:r w:rsidRPr="00935614">
        <w:rPr>
          <w:rFonts w:ascii="Arial" w:hAnsi="Arial" w:cs="Arial"/>
          <w:sz w:val="22"/>
          <w:szCs w:val="22"/>
        </w:rPr>
        <w:t>activities</w:t>
      </w:r>
      <w:proofErr w:type="spellEnd"/>
      <w:r w:rsidRPr="00935614">
        <w:rPr>
          <w:rFonts w:ascii="Arial" w:hAnsi="Arial" w:cs="Arial"/>
          <w:sz w:val="22"/>
          <w:szCs w:val="22"/>
        </w:rPr>
        <w:t>”</w:t>
      </w:r>
      <w:r>
        <w:rPr>
          <w:rFonts w:ascii="Arial" w:hAnsi="Arial" w:cs="Arial"/>
          <w:sz w:val="22"/>
          <w:szCs w:val="22"/>
        </w:rPr>
        <w:t>,</w:t>
      </w:r>
      <w:r w:rsidRPr="00935614">
        <w:rPr>
          <w:rFonts w:ascii="Arial" w:hAnsi="Arial" w:cs="Arial"/>
          <w:sz w:val="22"/>
          <w:szCs w:val="22"/>
        </w:rPr>
        <w:t xml:space="preserve"> indien deze </w:t>
      </w:r>
      <w:proofErr w:type="gramStart"/>
      <w:r>
        <w:rPr>
          <w:rFonts w:ascii="Arial" w:hAnsi="Arial" w:cs="Arial"/>
          <w:sz w:val="22"/>
          <w:szCs w:val="22"/>
        </w:rPr>
        <w:t>NIET</w:t>
      </w:r>
      <w:proofErr w:type="gramEnd"/>
      <w:r w:rsidRPr="00935614">
        <w:rPr>
          <w:rFonts w:ascii="Arial" w:hAnsi="Arial" w:cs="Arial"/>
          <w:sz w:val="22"/>
          <w:szCs w:val="22"/>
        </w:rPr>
        <w:t xml:space="preserve"> via het principe van werken op afstand (zie hier</w:t>
      </w:r>
      <w:r>
        <w:rPr>
          <w:rFonts w:ascii="Arial" w:hAnsi="Arial" w:cs="Arial"/>
          <w:sz w:val="22"/>
          <w:szCs w:val="22"/>
        </w:rPr>
        <w:t>boven) kunnen uitgevoerd worden.</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Indien mogelijk en nodig geacht, kan overwogen worden om met roterende teams (afwisselend tussen de verschillende werkdagen) te werken per sectie.</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 xml:space="preserve">Bij de opmaak van een rotatiesysteem of verplichte aanwezigheid op de dienst dient rekening gehouden te worden met werknemers die enkel een desktop ter beschikking hebben. Het steeds verplaatsen van deze </w:t>
      </w:r>
      <w:proofErr w:type="spellStart"/>
      <w:r>
        <w:rPr>
          <w:rFonts w:ascii="Arial" w:hAnsi="Arial" w:cs="Arial"/>
          <w:sz w:val="22"/>
          <w:szCs w:val="22"/>
        </w:rPr>
        <w:t>informaticatiemiddelen</w:t>
      </w:r>
      <w:proofErr w:type="spellEnd"/>
      <w:r>
        <w:rPr>
          <w:rFonts w:ascii="Arial" w:hAnsi="Arial" w:cs="Arial"/>
          <w:sz w:val="22"/>
          <w:szCs w:val="22"/>
        </w:rPr>
        <w:t xml:space="preserve"> is niet opportuun, waardoor de opgelegde taken op de werkvloer aangepast dienen te zijn aan de (informatica)middelen die het personeelslid ter beschikking heeft.</w:t>
      </w:r>
    </w:p>
    <w:p w:rsidR="000F2021" w:rsidRDefault="000F2021" w:rsidP="000F2021">
      <w:pPr>
        <w:pStyle w:val="Default"/>
        <w:numPr>
          <w:ilvl w:val="0"/>
          <w:numId w:val="2"/>
        </w:numPr>
        <w:spacing w:before="240" w:after="120"/>
        <w:ind w:left="1491" w:hanging="357"/>
        <w:jc w:val="both"/>
        <w:rPr>
          <w:rFonts w:ascii="Arial" w:hAnsi="Arial" w:cs="Arial"/>
          <w:sz w:val="22"/>
          <w:szCs w:val="22"/>
        </w:rPr>
      </w:pPr>
      <w:r>
        <w:rPr>
          <w:rFonts w:ascii="Arial" w:hAnsi="Arial" w:cs="Arial"/>
          <w:sz w:val="22"/>
          <w:szCs w:val="22"/>
        </w:rPr>
        <w:t>Infra</w:t>
      </w:r>
    </w:p>
    <w:p w:rsidR="000F2021" w:rsidRDefault="000F2021" w:rsidP="000F2021">
      <w:pPr>
        <w:pStyle w:val="Default"/>
        <w:spacing w:before="240" w:after="120"/>
        <w:ind w:left="1416"/>
        <w:jc w:val="both"/>
        <w:rPr>
          <w:rFonts w:ascii="Arial" w:hAnsi="Arial" w:cs="Arial"/>
          <w:sz w:val="22"/>
          <w:szCs w:val="22"/>
        </w:rPr>
      </w:pPr>
      <w:r w:rsidRPr="00161890">
        <w:rPr>
          <w:rFonts w:ascii="Arial" w:hAnsi="Arial" w:cs="Arial"/>
          <w:sz w:val="22"/>
          <w:szCs w:val="22"/>
        </w:rPr>
        <w:t xml:space="preserve">Gecoördineerde richtlijnen worden genomen in samenspraak met </w:t>
      </w:r>
      <w:proofErr w:type="spellStart"/>
      <w:r w:rsidRPr="00161890">
        <w:rPr>
          <w:rFonts w:ascii="Arial" w:hAnsi="Arial" w:cs="Arial"/>
          <w:sz w:val="22"/>
          <w:szCs w:val="22"/>
        </w:rPr>
        <w:t>Qu</w:t>
      </w:r>
      <w:proofErr w:type="spellEnd"/>
      <w:r w:rsidRPr="00161890">
        <w:rPr>
          <w:rFonts w:ascii="Arial" w:hAnsi="Arial" w:cs="Arial"/>
          <w:sz w:val="22"/>
          <w:szCs w:val="22"/>
        </w:rPr>
        <w:t xml:space="preserve"> en zijn van toepassing in blok 4 en 5. Gelieve deze te respecteren (Bijl A-8</w:t>
      </w:r>
      <w:r>
        <w:rPr>
          <w:rFonts w:ascii="Arial" w:hAnsi="Arial" w:cs="Arial"/>
          <w:sz w:val="22"/>
          <w:szCs w:val="22"/>
        </w:rPr>
        <w:t xml:space="preserve"> en stickers op Bijl A-9, A-10 en A-11</w:t>
      </w:r>
      <w:r w:rsidRPr="00161890">
        <w:rPr>
          <w:rFonts w:ascii="Arial" w:hAnsi="Arial" w:cs="Arial"/>
          <w:sz w:val="22"/>
          <w:szCs w:val="22"/>
        </w:rPr>
        <w:t>)</w:t>
      </w:r>
    </w:p>
    <w:p w:rsidR="000F2021" w:rsidRPr="0060797C" w:rsidRDefault="000F2021" w:rsidP="000F2021">
      <w:pPr>
        <w:pStyle w:val="Default"/>
        <w:numPr>
          <w:ilvl w:val="0"/>
          <w:numId w:val="4"/>
        </w:numPr>
        <w:spacing w:before="240" w:after="240"/>
        <w:ind w:left="1984" w:hanging="493"/>
        <w:jc w:val="both"/>
        <w:rPr>
          <w:rFonts w:ascii="Arial" w:hAnsi="Arial" w:cs="Arial"/>
          <w:sz w:val="22"/>
          <w:szCs w:val="22"/>
        </w:rPr>
      </w:pPr>
      <w:r>
        <w:rPr>
          <w:rFonts w:ascii="Arial" w:hAnsi="Arial" w:cs="Arial"/>
          <w:sz w:val="22"/>
          <w:szCs w:val="22"/>
        </w:rPr>
        <w:t>Vergaderzalen</w:t>
      </w:r>
    </w:p>
    <w:p w:rsidR="000F2021" w:rsidRPr="00935614" w:rsidRDefault="000F2021" w:rsidP="000F2021">
      <w:pPr>
        <w:pStyle w:val="Default"/>
        <w:spacing w:before="240" w:after="120"/>
        <w:ind w:left="1985"/>
        <w:jc w:val="both"/>
        <w:rPr>
          <w:rFonts w:ascii="Arial" w:hAnsi="Arial" w:cs="Arial"/>
          <w:sz w:val="22"/>
          <w:szCs w:val="22"/>
        </w:rPr>
      </w:pPr>
      <w:r w:rsidRPr="00935614">
        <w:rPr>
          <w:rFonts w:ascii="Arial" w:hAnsi="Arial" w:cs="Arial"/>
          <w:sz w:val="22"/>
          <w:szCs w:val="22"/>
        </w:rPr>
        <w:t>Basisprincipe bij en voor het organiseren van een vergadering blijft nog steeds dat “fysieke” vergaderingen afgeraden blijven en</w:t>
      </w:r>
      <w:r>
        <w:rPr>
          <w:rFonts w:ascii="Arial" w:hAnsi="Arial" w:cs="Arial"/>
          <w:sz w:val="22"/>
          <w:szCs w:val="22"/>
        </w:rPr>
        <w:t xml:space="preserve"> waar mogelijk maximaal gebruik</w:t>
      </w:r>
      <w:r w:rsidRPr="00935614">
        <w:rPr>
          <w:rFonts w:ascii="Arial" w:hAnsi="Arial" w:cs="Arial"/>
          <w:sz w:val="22"/>
          <w:szCs w:val="22"/>
        </w:rPr>
        <w:t xml:space="preserve"> dient gemaakt te worden van de voorhanden zijnde</w:t>
      </w:r>
      <w:r w:rsidRPr="00935614">
        <w:rPr>
          <w:rFonts w:ascii="Arial" w:hAnsi="Arial" w:cs="Arial"/>
          <w:sz w:val="22"/>
          <w:szCs w:val="22"/>
        </w:rPr>
        <w:br/>
      </w:r>
      <w:r w:rsidR="002B4571" w:rsidRPr="009C5169">
        <w:rPr>
          <w:rFonts w:ascii="Arial" w:hAnsi="Arial" w:cs="Arial"/>
          <w:sz w:val="22"/>
          <w:szCs w:val="22"/>
        </w:rPr>
        <w:t xml:space="preserve">digitale communicatiemiddelen en -tools </w:t>
      </w:r>
      <w:r w:rsidRPr="00935614">
        <w:rPr>
          <w:rFonts w:ascii="Arial" w:hAnsi="Arial" w:cs="Arial"/>
          <w:sz w:val="22"/>
          <w:szCs w:val="22"/>
        </w:rPr>
        <w:t>zoals o.a. Skype.</w:t>
      </w:r>
    </w:p>
    <w:p w:rsidR="000F2021" w:rsidRDefault="000F2021" w:rsidP="000F2021">
      <w:pPr>
        <w:pStyle w:val="Default"/>
        <w:spacing w:before="120" w:after="120"/>
        <w:ind w:left="1985"/>
        <w:jc w:val="both"/>
        <w:rPr>
          <w:rFonts w:ascii="Arial" w:hAnsi="Arial" w:cs="Arial"/>
          <w:sz w:val="22"/>
          <w:szCs w:val="22"/>
        </w:rPr>
      </w:pPr>
      <w:r w:rsidRPr="00935614">
        <w:rPr>
          <w:rFonts w:ascii="Arial" w:hAnsi="Arial" w:cs="Arial"/>
          <w:sz w:val="22"/>
          <w:szCs w:val="22"/>
        </w:rPr>
        <w:t>Indien het onmogelijk is om bovenstaand principe om welke reden dan ook toe te passen, dienen alle vergaderzalen voor gemeenschappelijk gebruik op zo’n manier georganiseerd te worden dat de hygiënemaatregelen in hun totaliteit kunnen toegepast en gerespecteerd worden.</w:t>
      </w:r>
      <w:r>
        <w:rPr>
          <w:rFonts w:ascii="Arial" w:hAnsi="Arial" w:cs="Arial"/>
          <w:sz w:val="22"/>
          <w:szCs w:val="22"/>
        </w:rPr>
        <w:t xml:space="preserve"> </w:t>
      </w:r>
    </w:p>
    <w:p w:rsidR="000F2021" w:rsidRDefault="000F2021" w:rsidP="000F2021">
      <w:pPr>
        <w:pStyle w:val="Default"/>
        <w:spacing w:before="120" w:after="120"/>
        <w:ind w:left="1985"/>
        <w:jc w:val="both"/>
        <w:rPr>
          <w:rFonts w:ascii="Arial" w:hAnsi="Arial" w:cs="Arial"/>
          <w:sz w:val="22"/>
          <w:szCs w:val="22"/>
        </w:rPr>
      </w:pPr>
    </w:p>
    <w:p w:rsidR="000F2021" w:rsidRDefault="000F2021" w:rsidP="000F2021">
      <w:pPr>
        <w:pStyle w:val="Default"/>
        <w:numPr>
          <w:ilvl w:val="0"/>
          <w:numId w:val="7"/>
        </w:numPr>
        <w:spacing w:before="120" w:after="120"/>
        <w:jc w:val="both"/>
        <w:rPr>
          <w:rFonts w:ascii="Arial" w:hAnsi="Arial" w:cs="Arial"/>
          <w:sz w:val="22"/>
          <w:szCs w:val="22"/>
        </w:rPr>
      </w:pPr>
      <w:r>
        <w:rPr>
          <w:rFonts w:ascii="Arial" w:hAnsi="Arial" w:cs="Arial"/>
          <w:sz w:val="22"/>
          <w:szCs w:val="22"/>
        </w:rPr>
        <w:lastRenderedPageBreak/>
        <w:t>Te gebruiken capaciteit van de verschillende vergaderzalen EM DG HR</w:t>
      </w:r>
    </w:p>
    <w:p w:rsidR="000F2021" w:rsidRDefault="000F2021" w:rsidP="000F2021">
      <w:pPr>
        <w:pStyle w:val="Default"/>
        <w:spacing w:before="120" w:after="120"/>
        <w:ind w:left="2705"/>
        <w:jc w:val="both"/>
        <w:rPr>
          <w:rFonts w:ascii="Arial" w:hAnsi="Arial" w:cs="Arial"/>
          <w:sz w:val="22"/>
          <w:szCs w:val="22"/>
        </w:rPr>
      </w:pPr>
    </w:p>
    <w:tbl>
      <w:tblPr>
        <w:tblStyle w:val="TableGrid"/>
        <w:tblpPr w:leftFromText="141" w:rightFromText="141" w:vertAnchor="text" w:horzAnchor="margin" w:tblpXSpec="center" w:tblpY="-26"/>
        <w:tblW w:w="0" w:type="auto"/>
        <w:tblLook w:val="04A0" w:firstRow="1" w:lastRow="0" w:firstColumn="1" w:lastColumn="0" w:noHBand="0" w:noVBand="1"/>
      </w:tblPr>
      <w:tblGrid>
        <w:gridCol w:w="3372"/>
        <w:gridCol w:w="1559"/>
      </w:tblGrid>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Vergaderzaal</w:t>
            </w:r>
          </w:p>
        </w:tc>
        <w:tc>
          <w:tcPr>
            <w:tcW w:w="1559"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Max te gebruiken</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1.01 - EVEREST</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9</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1.47 - ROBIN</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7</w:t>
            </w:r>
          </w:p>
        </w:tc>
      </w:tr>
    </w:tbl>
    <w:p w:rsidR="000F2021" w:rsidRDefault="000F2021" w:rsidP="000F2021">
      <w:pPr>
        <w:pStyle w:val="Default"/>
        <w:spacing w:before="120" w:after="120"/>
        <w:ind w:left="2705"/>
        <w:jc w:val="both"/>
        <w:rPr>
          <w:rFonts w:ascii="Arial" w:hAnsi="Arial" w:cs="Arial"/>
          <w:sz w:val="22"/>
          <w:szCs w:val="22"/>
        </w:rPr>
      </w:pPr>
    </w:p>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spacing w:before="120" w:after="120"/>
        <w:jc w:val="both"/>
        <w:rPr>
          <w:rFonts w:ascii="Arial" w:hAnsi="Arial" w:cs="Arial"/>
          <w:sz w:val="22"/>
          <w:szCs w:val="22"/>
        </w:rPr>
      </w:pPr>
    </w:p>
    <w:p w:rsidR="000F2021" w:rsidRPr="00935614" w:rsidRDefault="000F2021" w:rsidP="000F2021">
      <w:pPr>
        <w:pStyle w:val="Default"/>
        <w:spacing w:before="120" w:after="120"/>
        <w:jc w:val="both"/>
        <w:rPr>
          <w:rFonts w:ascii="Arial" w:hAnsi="Arial" w:cs="Arial"/>
          <w:sz w:val="22"/>
          <w:szCs w:val="22"/>
        </w:rPr>
      </w:pPr>
    </w:p>
    <w:p w:rsidR="000F2021" w:rsidRPr="00935614" w:rsidRDefault="000F2021" w:rsidP="000F2021">
      <w:pPr>
        <w:pStyle w:val="Default"/>
        <w:numPr>
          <w:ilvl w:val="0"/>
          <w:numId w:val="9"/>
        </w:numPr>
        <w:spacing w:before="120" w:after="240"/>
        <w:jc w:val="both"/>
        <w:rPr>
          <w:rFonts w:ascii="Arial" w:hAnsi="Arial" w:cs="Arial"/>
          <w:sz w:val="22"/>
          <w:szCs w:val="22"/>
        </w:rPr>
      </w:pPr>
      <w:r w:rsidRPr="00935614">
        <w:rPr>
          <w:rFonts w:ascii="Arial" w:hAnsi="Arial" w:cs="Arial"/>
          <w:sz w:val="22"/>
          <w:szCs w:val="22"/>
        </w:rPr>
        <w:t xml:space="preserve">Te gebruiken capaciteit van de verschillende vergaderzalen </w:t>
      </w:r>
      <w:r>
        <w:rPr>
          <w:rFonts w:ascii="Arial" w:hAnsi="Arial" w:cs="Arial"/>
          <w:sz w:val="22"/>
          <w:szCs w:val="22"/>
        </w:rPr>
        <w:t>HRB</w:t>
      </w:r>
      <w:r w:rsidRPr="00935614">
        <w:rPr>
          <w:rFonts w:ascii="Arial" w:hAnsi="Arial" w:cs="Arial"/>
          <w:sz w:val="22"/>
          <w:szCs w:val="22"/>
        </w:rPr>
        <w:t>:</w:t>
      </w:r>
    </w:p>
    <w:tbl>
      <w:tblPr>
        <w:tblStyle w:val="TableGrid"/>
        <w:tblW w:w="0" w:type="auto"/>
        <w:tblInd w:w="2010" w:type="dxa"/>
        <w:tblLook w:val="04A0" w:firstRow="1" w:lastRow="0" w:firstColumn="1" w:lastColumn="0" w:noHBand="0" w:noVBand="1"/>
      </w:tblPr>
      <w:tblGrid>
        <w:gridCol w:w="3372"/>
        <w:gridCol w:w="1559"/>
      </w:tblGrid>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Vergaderzaal</w:t>
            </w:r>
          </w:p>
        </w:tc>
        <w:tc>
          <w:tcPr>
            <w:tcW w:w="1559"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Max te gebruiken</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2.01 - NEMO</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5</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2.07 - VINCENT</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2.111 - NESSY</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6</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 xml:space="preserve">4B 1.76 – </w:t>
            </w:r>
            <w:proofErr w:type="spellStart"/>
            <w:r>
              <w:rPr>
                <w:rFonts w:ascii="Arial" w:hAnsi="Arial" w:cs="Arial"/>
                <w:sz w:val="22"/>
                <w:szCs w:val="22"/>
              </w:rPr>
              <w:t>VergZ</w:t>
            </w:r>
            <w:proofErr w:type="spellEnd"/>
            <w:r>
              <w:rPr>
                <w:rFonts w:ascii="Arial" w:hAnsi="Arial" w:cs="Arial"/>
                <w:sz w:val="22"/>
                <w:szCs w:val="22"/>
              </w:rPr>
              <w:t xml:space="preserve"> I-</w:t>
            </w:r>
            <w:proofErr w:type="spellStart"/>
            <w:r>
              <w:rPr>
                <w:rFonts w:ascii="Arial" w:hAnsi="Arial" w:cs="Arial"/>
                <w:sz w:val="22"/>
                <w:szCs w:val="22"/>
              </w:rPr>
              <w:t>Org</w:t>
            </w:r>
            <w:proofErr w:type="spellEnd"/>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 xml:space="preserve">4C 1.22A – </w:t>
            </w:r>
            <w:proofErr w:type="spellStart"/>
            <w:r>
              <w:rPr>
                <w:rFonts w:ascii="Arial" w:hAnsi="Arial" w:cs="Arial"/>
                <w:sz w:val="22"/>
                <w:szCs w:val="22"/>
              </w:rPr>
              <w:t>VergZ</w:t>
            </w:r>
            <w:proofErr w:type="spellEnd"/>
            <w:r>
              <w:rPr>
                <w:rFonts w:ascii="Arial" w:hAnsi="Arial" w:cs="Arial"/>
                <w:sz w:val="22"/>
                <w:szCs w:val="22"/>
              </w:rPr>
              <w:t xml:space="preserve"> </w:t>
            </w:r>
            <w:proofErr w:type="spellStart"/>
            <w:r>
              <w:rPr>
                <w:rFonts w:ascii="Arial" w:hAnsi="Arial" w:cs="Arial"/>
                <w:sz w:val="22"/>
                <w:szCs w:val="22"/>
              </w:rPr>
              <w:t>Eval</w:t>
            </w:r>
            <w:proofErr w:type="spellEnd"/>
          </w:p>
        </w:tc>
        <w:tc>
          <w:tcPr>
            <w:tcW w:w="1559"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4</w:t>
            </w:r>
          </w:p>
        </w:tc>
      </w:tr>
    </w:tbl>
    <w:p w:rsidR="000F2021" w:rsidRDefault="000F2021" w:rsidP="000F2021">
      <w:pPr>
        <w:pStyle w:val="Default"/>
        <w:spacing w:before="120" w:after="120"/>
        <w:ind w:left="2832"/>
        <w:jc w:val="both"/>
        <w:rPr>
          <w:rFonts w:ascii="Arial" w:hAnsi="Arial" w:cs="Arial"/>
          <w:sz w:val="22"/>
          <w:szCs w:val="22"/>
        </w:rPr>
      </w:pPr>
    </w:p>
    <w:p w:rsidR="000F2021" w:rsidRDefault="000F2021" w:rsidP="000F2021">
      <w:pPr>
        <w:pStyle w:val="Default"/>
        <w:spacing w:before="120" w:after="120"/>
        <w:ind w:left="2832"/>
        <w:jc w:val="both"/>
        <w:rPr>
          <w:rFonts w:ascii="Arial" w:hAnsi="Arial" w:cs="Arial"/>
          <w:sz w:val="22"/>
          <w:szCs w:val="22"/>
        </w:rPr>
      </w:pPr>
      <w:r>
        <w:rPr>
          <w:rFonts w:ascii="Arial" w:hAnsi="Arial" w:cs="Arial"/>
          <w:sz w:val="22"/>
          <w:szCs w:val="22"/>
        </w:rPr>
        <w:t xml:space="preserve">Niet alle burelen zijn groot genoeg om de nodige voorzorgsmaatregelen te respecteren voor HOTO.  Hiervoor wordt een extra lokaal ter beschikking </w:t>
      </w:r>
      <w:r w:rsidRPr="00D543CE">
        <w:rPr>
          <w:rFonts w:ascii="Arial" w:hAnsi="Arial" w:cs="Arial"/>
          <w:sz w:val="22"/>
          <w:szCs w:val="22"/>
        </w:rPr>
        <w:t xml:space="preserve">gesteld en is te reserveren via </w:t>
      </w:r>
      <w:hyperlink r:id="rId6" w:history="1">
        <w:r w:rsidRPr="00D543CE">
          <w:rPr>
            <w:rStyle w:val="Hyperlink"/>
            <w:rFonts w:ascii="Arial" w:hAnsi="Arial" w:cs="Arial"/>
            <w:sz w:val="22"/>
            <w:szCs w:val="22"/>
          </w:rPr>
          <w:t>DGHR-MR-BUNKER-4B213@mil.be</w:t>
        </w:r>
      </w:hyperlink>
      <w:r w:rsidRPr="00D543CE">
        <w:rPr>
          <w:rFonts w:ascii="Arial" w:hAnsi="Arial" w:cs="Arial"/>
          <w:sz w:val="22"/>
          <w:szCs w:val="22"/>
        </w:rPr>
        <w:t xml:space="preserve">  :  </w:t>
      </w:r>
    </w:p>
    <w:p w:rsidR="000F2021" w:rsidRPr="00D543CE" w:rsidRDefault="000F2021" w:rsidP="000F2021">
      <w:pPr>
        <w:pStyle w:val="Default"/>
        <w:spacing w:before="120" w:after="120"/>
        <w:ind w:left="2832"/>
        <w:jc w:val="both"/>
        <w:rPr>
          <w:rFonts w:ascii="Arial" w:hAnsi="Arial" w:cs="Arial"/>
          <w:sz w:val="22"/>
          <w:szCs w:val="22"/>
        </w:rPr>
      </w:pPr>
    </w:p>
    <w:tbl>
      <w:tblPr>
        <w:tblStyle w:val="TableGrid"/>
        <w:tblW w:w="0" w:type="auto"/>
        <w:tblInd w:w="2010" w:type="dxa"/>
        <w:tblLook w:val="04A0" w:firstRow="1" w:lastRow="0" w:firstColumn="1" w:lastColumn="0" w:noHBand="0" w:noVBand="1"/>
      </w:tblPr>
      <w:tblGrid>
        <w:gridCol w:w="3372"/>
        <w:gridCol w:w="1559"/>
      </w:tblGrid>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HOTO-lokaal</w:t>
            </w:r>
          </w:p>
        </w:tc>
        <w:tc>
          <w:tcPr>
            <w:tcW w:w="1559"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Max te gebruiken</w:t>
            </w:r>
          </w:p>
        </w:tc>
      </w:tr>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4B 2.13 - BUNKER</w:t>
            </w:r>
          </w:p>
        </w:tc>
        <w:tc>
          <w:tcPr>
            <w:tcW w:w="1559"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w:t>
            </w:r>
          </w:p>
        </w:tc>
      </w:tr>
    </w:tbl>
    <w:p w:rsidR="000F2021" w:rsidRDefault="000F2021" w:rsidP="000F2021">
      <w:pPr>
        <w:pStyle w:val="Default"/>
        <w:spacing w:before="120" w:after="120"/>
        <w:ind w:left="1985"/>
        <w:jc w:val="both"/>
        <w:rPr>
          <w:rFonts w:ascii="Arial" w:hAnsi="Arial" w:cs="Arial"/>
          <w:sz w:val="22"/>
          <w:szCs w:val="22"/>
        </w:rPr>
      </w:pPr>
    </w:p>
    <w:p w:rsidR="000F2021" w:rsidRDefault="000F2021" w:rsidP="000F2021">
      <w:pPr>
        <w:pStyle w:val="Default"/>
        <w:numPr>
          <w:ilvl w:val="0"/>
          <w:numId w:val="9"/>
        </w:numPr>
        <w:spacing w:before="120" w:after="120"/>
        <w:jc w:val="both"/>
        <w:rPr>
          <w:rFonts w:ascii="Arial" w:hAnsi="Arial" w:cs="Arial"/>
          <w:sz w:val="22"/>
          <w:szCs w:val="22"/>
        </w:rPr>
      </w:pPr>
      <w:r>
        <w:rPr>
          <w:rFonts w:ascii="Arial" w:hAnsi="Arial" w:cs="Arial"/>
          <w:sz w:val="22"/>
          <w:szCs w:val="22"/>
        </w:rPr>
        <w:t>Te gebruiken capaciteit van de verschillende vergaderzalen HRC:</w:t>
      </w:r>
    </w:p>
    <w:p w:rsidR="000F2021" w:rsidRDefault="000F2021" w:rsidP="000F2021">
      <w:pPr>
        <w:pStyle w:val="Default"/>
        <w:spacing w:before="120" w:after="120"/>
        <w:jc w:val="both"/>
        <w:rPr>
          <w:rFonts w:ascii="Arial" w:hAnsi="Arial" w:cs="Arial"/>
          <w:sz w:val="22"/>
          <w:szCs w:val="22"/>
        </w:rPr>
      </w:pPr>
    </w:p>
    <w:tbl>
      <w:tblPr>
        <w:tblStyle w:val="TableGrid"/>
        <w:tblW w:w="0" w:type="auto"/>
        <w:tblInd w:w="2010" w:type="dxa"/>
        <w:tblLook w:val="04A0" w:firstRow="1" w:lastRow="0" w:firstColumn="1" w:lastColumn="0" w:noHBand="0" w:noVBand="1"/>
      </w:tblPr>
      <w:tblGrid>
        <w:gridCol w:w="3372"/>
        <w:gridCol w:w="1984"/>
      </w:tblGrid>
      <w:tr w:rsidR="000F2021" w:rsidRPr="00935614" w:rsidTr="00283201">
        <w:tc>
          <w:tcPr>
            <w:tcW w:w="3372"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Vergaderzaal</w:t>
            </w:r>
          </w:p>
        </w:tc>
        <w:tc>
          <w:tcPr>
            <w:tcW w:w="1984" w:type="dxa"/>
          </w:tcPr>
          <w:p w:rsidR="000F2021" w:rsidRPr="00935614" w:rsidRDefault="000F2021" w:rsidP="00283201">
            <w:pPr>
              <w:pStyle w:val="Default"/>
              <w:jc w:val="both"/>
              <w:rPr>
                <w:rFonts w:ascii="Arial" w:hAnsi="Arial" w:cs="Arial"/>
                <w:sz w:val="22"/>
                <w:szCs w:val="22"/>
              </w:rPr>
            </w:pPr>
            <w:r w:rsidRPr="00935614">
              <w:rPr>
                <w:rFonts w:ascii="Arial" w:hAnsi="Arial" w:cs="Arial"/>
                <w:sz w:val="22"/>
                <w:szCs w:val="22"/>
              </w:rPr>
              <w:t>Max te gebruiken</w:t>
            </w:r>
          </w:p>
        </w:tc>
      </w:tr>
      <w:tr w:rsidR="000F2021" w:rsidRPr="00935614" w:rsidTr="00283201">
        <w:tc>
          <w:tcPr>
            <w:tcW w:w="3372" w:type="dxa"/>
          </w:tcPr>
          <w:p w:rsidR="000F2021" w:rsidRDefault="000F2021" w:rsidP="00283201">
            <w:pPr>
              <w:rPr>
                <w:lang w:val="en-US"/>
              </w:rPr>
            </w:pPr>
            <w:r>
              <w:rPr>
                <w:lang w:val="en-US"/>
              </w:rPr>
              <w:t>&amp;MRCI-MR-BLOK5-MEETINGROOM-5-A002-8PAX</w:t>
            </w:r>
          </w:p>
          <w:p w:rsidR="000F2021" w:rsidRPr="00894AE6" w:rsidRDefault="000F2021" w:rsidP="00283201">
            <w:pPr>
              <w:pStyle w:val="Default"/>
              <w:jc w:val="both"/>
              <w:rPr>
                <w:rFonts w:ascii="Arial" w:hAnsi="Arial" w:cs="Arial"/>
                <w:sz w:val="22"/>
                <w:szCs w:val="22"/>
                <w:lang w:val="en-US"/>
              </w:rPr>
            </w:pPr>
          </w:p>
        </w:tc>
        <w:tc>
          <w:tcPr>
            <w:tcW w:w="1984"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w:t>
            </w:r>
          </w:p>
        </w:tc>
      </w:tr>
      <w:tr w:rsidR="000F2021" w:rsidRPr="00894AE6" w:rsidTr="00283201">
        <w:tc>
          <w:tcPr>
            <w:tcW w:w="3372" w:type="dxa"/>
          </w:tcPr>
          <w:p w:rsidR="000F2021" w:rsidRDefault="000F2021" w:rsidP="00283201">
            <w:pPr>
              <w:rPr>
                <w:lang w:val="en-US"/>
              </w:rPr>
            </w:pPr>
            <w:r>
              <w:rPr>
                <w:lang w:val="en-US"/>
              </w:rPr>
              <w:t xml:space="preserve">&amp;MRCI-MR-BLOK5-MEETINGROOM-5-A219-36PAX </w:t>
            </w:r>
          </w:p>
          <w:p w:rsidR="000F2021" w:rsidRPr="00894AE6" w:rsidRDefault="000F2021" w:rsidP="00283201">
            <w:pPr>
              <w:pStyle w:val="Default"/>
              <w:jc w:val="both"/>
              <w:rPr>
                <w:rFonts w:ascii="Arial" w:hAnsi="Arial" w:cs="Arial"/>
                <w:sz w:val="22"/>
                <w:szCs w:val="22"/>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t>18</w:t>
            </w:r>
          </w:p>
        </w:tc>
      </w:tr>
      <w:tr w:rsidR="000F2021" w:rsidRPr="00894AE6" w:rsidTr="00283201">
        <w:tc>
          <w:tcPr>
            <w:tcW w:w="3372" w:type="dxa"/>
          </w:tcPr>
          <w:p w:rsidR="000F2021" w:rsidRDefault="000F2021" w:rsidP="00283201">
            <w:pPr>
              <w:rPr>
                <w:lang w:val="en-US"/>
              </w:rPr>
            </w:pPr>
            <w:r>
              <w:rPr>
                <w:lang w:val="en-US"/>
              </w:rPr>
              <w:t xml:space="preserve">&amp;MRCI-MR-BLOK5-MEETINGROOM-5-B102-16PAX </w:t>
            </w:r>
          </w:p>
          <w:p w:rsidR="000F2021" w:rsidRPr="00894AE6" w:rsidRDefault="000F2021" w:rsidP="00283201">
            <w:pPr>
              <w:pStyle w:val="Default"/>
              <w:jc w:val="both"/>
              <w:rPr>
                <w:rFonts w:ascii="Arial" w:hAnsi="Arial" w:cs="Arial"/>
                <w:sz w:val="22"/>
                <w:szCs w:val="22"/>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t>8</w:t>
            </w:r>
          </w:p>
        </w:tc>
      </w:tr>
      <w:tr w:rsidR="000F2021" w:rsidRPr="00894AE6" w:rsidTr="00283201">
        <w:tc>
          <w:tcPr>
            <w:tcW w:w="3372" w:type="dxa"/>
          </w:tcPr>
          <w:p w:rsidR="000F2021" w:rsidRDefault="000F2021" w:rsidP="00283201">
            <w:pPr>
              <w:rPr>
                <w:lang w:val="en-US"/>
              </w:rPr>
            </w:pPr>
            <w:r>
              <w:rPr>
                <w:lang w:val="en-US"/>
              </w:rPr>
              <w:t xml:space="preserve">&amp;MRCI-MR-BLOK5-MEETINGROOM-5-B203-28PAX </w:t>
            </w:r>
          </w:p>
          <w:p w:rsidR="000F2021" w:rsidRPr="00894AE6" w:rsidRDefault="000F2021" w:rsidP="00283201">
            <w:pPr>
              <w:pStyle w:val="Default"/>
              <w:jc w:val="both"/>
              <w:rPr>
                <w:rFonts w:ascii="Arial" w:hAnsi="Arial" w:cs="Arial"/>
                <w:sz w:val="22"/>
                <w:szCs w:val="22"/>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t>14</w:t>
            </w:r>
          </w:p>
        </w:tc>
      </w:tr>
      <w:tr w:rsidR="000F2021" w:rsidRPr="00894AE6" w:rsidTr="00283201">
        <w:tc>
          <w:tcPr>
            <w:tcW w:w="3372" w:type="dxa"/>
          </w:tcPr>
          <w:p w:rsidR="000F2021" w:rsidRDefault="000F2021" w:rsidP="00283201">
            <w:pPr>
              <w:rPr>
                <w:lang w:val="en-US"/>
              </w:rPr>
            </w:pPr>
            <w:r>
              <w:rPr>
                <w:lang w:val="en-US"/>
              </w:rPr>
              <w:t xml:space="preserve">&amp;MRCI-MR-BLOK5-MEETINGROOM-5-C010-10PAX </w:t>
            </w:r>
          </w:p>
          <w:p w:rsidR="000F2021" w:rsidRDefault="000F2021" w:rsidP="00283201">
            <w:pPr>
              <w:rPr>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t>5</w:t>
            </w:r>
          </w:p>
        </w:tc>
      </w:tr>
      <w:tr w:rsidR="000F2021" w:rsidRPr="00894AE6" w:rsidTr="00283201">
        <w:tc>
          <w:tcPr>
            <w:tcW w:w="3372" w:type="dxa"/>
          </w:tcPr>
          <w:p w:rsidR="000F2021" w:rsidRDefault="000F2021" w:rsidP="00283201">
            <w:pPr>
              <w:rPr>
                <w:lang w:val="en-US"/>
              </w:rPr>
            </w:pPr>
            <w:r>
              <w:rPr>
                <w:lang w:val="en-US"/>
              </w:rPr>
              <w:t xml:space="preserve">&amp;MRCI-MR-BLOK5-MEETINGROOM-5-C105-13PAX </w:t>
            </w:r>
          </w:p>
          <w:p w:rsidR="000F2021" w:rsidRDefault="000F2021" w:rsidP="00283201">
            <w:pPr>
              <w:rPr>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lastRenderedPageBreak/>
              <w:t>6</w:t>
            </w:r>
          </w:p>
        </w:tc>
      </w:tr>
      <w:tr w:rsidR="000F2021" w:rsidRPr="00894AE6" w:rsidTr="00283201">
        <w:tc>
          <w:tcPr>
            <w:tcW w:w="3372" w:type="dxa"/>
          </w:tcPr>
          <w:p w:rsidR="000F2021" w:rsidRDefault="000F2021" w:rsidP="00283201">
            <w:pPr>
              <w:rPr>
                <w:lang w:val="en-US"/>
              </w:rPr>
            </w:pPr>
            <w:r>
              <w:rPr>
                <w:lang w:val="en-US"/>
              </w:rPr>
              <w:t xml:space="preserve">&amp;MRCI-MR-BLOK5-MEETINGROOM-5-C122-8PAX </w:t>
            </w:r>
          </w:p>
          <w:p w:rsidR="000F2021" w:rsidRDefault="000F2021" w:rsidP="00283201">
            <w:pPr>
              <w:rPr>
                <w:lang w:val="en-US"/>
              </w:rPr>
            </w:pPr>
          </w:p>
        </w:tc>
        <w:tc>
          <w:tcPr>
            <w:tcW w:w="1984" w:type="dxa"/>
          </w:tcPr>
          <w:p w:rsidR="000F2021" w:rsidRPr="00894AE6" w:rsidRDefault="000F2021" w:rsidP="00283201">
            <w:pPr>
              <w:pStyle w:val="Default"/>
              <w:jc w:val="both"/>
              <w:rPr>
                <w:rFonts w:ascii="Arial" w:hAnsi="Arial" w:cs="Arial"/>
                <w:sz w:val="22"/>
                <w:szCs w:val="22"/>
                <w:lang w:val="en-US"/>
              </w:rPr>
            </w:pPr>
            <w:r>
              <w:rPr>
                <w:rFonts w:ascii="Arial" w:hAnsi="Arial" w:cs="Arial"/>
                <w:sz w:val="22"/>
                <w:szCs w:val="22"/>
                <w:lang w:val="en-US"/>
              </w:rPr>
              <w:t>4</w:t>
            </w:r>
          </w:p>
        </w:tc>
      </w:tr>
      <w:tr w:rsidR="000F2021" w:rsidRPr="00935614" w:rsidTr="00283201">
        <w:tc>
          <w:tcPr>
            <w:tcW w:w="3372" w:type="dxa"/>
          </w:tcPr>
          <w:p w:rsidR="000F2021" w:rsidRDefault="000F2021" w:rsidP="00283201">
            <w:pPr>
              <w:rPr>
                <w:lang w:val="en-US"/>
              </w:rPr>
            </w:pPr>
            <w:r>
              <w:rPr>
                <w:lang w:val="en-US"/>
              </w:rPr>
              <w:t xml:space="preserve">&amp;MRCI-MR-BLOK5-MEETINGROOM-5-C305-8PAX </w:t>
            </w:r>
          </w:p>
          <w:p w:rsidR="000F2021" w:rsidRPr="00935614" w:rsidRDefault="000F2021" w:rsidP="00283201">
            <w:pPr>
              <w:pStyle w:val="Default"/>
              <w:jc w:val="both"/>
              <w:rPr>
                <w:rFonts w:ascii="Arial" w:hAnsi="Arial" w:cs="Arial"/>
                <w:sz w:val="22"/>
                <w:szCs w:val="22"/>
              </w:rPr>
            </w:pPr>
          </w:p>
        </w:tc>
        <w:tc>
          <w:tcPr>
            <w:tcW w:w="1984" w:type="dxa"/>
          </w:tcPr>
          <w:p w:rsidR="000F2021" w:rsidRPr="00935614" w:rsidRDefault="000F2021" w:rsidP="00283201">
            <w:pPr>
              <w:pStyle w:val="Default"/>
              <w:jc w:val="both"/>
              <w:rPr>
                <w:rFonts w:ascii="Arial" w:hAnsi="Arial" w:cs="Arial"/>
                <w:sz w:val="22"/>
                <w:szCs w:val="22"/>
              </w:rPr>
            </w:pPr>
            <w:r>
              <w:rPr>
                <w:rFonts w:ascii="Arial" w:hAnsi="Arial" w:cs="Arial"/>
                <w:sz w:val="22"/>
                <w:szCs w:val="22"/>
              </w:rPr>
              <w:t>4</w:t>
            </w:r>
          </w:p>
        </w:tc>
      </w:tr>
      <w:tr w:rsidR="000F2021" w:rsidRPr="00935614" w:rsidTr="00283201">
        <w:tc>
          <w:tcPr>
            <w:tcW w:w="3372" w:type="dxa"/>
          </w:tcPr>
          <w:p w:rsidR="000F2021" w:rsidRPr="007B3944" w:rsidRDefault="000F2021" w:rsidP="00283201">
            <w:r w:rsidRPr="007B3944">
              <w:t xml:space="preserve">HRC-A208 -Vergaderzaal Div </w:t>
            </w:r>
            <w:proofErr w:type="spellStart"/>
            <w:r w:rsidRPr="007B3944">
              <w:t>Comd</w:t>
            </w:r>
            <w:proofErr w:type="spellEnd"/>
            <w:r w:rsidRPr="007B3944">
              <w:t xml:space="preserve"> HRC-8PAX </w:t>
            </w:r>
          </w:p>
          <w:p w:rsidR="000F2021" w:rsidRPr="007B3944" w:rsidRDefault="000F2021" w:rsidP="00283201"/>
        </w:tc>
        <w:tc>
          <w:tcPr>
            <w:tcW w:w="1984" w:type="dxa"/>
          </w:tcPr>
          <w:p w:rsidR="000F2021" w:rsidRDefault="000F2021" w:rsidP="00283201">
            <w:pPr>
              <w:pStyle w:val="Default"/>
              <w:jc w:val="both"/>
              <w:rPr>
                <w:rFonts w:ascii="Arial" w:hAnsi="Arial" w:cs="Arial"/>
                <w:sz w:val="22"/>
                <w:szCs w:val="22"/>
              </w:rPr>
            </w:pPr>
            <w:r w:rsidRPr="007B3944">
              <w:rPr>
                <w:rFonts w:ascii="Arial" w:hAnsi="Arial" w:cs="Arial"/>
                <w:color w:val="auto"/>
                <w:sz w:val="22"/>
                <w:szCs w:val="22"/>
              </w:rPr>
              <w:t>4</w:t>
            </w:r>
          </w:p>
        </w:tc>
      </w:tr>
      <w:tr w:rsidR="000F2021" w:rsidRPr="00935614" w:rsidTr="00283201">
        <w:tc>
          <w:tcPr>
            <w:tcW w:w="3372" w:type="dxa"/>
          </w:tcPr>
          <w:p w:rsidR="000F2021" w:rsidRPr="007B3944" w:rsidRDefault="000F2021" w:rsidP="00283201">
            <w:pPr>
              <w:rPr>
                <w:lang w:val="en-US"/>
              </w:rPr>
            </w:pPr>
            <w:r w:rsidRPr="007B3944">
              <w:rPr>
                <w:lang w:val="en-US"/>
              </w:rPr>
              <w:t xml:space="preserve">HRC A-220-12PAX </w:t>
            </w:r>
          </w:p>
          <w:p w:rsidR="000F2021" w:rsidRPr="007B3944" w:rsidRDefault="000F2021" w:rsidP="00283201"/>
        </w:tc>
        <w:tc>
          <w:tcPr>
            <w:tcW w:w="1984" w:type="dxa"/>
          </w:tcPr>
          <w:p w:rsidR="000F2021" w:rsidRPr="007B3944" w:rsidRDefault="000F2021" w:rsidP="00283201">
            <w:pPr>
              <w:pStyle w:val="Default"/>
              <w:jc w:val="both"/>
              <w:rPr>
                <w:rFonts w:ascii="Arial" w:hAnsi="Arial" w:cs="Arial"/>
                <w:color w:val="auto"/>
                <w:sz w:val="22"/>
                <w:szCs w:val="22"/>
              </w:rPr>
            </w:pPr>
            <w:r w:rsidRPr="007B3944">
              <w:rPr>
                <w:rFonts w:ascii="Arial" w:hAnsi="Arial" w:cs="Arial"/>
                <w:color w:val="auto"/>
                <w:sz w:val="22"/>
                <w:szCs w:val="22"/>
              </w:rPr>
              <w:t>6</w:t>
            </w:r>
          </w:p>
        </w:tc>
      </w:tr>
    </w:tbl>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numPr>
          <w:ilvl w:val="0"/>
          <w:numId w:val="9"/>
        </w:numPr>
        <w:spacing w:before="120" w:after="120"/>
        <w:jc w:val="both"/>
        <w:rPr>
          <w:rFonts w:ascii="Arial" w:hAnsi="Arial" w:cs="Arial"/>
          <w:sz w:val="22"/>
          <w:szCs w:val="22"/>
        </w:rPr>
      </w:pPr>
      <w:r>
        <w:rPr>
          <w:rFonts w:ascii="Arial" w:hAnsi="Arial" w:cs="Arial"/>
          <w:sz w:val="22"/>
          <w:szCs w:val="22"/>
        </w:rPr>
        <w:t xml:space="preserve">Te gebruiken capaciteit van de verschillende vergaderzalen HRM (TF </w:t>
      </w:r>
      <w:proofErr w:type="spellStart"/>
      <w:r>
        <w:rPr>
          <w:rFonts w:ascii="Arial" w:hAnsi="Arial" w:cs="Arial"/>
          <w:sz w:val="22"/>
          <w:szCs w:val="22"/>
        </w:rPr>
        <w:t>HRM@Def</w:t>
      </w:r>
      <w:proofErr w:type="spellEnd"/>
      <w:r>
        <w:rPr>
          <w:rFonts w:ascii="Arial" w:hAnsi="Arial" w:cs="Arial"/>
          <w:sz w:val="22"/>
          <w:szCs w:val="22"/>
        </w:rPr>
        <w:t>):</w:t>
      </w:r>
    </w:p>
    <w:p w:rsidR="000F2021" w:rsidRDefault="000F2021" w:rsidP="000F2021">
      <w:pPr>
        <w:pStyle w:val="Default"/>
        <w:spacing w:before="120" w:after="120"/>
        <w:jc w:val="both"/>
        <w:rPr>
          <w:rFonts w:ascii="Arial" w:hAnsi="Arial" w:cs="Arial"/>
          <w:sz w:val="22"/>
          <w:szCs w:val="22"/>
        </w:rPr>
      </w:pPr>
    </w:p>
    <w:tbl>
      <w:tblPr>
        <w:tblpPr w:leftFromText="141" w:rightFromText="141" w:vertAnchor="text" w:tblpXSpec="center"/>
        <w:tblW w:w="0" w:type="auto"/>
        <w:tblCellMar>
          <w:left w:w="0" w:type="dxa"/>
          <w:right w:w="0" w:type="dxa"/>
        </w:tblCellMar>
        <w:tblLook w:val="04A0" w:firstRow="1" w:lastRow="0" w:firstColumn="1" w:lastColumn="0" w:noHBand="0" w:noVBand="1"/>
      </w:tblPr>
      <w:tblGrid>
        <w:gridCol w:w="3372"/>
        <w:gridCol w:w="1559"/>
      </w:tblGrid>
      <w:tr w:rsidR="000F2021" w:rsidTr="00283201">
        <w:tc>
          <w:tcPr>
            <w:tcW w:w="337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Vergaderzaal</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Max te gebruiken</w:t>
            </w:r>
          </w:p>
        </w:tc>
      </w:tr>
      <w:tr w:rsidR="000F2021"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4CTR011</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6</w:t>
            </w:r>
          </w:p>
        </w:tc>
      </w:tr>
      <w:tr w:rsidR="000F2021"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4CTR025</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3</w:t>
            </w:r>
          </w:p>
        </w:tc>
      </w:tr>
      <w:tr w:rsidR="000F2021" w:rsidTr="00283201">
        <w:tc>
          <w:tcPr>
            <w:tcW w:w="337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4CTR026</w:t>
            </w:r>
          </w:p>
        </w:tc>
        <w:tc>
          <w:tcPr>
            <w:tcW w:w="1559" w:type="dxa"/>
            <w:tcBorders>
              <w:top w:val="nil"/>
              <w:left w:val="nil"/>
              <w:bottom w:val="single" w:sz="8" w:space="0" w:color="auto"/>
              <w:right w:val="single" w:sz="8" w:space="0" w:color="auto"/>
            </w:tcBorders>
            <w:tcMar>
              <w:top w:w="0" w:type="dxa"/>
              <w:left w:w="108" w:type="dxa"/>
              <w:bottom w:w="0" w:type="dxa"/>
              <w:right w:w="108" w:type="dxa"/>
            </w:tcMar>
            <w:hideMark/>
          </w:tcPr>
          <w:p w:rsidR="000F2021" w:rsidRDefault="000F2021" w:rsidP="00283201">
            <w:pPr>
              <w:pStyle w:val="Default"/>
              <w:jc w:val="both"/>
              <w:rPr>
                <w:rFonts w:ascii="Arial" w:hAnsi="Arial" w:cs="Arial"/>
                <w:sz w:val="22"/>
                <w:szCs w:val="22"/>
              </w:rPr>
            </w:pPr>
            <w:r>
              <w:rPr>
                <w:rFonts w:ascii="Arial" w:hAnsi="Arial" w:cs="Arial"/>
                <w:sz w:val="22"/>
                <w:szCs w:val="22"/>
              </w:rPr>
              <w:t>3</w:t>
            </w:r>
          </w:p>
        </w:tc>
      </w:tr>
    </w:tbl>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spacing w:before="120" w:after="120"/>
        <w:jc w:val="both"/>
        <w:rPr>
          <w:rFonts w:ascii="Arial" w:hAnsi="Arial" w:cs="Arial"/>
          <w:sz w:val="22"/>
          <w:szCs w:val="22"/>
        </w:rPr>
      </w:pPr>
    </w:p>
    <w:p w:rsidR="000F2021" w:rsidRDefault="000F2021" w:rsidP="000F2021">
      <w:pPr>
        <w:pStyle w:val="Default"/>
        <w:spacing w:before="120" w:after="120"/>
        <w:ind w:left="1985"/>
        <w:jc w:val="both"/>
        <w:rPr>
          <w:rFonts w:ascii="Arial" w:hAnsi="Arial" w:cs="Arial"/>
          <w:sz w:val="22"/>
          <w:szCs w:val="22"/>
        </w:rPr>
      </w:pPr>
    </w:p>
    <w:p w:rsidR="000F2021" w:rsidRPr="00935614" w:rsidRDefault="000F2021" w:rsidP="000F2021">
      <w:pPr>
        <w:pStyle w:val="Default"/>
        <w:spacing w:before="120" w:after="120"/>
        <w:ind w:left="1985"/>
        <w:jc w:val="both"/>
        <w:rPr>
          <w:rFonts w:ascii="Arial" w:hAnsi="Arial" w:cs="Arial"/>
          <w:sz w:val="22"/>
          <w:szCs w:val="22"/>
        </w:rPr>
      </w:pPr>
      <w:r w:rsidRPr="00935614">
        <w:rPr>
          <w:rFonts w:ascii="Arial" w:hAnsi="Arial" w:cs="Arial"/>
          <w:sz w:val="22"/>
          <w:szCs w:val="22"/>
        </w:rPr>
        <w:t>Na gebruik dient de infrastructuur door de organisator van de meeting gereinigd en ontsmet te worden.</w:t>
      </w:r>
      <w:r>
        <w:rPr>
          <w:rFonts w:ascii="Arial" w:hAnsi="Arial" w:cs="Arial"/>
          <w:sz w:val="22"/>
          <w:szCs w:val="22"/>
        </w:rPr>
        <w:t xml:space="preserve"> De nodige reinigingsmiddelen zullen hiervoor beschikbaar gesteld worden.</w:t>
      </w:r>
    </w:p>
    <w:p w:rsidR="000F2021" w:rsidRPr="00E30C44" w:rsidRDefault="000F2021" w:rsidP="000F2021">
      <w:pPr>
        <w:pStyle w:val="Default"/>
        <w:numPr>
          <w:ilvl w:val="0"/>
          <w:numId w:val="4"/>
        </w:numPr>
        <w:spacing w:before="240" w:after="240"/>
        <w:ind w:left="1984" w:hanging="493"/>
        <w:jc w:val="both"/>
        <w:rPr>
          <w:rFonts w:ascii="Arial" w:hAnsi="Arial" w:cs="Arial"/>
          <w:sz w:val="22"/>
          <w:szCs w:val="22"/>
        </w:rPr>
      </w:pPr>
      <w:r>
        <w:rPr>
          <w:rFonts w:ascii="Arial" w:hAnsi="Arial" w:cs="Arial"/>
          <w:sz w:val="22"/>
          <w:szCs w:val="22"/>
        </w:rPr>
        <w:t>Horeca</w:t>
      </w:r>
    </w:p>
    <w:p w:rsidR="000F2021" w:rsidRDefault="000F2021" w:rsidP="000F2021">
      <w:pPr>
        <w:pStyle w:val="Default"/>
        <w:numPr>
          <w:ilvl w:val="0"/>
          <w:numId w:val="8"/>
        </w:numPr>
        <w:spacing w:before="240" w:after="120"/>
        <w:ind w:hanging="217"/>
        <w:jc w:val="both"/>
        <w:rPr>
          <w:rFonts w:ascii="Arial" w:hAnsi="Arial" w:cs="Arial"/>
          <w:sz w:val="22"/>
          <w:szCs w:val="22"/>
        </w:rPr>
      </w:pPr>
      <w:r>
        <w:rPr>
          <w:rFonts w:ascii="Arial" w:hAnsi="Arial" w:cs="Arial"/>
          <w:sz w:val="22"/>
          <w:szCs w:val="22"/>
        </w:rPr>
        <w:t>Blok 4</w:t>
      </w:r>
    </w:p>
    <w:p w:rsidR="000F2021" w:rsidRDefault="000F2021" w:rsidP="000F2021">
      <w:pPr>
        <w:pStyle w:val="Default"/>
        <w:spacing w:before="240" w:after="120"/>
        <w:ind w:left="2344"/>
        <w:jc w:val="both"/>
        <w:rPr>
          <w:rFonts w:ascii="Arial" w:hAnsi="Arial" w:cs="Arial"/>
          <w:sz w:val="22"/>
          <w:szCs w:val="22"/>
        </w:rPr>
      </w:pPr>
      <w:r>
        <w:rPr>
          <w:rFonts w:ascii="Arial" w:hAnsi="Arial" w:cs="Arial"/>
          <w:sz w:val="22"/>
          <w:szCs w:val="22"/>
        </w:rPr>
        <w:t>De Open Space blijft tot nader order gesloten.</w:t>
      </w:r>
    </w:p>
    <w:p w:rsidR="000F2021" w:rsidRPr="00935614" w:rsidRDefault="000F2021" w:rsidP="000F2021">
      <w:pPr>
        <w:pStyle w:val="Default"/>
        <w:spacing w:before="240" w:after="120"/>
        <w:ind w:left="2344"/>
        <w:jc w:val="both"/>
        <w:rPr>
          <w:rFonts w:ascii="Arial" w:hAnsi="Arial" w:cs="Arial"/>
          <w:sz w:val="22"/>
          <w:szCs w:val="22"/>
        </w:rPr>
      </w:pPr>
      <w:r>
        <w:rPr>
          <w:rFonts w:ascii="Arial" w:hAnsi="Arial" w:cs="Arial"/>
          <w:sz w:val="22"/>
          <w:szCs w:val="22"/>
        </w:rPr>
        <w:t xml:space="preserve">Ter info, de </w:t>
      </w:r>
      <w:r w:rsidRPr="00935614">
        <w:rPr>
          <w:rFonts w:ascii="Arial" w:hAnsi="Arial" w:cs="Arial"/>
          <w:sz w:val="22"/>
          <w:szCs w:val="22"/>
        </w:rPr>
        <w:t xml:space="preserve">fysieke horecaruimtes </w:t>
      </w:r>
      <w:r>
        <w:rPr>
          <w:rFonts w:ascii="Arial" w:hAnsi="Arial" w:cs="Arial"/>
          <w:sz w:val="22"/>
          <w:szCs w:val="22"/>
        </w:rPr>
        <w:t xml:space="preserve">niet DG HR maar wel in blok 4 </w:t>
      </w:r>
      <w:r w:rsidRPr="00935614">
        <w:rPr>
          <w:rFonts w:ascii="Arial" w:hAnsi="Arial" w:cs="Arial"/>
          <w:sz w:val="22"/>
          <w:szCs w:val="22"/>
        </w:rPr>
        <w:t xml:space="preserve">(DG BF, DG JM en CID Mat) blijven </w:t>
      </w:r>
      <w:r>
        <w:rPr>
          <w:rFonts w:ascii="Arial" w:hAnsi="Arial" w:cs="Arial"/>
          <w:sz w:val="22"/>
          <w:szCs w:val="22"/>
        </w:rPr>
        <w:t xml:space="preserve">eveneens </w:t>
      </w:r>
      <w:r w:rsidRPr="00935614">
        <w:rPr>
          <w:rFonts w:ascii="Arial" w:hAnsi="Arial" w:cs="Arial"/>
          <w:sz w:val="22"/>
          <w:szCs w:val="22"/>
        </w:rPr>
        <w:t>tot nader bericht gesloten.</w:t>
      </w:r>
    </w:p>
    <w:p w:rsidR="000F2021" w:rsidRDefault="000F2021" w:rsidP="000F2021">
      <w:pPr>
        <w:pStyle w:val="Default"/>
        <w:spacing w:before="240" w:after="240"/>
        <w:ind w:left="2344"/>
        <w:jc w:val="both"/>
        <w:rPr>
          <w:rFonts w:ascii="Arial" w:hAnsi="Arial" w:cs="Arial"/>
          <w:sz w:val="22"/>
          <w:szCs w:val="22"/>
        </w:rPr>
      </w:pPr>
      <w:r w:rsidRPr="00935614">
        <w:rPr>
          <w:rFonts w:ascii="Arial" w:hAnsi="Arial" w:cs="Arial"/>
          <w:sz w:val="22"/>
          <w:szCs w:val="22"/>
        </w:rPr>
        <w:t>Drank- en snackautomaten staan ter beschikking in 1</w:t>
      </w:r>
      <w:r w:rsidRPr="00935614">
        <w:rPr>
          <w:rFonts w:ascii="Arial" w:hAnsi="Arial" w:cs="Arial"/>
          <w:sz w:val="22"/>
          <w:szCs w:val="22"/>
          <w:vertAlign w:val="superscript"/>
        </w:rPr>
        <w:t>ste</w:t>
      </w:r>
      <w:r>
        <w:rPr>
          <w:rFonts w:ascii="Arial" w:hAnsi="Arial" w:cs="Arial"/>
          <w:sz w:val="22"/>
          <w:szCs w:val="22"/>
        </w:rPr>
        <w:t xml:space="preserve"> verdieping – DG HR. </w:t>
      </w:r>
      <w:r w:rsidRPr="00935614">
        <w:rPr>
          <w:rFonts w:ascii="Arial" w:hAnsi="Arial" w:cs="Arial"/>
          <w:sz w:val="22"/>
          <w:szCs w:val="22"/>
        </w:rPr>
        <w:t>Indien specifieke hygiënemaatregelen van toepassing</w:t>
      </w:r>
      <w:r>
        <w:rPr>
          <w:rFonts w:ascii="Arial" w:hAnsi="Arial" w:cs="Arial"/>
          <w:sz w:val="22"/>
          <w:szCs w:val="22"/>
        </w:rPr>
        <w:t xml:space="preserve"> zijn</w:t>
      </w:r>
      <w:r w:rsidRPr="00935614">
        <w:rPr>
          <w:rFonts w:ascii="Arial" w:hAnsi="Arial" w:cs="Arial"/>
          <w:sz w:val="22"/>
          <w:szCs w:val="22"/>
        </w:rPr>
        <w:t xml:space="preserve">, zullen deze geafficheerd en in plaats gesteld </w:t>
      </w:r>
      <w:r>
        <w:rPr>
          <w:rFonts w:ascii="Arial" w:hAnsi="Arial" w:cs="Arial"/>
          <w:sz w:val="22"/>
          <w:szCs w:val="22"/>
        </w:rPr>
        <w:t>worden</w:t>
      </w:r>
      <w:r w:rsidRPr="00935614">
        <w:rPr>
          <w:rFonts w:ascii="Arial" w:hAnsi="Arial" w:cs="Arial"/>
          <w:sz w:val="22"/>
          <w:szCs w:val="22"/>
        </w:rPr>
        <w:t xml:space="preserve"> bij deze automaten.</w:t>
      </w:r>
      <w:r>
        <w:rPr>
          <w:rFonts w:ascii="Arial" w:hAnsi="Arial" w:cs="Arial"/>
          <w:sz w:val="22"/>
          <w:szCs w:val="22"/>
        </w:rPr>
        <w:t xml:space="preserve"> Gelieve deze dan ook te respecteren. Het gebruik van alternatieve middelen voor het bedienen van de automaten is toegestaan voor zover ze geen schade aan het toestel berokkenen (stylo, …).</w:t>
      </w:r>
    </w:p>
    <w:p w:rsidR="000F2021" w:rsidRPr="00E30C44" w:rsidRDefault="000F2021" w:rsidP="000F2021">
      <w:pPr>
        <w:pStyle w:val="Default"/>
        <w:numPr>
          <w:ilvl w:val="0"/>
          <w:numId w:val="8"/>
        </w:numPr>
        <w:spacing w:before="240" w:after="120"/>
        <w:ind w:hanging="217"/>
        <w:jc w:val="both"/>
        <w:rPr>
          <w:rFonts w:ascii="Arial" w:hAnsi="Arial" w:cs="Arial"/>
          <w:sz w:val="22"/>
          <w:szCs w:val="22"/>
        </w:rPr>
      </w:pPr>
      <w:r>
        <w:rPr>
          <w:rFonts w:ascii="Arial" w:hAnsi="Arial" w:cs="Arial"/>
          <w:sz w:val="22"/>
          <w:szCs w:val="22"/>
        </w:rPr>
        <w:t>Blok 5</w:t>
      </w:r>
    </w:p>
    <w:p w:rsidR="000F2021" w:rsidRPr="00935614" w:rsidRDefault="000F2021" w:rsidP="000F2021">
      <w:pPr>
        <w:pStyle w:val="Default"/>
        <w:spacing w:before="240" w:after="240"/>
        <w:ind w:left="2344"/>
        <w:jc w:val="both"/>
        <w:rPr>
          <w:rFonts w:ascii="Arial" w:hAnsi="Arial" w:cs="Arial"/>
          <w:sz w:val="22"/>
          <w:szCs w:val="22"/>
        </w:rPr>
      </w:pPr>
      <w:r>
        <w:rPr>
          <w:rFonts w:ascii="Arial" w:hAnsi="Arial" w:cs="Arial"/>
          <w:sz w:val="22"/>
          <w:szCs w:val="22"/>
        </w:rPr>
        <w:t xml:space="preserve">Ontspanningsruimte </w:t>
      </w:r>
    </w:p>
    <w:p w:rsidR="000F2021" w:rsidRDefault="000F2021" w:rsidP="000F2021">
      <w:pPr>
        <w:pStyle w:val="Default"/>
        <w:spacing w:before="240" w:after="120"/>
        <w:ind w:left="2344"/>
        <w:jc w:val="both"/>
        <w:rPr>
          <w:rFonts w:ascii="Arial" w:hAnsi="Arial" w:cs="Arial"/>
          <w:sz w:val="22"/>
          <w:szCs w:val="22"/>
        </w:rPr>
      </w:pPr>
      <w:r w:rsidRPr="005110F3">
        <w:rPr>
          <w:rFonts w:ascii="Arial" w:hAnsi="Arial" w:cs="Arial"/>
          <w:sz w:val="22"/>
          <w:szCs w:val="22"/>
        </w:rPr>
        <w:t xml:space="preserve">De ontspanningsruimte blijft </w:t>
      </w:r>
      <w:r>
        <w:rPr>
          <w:rFonts w:ascii="Arial" w:hAnsi="Arial" w:cs="Arial"/>
          <w:sz w:val="22"/>
          <w:szCs w:val="22"/>
        </w:rPr>
        <w:t xml:space="preserve">opengesteld voor max 14 Pers zodat </w:t>
      </w: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gerespecteerd kan worden. Er is </w:t>
      </w:r>
      <w:r>
        <w:rPr>
          <w:rFonts w:ascii="Arial" w:hAnsi="Arial" w:cs="Arial"/>
          <w:sz w:val="22"/>
          <w:szCs w:val="22"/>
        </w:rPr>
        <w:lastRenderedPageBreak/>
        <w:t xml:space="preserve">ontsmettingsmiddel beschikbaar en een </w:t>
      </w:r>
      <w:proofErr w:type="spellStart"/>
      <w:r>
        <w:rPr>
          <w:rFonts w:ascii="Arial" w:hAnsi="Arial" w:cs="Arial"/>
          <w:sz w:val="22"/>
          <w:szCs w:val="22"/>
        </w:rPr>
        <w:t>produre</w:t>
      </w:r>
      <w:proofErr w:type="spellEnd"/>
      <w:r>
        <w:rPr>
          <w:rFonts w:ascii="Arial" w:hAnsi="Arial" w:cs="Arial"/>
          <w:sz w:val="22"/>
          <w:szCs w:val="22"/>
        </w:rPr>
        <w:t xml:space="preserve"> omtrent gebruik en ontsmetting toestellen (</w:t>
      </w:r>
      <w:proofErr w:type="spellStart"/>
      <w:proofErr w:type="gramStart"/>
      <w:r>
        <w:rPr>
          <w:rFonts w:ascii="Arial" w:hAnsi="Arial" w:cs="Arial"/>
          <w:sz w:val="22"/>
          <w:szCs w:val="22"/>
        </w:rPr>
        <w:t>mirogolfoven</w:t>
      </w:r>
      <w:proofErr w:type="spellEnd"/>
      <w:r>
        <w:rPr>
          <w:rFonts w:ascii="Arial" w:hAnsi="Arial" w:cs="Arial"/>
          <w:sz w:val="22"/>
          <w:szCs w:val="22"/>
        </w:rPr>
        <w:t>,…</w:t>
      </w:r>
      <w:proofErr w:type="gramEnd"/>
      <w:r>
        <w:rPr>
          <w:rFonts w:ascii="Arial" w:hAnsi="Arial" w:cs="Arial"/>
          <w:sz w:val="22"/>
          <w:szCs w:val="22"/>
        </w:rPr>
        <w:t>.)</w:t>
      </w:r>
    </w:p>
    <w:p w:rsidR="000F2021" w:rsidRDefault="000F2021" w:rsidP="000F2021">
      <w:pPr>
        <w:pStyle w:val="Default"/>
        <w:spacing w:before="120" w:after="120"/>
        <w:ind w:left="2344"/>
        <w:jc w:val="both"/>
        <w:rPr>
          <w:rFonts w:ascii="Arial" w:hAnsi="Arial" w:cs="Arial"/>
          <w:sz w:val="22"/>
          <w:szCs w:val="22"/>
        </w:rPr>
      </w:pPr>
      <w:r w:rsidRPr="00935614">
        <w:rPr>
          <w:rFonts w:ascii="Arial" w:hAnsi="Arial" w:cs="Arial"/>
          <w:sz w:val="22"/>
          <w:szCs w:val="22"/>
        </w:rPr>
        <w:t xml:space="preserve">Drank- en snackautomaten staan ter beschikking </w:t>
      </w:r>
      <w:r>
        <w:rPr>
          <w:rFonts w:ascii="Arial" w:hAnsi="Arial" w:cs="Arial"/>
          <w:sz w:val="22"/>
          <w:szCs w:val="22"/>
        </w:rPr>
        <w:t xml:space="preserve">op het gelijkvloers in </w:t>
      </w:r>
      <w:proofErr w:type="spellStart"/>
      <w:r>
        <w:rPr>
          <w:rFonts w:ascii="Arial" w:hAnsi="Arial" w:cs="Arial"/>
          <w:sz w:val="22"/>
          <w:szCs w:val="22"/>
        </w:rPr>
        <w:t>bloc</w:t>
      </w:r>
      <w:proofErr w:type="spellEnd"/>
      <w:r>
        <w:rPr>
          <w:rFonts w:ascii="Arial" w:hAnsi="Arial" w:cs="Arial"/>
          <w:sz w:val="22"/>
          <w:szCs w:val="22"/>
        </w:rPr>
        <w:t xml:space="preserve"> 5 –  </w:t>
      </w:r>
      <w:r w:rsidRPr="00935614">
        <w:rPr>
          <w:rFonts w:ascii="Arial" w:hAnsi="Arial" w:cs="Arial"/>
          <w:sz w:val="22"/>
          <w:szCs w:val="22"/>
        </w:rPr>
        <w:t>Indien specifieke hygiënemaatregelen van toepassing</w:t>
      </w:r>
      <w:r>
        <w:rPr>
          <w:rFonts w:ascii="Arial" w:hAnsi="Arial" w:cs="Arial"/>
          <w:sz w:val="22"/>
          <w:szCs w:val="22"/>
        </w:rPr>
        <w:t xml:space="preserve"> zijn</w:t>
      </w:r>
      <w:r w:rsidRPr="00935614">
        <w:rPr>
          <w:rFonts w:ascii="Arial" w:hAnsi="Arial" w:cs="Arial"/>
          <w:sz w:val="22"/>
          <w:szCs w:val="22"/>
        </w:rPr>
        <w:t xml:space="preserve">, zullen deze geafficheerd en in plaats gesteld </w:t>
      </w:r>
      <w:r>
        <w:rPr>
          <w:rFonts w:ascii="Arial" w:hAnsi="Arial" w:cs="Arial"/>
          <w:sz w:val="22"/>
          <w:szCs w:val="22"/>
        </w:rPr>
        <w:t>worden</w:t>
      </w:r>
      <w:r w:rsidRPr="00935614">
        <w:rPr>
          <w:rFonts w:ascii="Arial" w:hAnsi="Arial" w:cs="Arial"/>
          <w:sz w:val="22"/>
          <w:szCs w:val="22"/>
        </w:rPr>
        <w:t xml:space="preserve"> bij deze automaten.</w:t>
      </w:r>
      <w:r>
        <w:rPr>
          <w:rFonts w:ascii="Arial" w:hAnsi="Arial" w:cs="Arial"/>
          <w:sz w:val="22"/>
          <w:szCs w:val="22"/>
        </w:rPr>
        <w:t xml:space="preserve"> Gelieve deze dan ook te respecteren. Het gebruik van alternatieve middelen voor het bedienen van de automaten is toegestaan voor zover ze geen schade aan het toestel berokkenen (stylo, …).</w:t>
      </w:r>
    </w:p>
    <w:p w:rsidR="000F2021" w:rsidRDefault="000F2021" w:rsidP="000F2021">
      <w:pPr>
        <w:pStyle w:val="Default"/>
        <w:spacing w:before="240" w:after="240"/>
        <w:jc w:val="both"/>
        <w:rPr>
          <w:rFonts w:ascii="Arial" w:hAnsi="Arial" w:cs="Arial"/>
          <w:sz w:val="22"/>
          <w:szCs w:val="22"/>
        </w:rPr>
      </w:pPr>
    </w:p>
    <w:p w:rsidR="000F2021" w:rsidRPr="00DE5E8B" w:rsidRDefault="000F2021" w:rsidP="000F2021">
      <w:pPr>
        <w:pStyle w:val="Default"/>
        <w:numPr>
          <w:ilvl w:val="0"/>
          <w:numId w:val="4"/>
        </w:numPr>
        <w:spacing w:before="240" w:after="240"/>
        <w:ind w:left="1984" w:hanging="493"/>
        <w:jc w:val="both"/>
        <w:rPr>
          <w:rFonts w:ascii="Arial" w:hAnsi="Arial" w:cs="Arial"/>
          <w:sz w:val="22"/>
          <w:szCs w:val="22"/>
        </w:rPr>
      </w:pPr>
      <w:r w:rsidRPr="00DE5E8B">
        <w:rPr>
          <w:rFonts w:ascii="Arial" w:hAnsi="Arial" w:cs="Arial"/>
          <w:sz w:val="22"/>
          <w:szCs w:val="22"/>
        </w:rPr>
        <w:t xml:space="preserve">Bijzonderheden HRA </w:t>
      </w:r>
    </w:p>
    <w:p w:rsidR="000F2021" w:rsidRPr="00DE5E8B" w:rsidRDefault="000F2021" w:rsidP="000F2021">
      <w:pPr>
        <w:pStyle w:val="Default"/>
        <w:spacing w:before="240" w:after="240"/>
        <w:ind w:left="1984"/>
        <w:jc w:val="both"/>
        <w:rPr>
          <w:rFonts w:ascii="Arial" w:hAnsi="Arial" w:cs="Arial"/>
          <w:sz w:val="22"/>
          <w:szCs w:val="22"/>
        </w:rPr>
      </w:pPr>
      <w:r w:rsidRPr="00DE5E8B">
        <w:rPr>
          <w:rFonts w:ascii="Arial" w:hAnsi="Arial" w:cs="Arial"/>
          <w:sz w:val="22"/>
          <w:szCs w:val="22"/>
        </w:rPr>
        <w:t>Voor de commissies van HRA, het schema van de zaal en het draaiboek voor het verloop</w:t>
      </w:r>
      <w:r>
        <w:rPr>
          <w:rFonts w:ascii="Arial" w:hAnsi="Arial" w:cs="Arial"/>
          <w:sz w:val="22"/>
          <w:szCs w:val="22"/>
        </w:rPr>
        <w:t xml:space="preserve"> zijn te consulteren op Bijl A-12</w:t>
      </w:r>
      <w:r w:rsidRPr="00DE5E8B">
        <w:rPr>
          <w:rFonts w:ascii="Arial" w:hAnsi="Arial" w:cs="Arial"/>
          <w:sz w:val="22"/>
          <w:szCs w:val="22"/>
        </w:rPr>
        <w:t>.</w:t>
      </w:r>
    </w:p>
    <w:p w:rsidR="000F2021" w:rsidRDefault="000F2021" w:rsidP="000F2021">
      <w:pPr>
        <w:pStyle w:val="Default"/>
        <w:numPr>
          <w:ilvl w:val="0"/>
          <w:numId w:val="4"/>
        </w:numPr>
        <w:spacing w:before="240" w:after="240"/>
        <w:ind w:left="1984" w:hanging="493"/>
        <w:jc w:val="both"/>
        <w:rPr>
          <w:rFonts w:ascii="Arial" w:hAnsi="Arial" w:cs="Arial"/>
          <w:sz w:val="22"/>
          <w:szCs w:val="22"/>
        </w:rPr>
      </w:pPr>
      <w:r>
        <w:rPr>
          <w:rFonts w:ascii="Arial" w:hAnsi="Arial" w:cs="Arial"/>
          <w:sz w:val="22"/>
          <w:szCs w:val="22"/>
        </w:rPr>
        <w:t>Bijzonderheden HRB</w:t>
      </w:r>
    </w:p>
    <w:p w:rsidR="000F2021" w:rsidRPr="00161890" w:rsidRDefault="000F2021" w:rsidP="000F2021">
      <w:pPr>
        <w:pStyle w:val="Default"/>
        <w:numPr>
          <w:ilvl w:val="1"/>
          <w:numId w:val="4"/>
        </w:numPr>
        <w:spacing w:before="240" w:after="240"/>
        <w:ind w:hanging="444"/>
        <w:jc w:val="both"/>
        <w:rPr>
          <w:rFonts w:ascii="Arial" w:hAnsi="Arial" w:cs="Arial"/>
          <w:sz w:val="22"/>
          <w:szCs w:val="22"/>
        </w:rPr>
      </w:pPr>
      <w:r w:rsidRPr="00161890">
        <w:rPr>
          <w:rFonts w:ascii="Arial" w:hAnsi="Arial" w:cs="Arial"/>
          <w:sz w:val="22"/>
          <w:szCs w:val="22"/>
        </w:rPr>
        <w:t xml:space="preserve">Commissies </w:t>
      </w:r>
    </w:p>
    <w:p w:rsidR="000F2021" w:rsidRDefault="000F2021" w:rsidP="000F2021">
      <w:pPr>
        <w:pStyle w:val="Default"/>
        <w:spacing w:before="240" w:after="240"/>
        <w:ind w:left="2571"/>
        <w:jc w:val="both"/>
        <w:rPr>
          <w:rFonts w:ascii="Arial" w:hAnsi="Arial" w:cs="Arial"/>
          <w:sz w:val="22"/>
          <w:szCs w:val="22"/>
        </w:rPr>
      </w:pPr>
      <w:r>
        <w:rPr>
          <w:rFonts w:ascii="Arial" w:hAnsi="Arial" w:cs="Arial"/>
          <w:sz w:val="22"/>
          <w:szCs w:val="22"/>
        </w:rPr>
        <w:t>Betreffende de commissies van HRB, gelieve jullie te refereren op Bijl A-13</w:t>
      </w:r>
      <w:r w:rsidRPr="00161890">
        <w:rPr>
          <w:rFonts w:ascii="Arial" w:hAnsi="Arial" w:cs="Arial"/>
          <w:sz w:val="22"/>
          <w:szCs w:val="22"/>
        </w:rPr>
        <w:t>.</w:t>
      </w:r>
    </w:p>
    <w:p w:rsidR="000F2021" w:rsidRDefault="000F2021" w:rsidP="000F2021">
      <w:pPr>
        <w:pStyle w:val="Default"/>
        <w:numPr>
          <w:ilvl w:val="1"/>
          <w:numId w:val="4"/>
        </w:numPr>
        <w:spacing w:before="240" w:after="240"/>
        <w:jc w:val="both"/>
        <w:rPr>
          <w:rFonts w:ascii="Arial" w:hAnsi="Arial" w:cs="Arial"/>
          <w:sz w:val="22"/>
          <w:szCs w:val="22"/>
        </w:rPr>
      </w:pPr>
      <w:r>
        <w:rPr>
          <w:rFonts w:ascii="Arial" w:hAnsi="Arial" w:cs="Arial"/>
          <w:sz w:val="22"/>
          <w:szCs w:val="22"/>
        </w:rPr>
        <w:t>Evaluatie dossiers</w:t>
      </w:r>
    </w:p>
    <w:p w:rsidR="000F2021" w:rsidRDefault="000F2021" w:rsidP="000F2021">
      <w:pPr>
        <w:pStyle w:val="Default"/>
        <w:spacing w:before="240" w:after="240"/>
        <w:ind w:left="2571"/>
        <w:jc w:val="both"/>
        <w:rPr>
          <w:rFonts w:ascii="Arial" w:hAnsi="Arial" w:cs="Arial"/>
          <w:sz w:val="22"/>
          <w:szCs w:val="22"/>
        </w:rPr>
      </w:pPr>
      <w:r>
        <w:rPr>
          <w:rFonts w:ascii="Arial" w:hAnsi="Arial" w:cs="Arial"/>
          <w:sz w:val="22"/>
          <w:szCs w:val="22"/>
        </w:rPr>
        <w:t xml:space="preserve">In het kader van voorbereiding comités is de fysieke aanwezigheid vereist van het Pers dat de dossiers analyseert en raadpleegt in de computerlokalen van </w:t>
      </w:r>
      <w:proofErr w:type="spellStart"/>
      <w:r>
        <w:rPr>
          <w:rFonts w:ascii="Arial" w:hAnsi="Arial" w:cs="Arial"/>
          <w:sz w:val="22"/>
          <w:szCs w:val="22"/>
        </w:rPr>
        <w:t>Eval</w:t>
      </w:r>
      <w:proofErr w:type="spellEnd"/>
      <w:r>
        <w:rPr>
          <w:rFonts w:ascii="Arial" w:hAnsi="Arial" w:cs="Arial"/>
          <w:sz w:val="22"/>
          <w:szCs w:val="22"/>
        </w:rPr>
        <w:t xml:space="preserve">. Een bijkomende analyse </w:t>
      </w:r>
      <w:proofErr w:type="spellStart"/>
      <w:r>
        <w:rPr>
          <w:rFonts w:ascii="Arial" w:hAnsi="Arial" w:cs="Arial"/>
          <w:sz w:val="22"/>
          <w:szCs w:val="22"/>
        </w:rPr>
        <w:t>ivm</w:t>
      </w:r>
      <w:proofErr w:type="spellEnd"/>
      <w:r>
        <w:rPr>
          <w:rFonts w:ascii="Arial" w:hAnsi="Arial" w:cs="Arial"/>
          <w:sz w:val="22"/>
          <w:szCs w:val="22"/>
        </w:rPr>
        <w:t xml:space="preserve"> voorzorgsmaatregelen en nood aan </w:t>
      </w:r>
      <w:proofErr w:type="spellStart"/>
      <w:r>
        <w:rPr>
          <w:rFonts w:ascii="Arial" w:hAnsi="Arial" w:cs="Arial"/>
          <w:sz w:val="22"/>
          <w:szCs w:val="22"/>
        </w:rPr>
        <w:t>preventieMat</w:t>
      </w:r>
      <w:proofErr w:type="spellEnd"/>
      <w:r>
        <w:rPr>
          <w:rFonts w:ascii="Arial" w:hAnsi="Arial" w:cs="Arial"/>
          <w:sz w:val="22"/>
          <w:szCs w:val="22"/>
        </w:rPr>
        <w:t xml:space="preserve"> is lopende bij HRB-</w:t>
      </w:r>
      <w:proofErr w:type="spellStart"/>
      <w:r>
        <w:rPr>
          <w:rFonts w:ascii="Arial" w:hAnsi="Arial" w:cs="Arial"/>
          <w:sz w:val="22"/>
          <w:szCs w:val="22"/>
        </w:rPr>
        <w:t>Eval</w:t>
      </w:r>
      <w:proofErr w:type="spellEnd"/>
      <w:r>
        <w:rPr>
          <w:rFonts w:ascii="Arial" w:hAnsi="Arial" w:cs="Arial"/>
          <w:sz w:val="22"/>
          <w:szCs w:val="22"/>
        </w:rPr>
        <w:t xml:space="preserve">. </w:t>
      </w:r>
    </w:p>
    <w:p w:rsidR="000F2021" w:rsidRDefault="000F2021" w:rsidP="000F2021">
      <w:pPr>
        <w:pStyle w:val="Default"/>
        <w:numPr>
          <w:ilvl w:val="1"/>
          <w:numId w:val="4"/>
        </w:numPr>
        <w:spacing w:before="240" w:after="240"/>
        <w:jc w:val="both"/>
        <w:rPr>
          <w:rFonts w:ascii="Arial" w:hAnsi="Arial" w:cs="Arial"/>
          <w:sz w:val="22"/>
          <w:szCs w:val="22"/>
        </w:rPr>
      </w:pPr>
      <w:proofErr w:type="spellStart"/>
      <w:r>
        <w:rPr>
          <w:rFonts w:ascii="Arial" w:hAnsi="Arial" w:cs="Arial"/>
          <w:sz w:val="22"/>
          <w:szCs w:val="22"/>
        </w:rPr>
        <w:t>Recrut</w:t>
      </w:r>
      <w:proofErr w:type="spellEnd"/>
      <w:r>
        <w:rPr>
          <w:rFonts w:ascii="Arial" w:hAnsi="Arial" w:cs="Arial"/>
          <w:sz w:val="22"/>
          <w:szCs w:val="22"/>
        </w:rPr>
        <w:t xml:space="preserve"> </w:t>
      </w:r>
      <w:proofErr w:type="spellStart"/>
      <w:r>
        <w:rPr>
          <w:rFonts w:ascii="Arial" w:hAnsi="Arial" w:cs="Arial"/>
          <w:sz w:val="22"/>
          <w:szCs w:val="22"/>
        </w:rPr>
        <w:t>Civ</w:t>
      </w:r>
      <w:proofErr w:type="spellEnd"/>
      <w:r>
        <w:rPr>
          <w:rFonts w:ascii="Arial" w:hAnsi="Arial" w:cs="Arial"/>
          <w:sz w:val="22"/>
          <w:szCs w:val="22"/>
        </w:rPr>
        <w:t xml:space="preserve"> </w:t>
      </w:r>
      <w:proofErr w:type="spellStart"/>
      <w:r>
        <w:rPr>
          <w:rFonts w:ascii="Arial" w:hAnsi="Arial" w:cs="Arial"/>
          <w:sz w:val="22"/>
          <w:szCs w:val="22"/>
        </w:rPr>
        <w:t>Rosetta</w:t>
      </w:r>
      <w:proofErr w:type="spellEnd"/>
    </w:p>
    <w:p w:rsidR="000F2021" w:rsidRDefault="000F2021" w:rsidP="000F2021">
      <w:pPr>
        <w:pStyle w:val="Default"/>
        <w:spacing w:before="240" w:after="240"/>
        <w:ind w:left="2571"/>
        <w:jc w:val="both"/>
        <w:rPr>
          <w:rFonts w:ascii="Arial" w:hAnsi="Arial" w:cs="Arial"/>
          <w:sz w:val="22"/>
          <w:szCs w:val="22"/>
        </w:rPr>
      </w:pPr>
      <w:r>
        <w:rPr>
          <w:rFonts w:ascii="Arial" w:hAnsi="Arial" w:cs="Arial"/>
          <w:sz w:val="22"/>
          <w:szCs w:val="22"/>
        </w:rPr>
        <w:t xml:space="preserve">Voor de </w:t>
      </w:r>
      <w:proofErr w:type="spellStart"/>
      <w:r>
        <w:rPr>
          <w:rFonts w:ascii="Arial" w:hAnsi="Arial" w:cs="Arial"/>
          <w:sz w:val="22"/>
          <w:szCs w:val="22"/>
        </w:rPr>
        <w:t>Recrut</w:t>
      </w:r>
      <w:proofErr w:type="spellEnd"/>
      <w:r>
        <w:rPr>
          <w:rFonts w:ascii="Arial" w:hAnsi="Arial" w:cs="Arial"/>
          <w:sz w:val="22"/>
          <w:szCs w:val="22"/>
        </w:rPr>
        <w:t xml:space="preserve"> </w:t>
      </w:r>
      <w:proofErr w:type="spellStart"/>
      <w:r>
        <w:rPr>
          <w:rFonts w:ascii="Arial" w:hAnsi="Arial" w:cs="Arial"/>
          <w:sz w:val="22"/>
          <w:szCs w:val="22"/>
        </w:rPr>
        <w:t>Civ</w:t>
      </w:r>
      <w:proofErr w:type="spellEnd"/>
      <w:r>
        <w:rPr>
          <w:rFonts w:ascii="Arial" w:hAnsi="Arial" w:cs="Arial"/>
          <w:sz w:val="22"/>
          <w:szCs w:val="22"/>
        </w:rPr>
        <w:t xml:space="preserve"> ROSETTA zullen specifieke aanvragen gebeuren om de </w:t>
      </w:r>
      <w:proofErr w:type="spellStart"/>
      <w:r>
        <w:rPr>
          <w:rFonts w:ascii="Arial" w:hAnsi="Arial" w:cs="Arial"/>
          <w:sz w:val="22"/>
          <w:szCs w:val="22"/>
        </w:rPr>
        <w:t>Recrut</w:t>
      </w:r>
      <w:proofErr w:type="spellEnd"/>
      <w:r>
        <w:rPr>
          <w:rFonts w:ascii="Arial" w:hAnsi="Arial" w:cs="Arial"/>
          <w:sz w:val="22"/>
          <w:szCs w:val="22"/>
        </w:rPr>
        <w:t xml:space="preserve"> &amp; selectie te kunnen laten doorgaan rekening houdend met de voorziene preventieve maatregelen. </w:t>
      </w:r>
    </w:p>
    <w:p w:rsidR="000F2021" w:rsidRDefault="000F2021" w:rsidP="000F2021">
      <w:pPr>
        <w:pStyle w:val="Default"/>
        <w:numPr>
          <w:ilvl w:val="1"/>
          <w:numId w:val="4"/>
        </w:numPr>
        <w:spacing w:before="240" w:after="240"/>
        <w:jc w:val="both"/>
        <w:rPr>
          <w:rFonts w:ascii="Arial" w:hAnsi="Arial" w:cs="Arial"/>
          <w:sz w:val="22"/>
          <w:szCs w:val="22"/>
        </w:rPr>
      </w:pPr>
      <w:proofErr w:type="spellStart"/>
      <w:r>
        <w:rPr>
          <w:rFonts w:ascii="Arial" w:hAnsi="Arial" w:cs="Arial"/>
          <w:sz w:val="22"/>
          <w:szCs w:val="22"/>
        </w:rPr>
        <w:t>Recrut</w:t>
      </w:r>
      <w:proofErr w:type="spellEnd"/>
      <w:r>
        <w:rPr>
          <w:rFonts w:ascii="Arial" w:hAnsi="Arial" w:cs="Arial"/>
          <w:sz w:val="22"/>
          <w:szCs w:val="22"/>
        </w:rPr>
        <w:t xml:space="preserve"> </w:t>
      </w:r>
      <w:proofErr w:type="spellStart"/>
      <w:r>
        <w:rPr>
          <w:rFonts w:ascii="Arial" w:hAnsi="Arial" w:cs="Arial"/>
          <w:sz w:val="22"/>
          <w:szCs w:val="22"/>
        </w:rPr>
        <w:t>Civ</w:t>
      </w:r>
      <w:proofErr w:type="spellEnd"/>
      <w:r>
        <w:rPr>
          <w:rFonts w:ascii="Arial" w:hAnsi="Arial" w:cs="Arial"/>
          <w:sz w:val="22"/>
          <w:szCs w:val="22"/>
        </w:rPr>
        <w:t xml:space="preserve"> SELOR</w:t>
      </w:r>
    </w:p>
    <w:p w:rsidR="000F2021" w:rsidRDefault="000F2021" w:rsidP="000F2021">
      <w:pPr>
        <w:pStyle w:val="Default"/>
        <w:spacing w:before="240" w:after="240"/>
        <w:ind w:left="2571"/>
        <w:jc w:val="both"/>
        <w:rPr>
          <w:rFonts w:ascii="Arial" w:hAnsi="Arial" w:cs="Arial"/>
          <w:sz w:val="22"/>
          <w:szCs w:val="22"/>
        </w:rPr>
      </w:pPr>
      <w:r>
        <w:rPr>
          <w:rFonts w:ascii="Arial" w:hAnsi="Arial" w:cs="Arial"/>
          <w:sz w:val="22"/>
          <w:szCs w:val="22"/>
        </w:rPr>
        <w:t xml:space="preserve">Voor de </w:t>
      </w:r>
      <w:proofErr w:type="spellStart"/>
      <w:r>
        <w:rPr>
          <w:rFonts w:ascii="Arial" w:hAnsi="Arial" w:cs="Arial"/>
          <w:sz w:val="22"/>
          <w:szCs w:val="22"/>
        </w:rPr>
        <w:t>Recrut</w:t>
      </w:r>
      <w:proofErr w:type="spellEnd"/>
      <w:r>
        <w:rPr>
          <w:rFonts w:ascii="Arial" w:hAnsi="Arial" w:cs="Arial"/>
          <w:sz w:val="22"/>
          <w:szCs w:val="22"/>
        </w:rPr>
        <w:t xml:space="preserve"> </w:t>
      </w:r>
      <w:proofErr w:type="spellStart"/>
      <w:r>
        <w:rPr>
          <w:rFonts w:ascii="Arial" w:hAnsi="Arial" w:cs="Arial"/>
          <w:sz w:val="22"/>
          <w:szCs w:val="22"/>
        </w:rPr>
        <w:t>Civ</w:t>
      </w:r>
      <w:proofErr w:type="spellEnd"/>
      <w:r>
        <w:rPr>
          <w:rFonts w:ascii="Arial" w:hAnsi="Arial" w:cs="Arial"/>
          <w:sz w:val="22"/>
          <w:szCs w:val="22"/>
        </w:rPr>
        <w:t xml:space="preserve"> SELOR die doorgaat in de KMS werden reeds de nodige aanvragen gedaan en de nodige middelen ter beschikking gesteld zodat de </w:t>
      </w:r>
      <w:proofErr w:type="spellStart"/>
      <w:r>
        <w:rPr>
          <w:rFonts w:ascii="Arial" w:hAnsi="Arial" w:cs="Arial"/>
          <w:sz w:val="22"/>
          <w:szCs w:val="22"/>
        </w:rPr>
        <w:t>Recrut</w:t>
      </w:r>
      <w:proofErr w:type="spellEnd"/>
      <w:r>
        <w:rPr>
          <w:rFonts w:ascii="Arial" w:hAnsi="Arial" w:cs="Arial"/>
          <w:sz w:val="22"/>
          <w:szCs w:val="22"/>
        </w:rPr>
        <w:t xml:space="preserve"> heropgestart kan worden.  In dit document zal daar niet dieper op ingegaan worden.</w:t>
      </w:r>
    </w:p>
    <w:p w:rsidR="000F2021" w:rsidRDefault="000F2021" w:rsidP="000F2021">
      <w:pPr>
        <w:pStyle w:val="Default"/>
        <w:numPr>
          <w:ilvl w:val="1"/>
          <w:numId w:val="4"/>
        </w:numPr>
        <w:spacing w:before="240" w:after="240"/>
        <w:jc w:val="both"/>
        <w:rPr>
          <w:rFonts w:ascii="Arial" w:hAnsi="Arial" w:cs="Arial"/>
          <w:sz w:val="22"/>
          <w:szCs w:val="22"/>
        </w:rPr>
      </w:pPr>
      <w:r>
        <w:rPr>
          <w:rFonts w:ascii="Arial" w:hAnsi="Arial" w:cs="Arial"/>
          <w:sz w:val="22"/>
          <w:szCs w:val="22"/>
        </w:rPr>
        <w:t>R&amp;S</w:t>
      </w:r>
    </w:p>
    <w:p w:rsidR="000F2021" w:rsidRDefault="000F2021" w:rsidP="000F2021">
      <w:pPr>
        <w:pStyle w:val="Default"/>
        <w:spacing w:before="240" w:after="240"/>
        <w:ind w:left="2571"/>
        <w:jc w:val="both"/>
        <w:rPr>
          <w:rFonts w:ascii="Arial" w:hAnsi="Arial" w:cs="Arial"/>
          <w:sz w:val="22"/>
          <w:szCs w:val="22"/>
        </w:rPr>
      </w:pPr>
      <w:r>
        <w:rPr>
          <w:rFonts w:ascii="Arial" w:hAnsi="Arial" w:cs="Arial"/>
          <w:sz w:val="22"/>
          <w:szCs w:val="22"/>
        </w:rPr>
        <w:t xml:space="preserve">De nodige middelen werden aangevraagd en de nodige maatregelen werden getroffen om de </w:t>
      </w:r>
      <w:proofErr w:type="spellStart"/>
      <w:r>
        <w:rPr>
          <w:rFonts w:ascii="Arial" w:hAnsi="Arial" w:cs="Arial"/>
          <w:sz w:val="22"/>
          <w:szCs w:val="22"/>
        </w:rPr>
        <w:t>Recrut</w:t>
      </w:r>
      <w:proofErr w:type="spellEnd"/>
      <w:r>
        <w:rPr>
          <w:rFonts w:ascii="Arial" w:hAnsi="Arial" w:cs="Arial"/>
          <w:sz w:val="22"/>
          <w:szCs w:val="22"/>
        </w:rPr>
        <w:t xml:space="preserve"> &amp; Selectie terug op te starten. In dit document zal daar niet dieper op ingegaan worden.</w:t>
      </w:r>
    </w:p>
    <w:p w:rsidR="000F2021" w:rsidRPr="00935614" w:rsidRDefault="000F2021" w:rsidP="000F2021">
      <w:pPr>
        <w:pStyle w:val="Default"/>
        <w:spacing w:before="120" w:after="120"/>
        <w:ind w:left="1985"/>
        <w:jc w:val="both"/>
        <w:rPr>
          <w:rFonts w:ascii="Arial" w:hAnsi="Arial" w:cs="Arial"/>
          <w:sz w:val="22"/>
          <w:szCs w:val="22"/>
        </w:rPr>
      </w:pPr>
    </w:p>
    <w:p w:rsidR="000F2021" w:rsidRDefault="000F2021" w:rsidP="000F2021">
      <w:pPr>
        <w:pStyle w:val="Default"/>
        <w:numPr>
          <w:ilvl w:val="0"/>
          <w:numId w:val="2"/>
        </w:numPr>
        <w:spacing w:before="240" w:after="120"/>
        <w:ind w:left="1491" w:hanging="357"/>
        <w:jc w:val="both"/>
        <w:rPr>
          <w:rFonts w:ascii="Arial" w:hAnsi="Arial" w:cs="Arial"/>
          <w:sz w:val="22"/>
          <w:szCs w:val="22"/>
        </w:rPr>
      </w:pPr>
      <w:r>
        <w:rPr>
          <w:rFonts w:ascii="Arial" w:hAnsi="Arial" w:cs="Arial"/>
          <w:sz w:val="22"/>
          <w:szCs w:val="22"/>
        </w:rPr>
        <w:t>Gebruik persoonlijke beschermingsmiddelen (PBM)</w:t>
      </w:r>
    </w:p>
    <w:p w:rsidR="000F2021" w:rsidRDefault="000F2021" w:rsidP="000F2021">
      <w:pPr>
        <w:pStyle w:val="Default"/>
        <w:spacing w:before="240" w:after="120"/>
        <w:ind w:left="1491"/>
        <w:jc w:val="both"/>
        <w:rPr>
          <w:rFonts w:ascii="Arial" w:hAnsi="Arial" w:cs="Arial"/>
          <w:sz w:val="22"/>
          <w:szCs w:val="22"/>
        </w:rPr>
      </w:pPr>
      <w:r>
        <w:rPr>
          <w:rFonts w:ascii="Arial" w:hAnsi="Arial" w:cs="Arial"/>
          <w:sz w:val="22"/>
          <w:szCs w:val="22"/>
        </w:rPr>
        <w:lastRenderedPageBreak/>
        <w:t>In eerste instantie wordt geprobeerd om de risico’s te beperken door het werken op afstand en het toepassen van de beschermingsmaatregelen op het vlak van hygiëne.</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 xml:space="preserve">PBM zijn zoals de naam het aangeeft </w:t>
      </w:r>
      <w:r w:rsidRPr="008045B0">
        <w:rPr>
          <w:rFonts w:ascii="Arial" w:hAnsi="Arial" w:cs="Arial"/>
          <w:b/>
          <w:sz w:val="22"/>
          <w:szCs w:val="22"/>
          <w:u w:val="single"/>
        </w:rPr>
        <w:t>PERSOONLIJK</w:t>
      </w:r>
      <w:r>
        <w:rPr>
          <w:rFonts w:ascii="Arial" w:hAnsi="Arial" w:cs="Arial"/>
          <w:sz w:val="22"/>
          <w:szCs w:val="22"/>
        </w:rPr>
        <w:t xml:space="preserve"> en dienen dit aldus ook te blijven.</w:t>
      </w:r>
    </w:p>
    <w:p w:rsidR="000F2021" w:rsidRDefault="000F2021" w:rsidP="000F2021">
      <w:pPr>
        <w:pStyle w:val="Default"/>
        <w:spacing w:before="120" w:after="120"/>
        <w:ind w:left="1491"/>
        <w:jc w:val="both"/>
        <w:rPr>
          <w:rFonts w:ascii="Arial" w:hAnsi="Arial" w:cs="Arial"/>
        </w:rPr>
      </w:pPr>
      <w:r>
        <w:rPr>
          <w:rFonts w:ascii="Arial" w:hAnsi="Arial" w:cs="Arial"/>
          <w:sz w:val="22"/>
          <w:szCs w:val="22"/>
        </w:rPr>
        <w:t xml:space="preserve">Mondmaskers zullen worden verdeeld binnen DG HR. Het gebruik van </w:t>
      </w:r>
      <w:proofErr w:type="spellStart"/>
      <w:r>
        <w:rPr>
          <w:rFonts w:ascii="Arial" w:hAnsi="Arial" w:cs="Arial"/>
          <w:sz w:val="22"/>
          <w:szCs w:val="22"/>
        </w:rPr>
        <w:t>zelfgefabriceerde</w:t>
      </w:r>
      <w:proofErr w:type="spellEnd"/>
      <w:r>
        <w:rPr>
          <w:rFonts w:ascii="Arial" w:hAnsi="Arial" w:cs="Arial"/>
          <w:sz w:val="22"/>
          <w:szCs w:val="22"/>
        </w:rPr>
        <w:t xml:space="preserve"> mondmaskers is eveneens toegestaan </w:t>
      </w:r>
      <w:r w:rsidR="00E26EA6">
        <w:rPr>
          <w:rFonts w:ascii="Arial" w:hAnsi="Arial" w:cs="Arial"/>
          <w:sz w:val="22"/>
          <w:szCs w:val="22"/>
        </w:rPr>
        <w:t>indien andere middelen niet beschikbaar zouden zijn</w:t>
      </w:r>
      <w:r w:rsidR="00E26EA6" w:rsidRPr="000541D9">
        <w:rPr>
          <w:rFonts w:ascii="Arial" w:hAnsi="Arial" w:cs="Arial"/>
          <w:sz w:val="22"/>
          <w:szCs w:val="22"/>
        </w:rPr>
        <w:t>.</w:t>
      </w:r>
    </w:p>
    <w:p w:rsidR="000F2021" w:rsidRDefault="000F2021" w:rsidP="000F2021">
      <w:pPr>
        <w:pStyle w:val="Default"/>
        <w:numPr>
          <w:ilvl w:val="0"/>
          <w:numId w:val="2"/>
        </w:numPr>
        <w:spacing w:before="240" w:after="120"/>
        <w:ind w:left="1491" w:hanging="357"/>
        <w:jc w:val="both"/>
        <w:rPr>
          <w:rFonts w:ascii="Arial" w:hAnsi="Arial" w:cs="Arial"/>
          <w:sz w:val="22"/>
          <w:szCs w:val="22"/>
        </w:rPr>
      </w:pPr>
      <w:r>
        <w:rPr>
          <w:rFonts w:ascii="Arial" w:hAnsi="Arial" w:cs="Arial"/>
          <w:sz w:val="22"/>
          <w:szCs w:val="22"/>
        </w:rPr>
        <w:t>Gebruik collectieve beschermingsmiddelen (CBM)</w:t>
      </w:r>
    </w:p>
    <w:p w:rsidR="000F2021" w:rsidRDefault="000F2021" w:rsidP="000F2021">
      <w:pPr>
        <w:pStyle w:val="Default"/>
        <w:spacing w:before="240" w:after="120"/>
        <w:ind w:left="1491"/>
        <w:jc w:val="both"/>
        <w:rPr>
          <w:rFonts w:ascii="Arial" w:hAnsi="Arial" w:cs="Arial"/>
          <w:sz w:val="22"/>
          <w:szCs w:val="22"/>
        </w:rPr>
      </w:pPr>
      <w:r>
        <w:rPr>
          <w:rFonts w:ascii="Arial" w:hAnsi="Arial" w:cs="Arial"/>
          <w:sz w:val="22"/>
          <w:szCs w:val="22"/>
        </w:rPr>
        <w:t>Onder collectieve beschermingsmiddelen wordt o.a. plexiglas en gelijkaardige middelen verstaan en die gebruikt worden waar personeel niet op voldoende afstand van elkaar kan tewerkgesteld worden.</w:t>
      </w:r>
    </w:p>
    <w:p w:rsidR="000F2021" w:rsidRDefault="000F2021" w:rsidP="000F2021">
      <w:pPr>
        <w:pStyle w:val="Default"/>
        <w:spacing w:before="240" w:after="120"/>
        <w:ind w:left="1491"/>
        <w:jc w:val="both"/>
        <w:rPr>
          <w:rFonts w:ascii="Arial" w:hAnsi="Arial" w:cs="Arial"/>
          <w:sz w:val="22"/>
          <w:szCs w:val="22"/>
        </w:rPr>
      </w:pPr>
      <w:r>
        <w:rPr>
          <w:rFonts w:ascii="Arial" w:hAnsi="Arial" w:cs="Arial"/>
          <w:sz w:val="22"/>
          <w:szCs w:val="22"/>
        </w:rPr>
        <w:t xml:space="preserve">De nodige inspanningen worden geleverd om wegwerp mondmaskers, wegwerp handschoenen en </w:t>
      </w:r>
      <w:proofErr w:type="spellStart"/>
      <w:r>
        <w:rPr>
          <w:rFonts w:ascii="Arial" w:hAnsi="Arial" w:cs="Arial"/>
          <w:sz w:val="22"/>
          <w:szCs w:val="22"/>
        </w:rPr>
        <w:t>plexi</w:t>
      </w:r>
      <w:proofErr w:type="spellEnd"/>
      <w:r>
        <w:rPr>
          <w:rFonts w:ascii="Arial" w:hAnsi="Arial" w:cs="Arial"/>
          <w:sz w:val="22"/>
          <w:szCs w:val="22"/>
        </w:rPr>
        <w:t xml:space="preserve"> te verkrijgen voor HR om Pers dat een fysiek gesprek wenst met de Beh </w:t>
      </w:r>
      <w:proofErr w:type="spellStart"/>
      <w:r>
        <w:rPr>
          <w:rFonts w:ascii="Arial" w:hAnsi="Arial" w:cs="Arial"/>
          <w:sz w:val="22"/>
          <w:szCs w:val="22"/>
        </w:rPr>
        <w:t>bvb</w:t>
      </w:r>
      <w:proofErr w:type="spellEnd"/>
      <w:r>
        <w:rPr>
          <w:rFonts w:ascii="Arial" w:hAnsi="Arial" w:cs="Arial"/>
          <w:sz w:val="22"/>
          <w:szCs w:val="22"/>
        </w:rPr>
        <w:t xml:space="preserve"> in de meest veilige omstandigheden te laten verlopen. (</w:t>
      </w:r>
      <w:proofErr w:type="gramStart"/>
      <w:r>
        <w:rPr>
          <w:rFonts w:ascii="Arial" w:hAnsi="Arial" w:cs="Arial"/>
          <w:sz w:val="22"/>
          <w:szCs w:val="22"/>
        </w:rPr>
        <w:t>verdeling</w:t>
      </w:r>
      <w:proofErr w:type="gramEnd"/>
      <w:r>
        <w:rPr>
          <w:rFonts w:ascii="Arial" w:hAnsi="Arial" w:cs="Arial"/>
          <w:sz w:val="22"/>
          <w:szCs w:val="22"/>
        </w:rPr>
        <w:t xml:space="preserve"> </w:t>
      </w:r>
      <w:proofErr w:type="spellStart"/>
      <w:r>
        <w:rPr>
          <w:rFonts w:ascii="Arial" w:hAnsi="Arial" w:cs="Arial"/>
          <w:sz w:val="22"/>
          <w:szCs w:val="22"/>
        </w:rPr>
        <w:t>ult</w:t>
      </w:r>
      <w:proofErr w:type="spellEnd"/>
      <w:r>
        <w:rPr>
          <w:rFonts w:ascii="Arial" w:hAnsi="Arial" w:cs="Arial"/>
          <w:sz w:val="22"/>
          <w:szCs w:val="22"/>
        </w:rPr>
        <w:t>)</w:t>
      </w:r>
    </w:p>
    <w:p w:rsidR="000F2021" w:rsidRDefault="000F2021" w:rsidP="000F2021">
      <w:pPr>
        <w:pStyle w:val="Default"/>
        <w:numPr>
          <w:ilvl w:val="0"/>
          <w:numId w:val="2"/>
        </w:numPr>
        <w:spacing w:before="240" w:after="120"/>
        <w:ind w:left="1491" w:hanging="357"/>
        <w:jc w:val="both"/>
        <w:rPr>
          <w:rFonts w:ascii="Arial" w:hAnsi="Arial" w:cs="Arial"/>
          <w:sz w:val="22"/>
          <w:szCs w:val="22"/>
        </w:rPr>
      </w:pPr>
      <w:r>
        <w:rPr>
          <w:rFonts w:ascii="Arial" w:hAnsi="Arial" w:cs="Arial"/>
          <w:sz w:val="22"/>
          <w:szCs w:val="22"/>
        </w:rPr>
        <w:t>Woon-werkverkeer</w:t>
      </w:r>
    </w:p>
    <w:p w:rsidR="000F2021" w:rsidRDefault="000F2021" w:rsidP="000F2021">
      <w:pPr>
        <w:pStyle w:val="Default"/>
        <w:spacing w:before="240" w:after="120"/>
        <w:ind w:left="1491"/>
        <w:jc w:val="both"/>
        <w:rPr>
          <w:rFonts w:ascii="Arial" w:hAnsi="Arial" w:cs="Arial"/>
          <w:sz w:val="22"/>
          <w:szCs w:val="22"/>
        </w:rPr>
      </w:pPr>
      <w:r>
        <w:rPr>
          <w:rFonts w:ascii="Arial" w:hAnsi="Arial" w:cs="Arial"/>
          <w:sz w:val="22"/>
          <w:szCs w:val="22"/>
        </w:rPr>
        <w:t>Er wordt aangeraden om maximaal gebruik te maken van het persoonlijk voertuig om zich naar de werkvloer te begeven.</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Carpooling of –</w:t>
      </w:r>
      <w:proofErr w:type="spellStart"/>
      <w:r>
        <w:rPr>
          <w:rFonts w:ascii="Arial" w:hAnsi="Arial" w:cs="Arial"/>
          <w:sz w:val="22"/>
          <w:szCs w:val="22"/>
        </w:rPr>
        <w:t>sharing</w:t>
      </w:r>
      <w:proofErr w:type="spellEnd"/>
      <w:r>
        <w:rPr>
          <w:rFonts w:ascii="Arial" w:hAnsi="Arial" w:cs="Arial"/>
          <w:sz w:val="22"/>
          <w:szCs w:val="22"/>
        </w:rPr>
        <w:t xml:space="preserve"> wordt ten zeerste afgeraden indien het principe van </w:t>
      </w:r>
      <w:proofErr w:type="spellStart"/>
      <w:r>
        <w:rPr>
          <w:rFonts w:ascii="Arial" w:hAnsi="Arial" w:cs="Arial"/>
          <w:sz w:val="22"/>
          <w:szCs w:val="22"/>
        </w:rPr>
        <w:t>social</w:t>
      </w:r>
      <w:proofErr w:type="spellEnd"/>
      <w:r>
        <w:rPr>
          <w:rFonts w:ascii="Arial" w:hAnsi="Arial" w:cs="Arial"/>
          <w:sz w:val="22"/>
          <w:szCs w:val="22"/>
        </w:rPr>
        <w:t xml:space="preserve"> </w:t>
      </w:r>
      <w:proofErr w:type="spellStart"/>
      <w:r>
        <w:rPr>
          <w:rFonts w:ascii="Arial" w:hAnsi="Arial" w:cs="Arial"/>
          <w:sz w:val="22"/>
          <w:szCs w:val="22"/>
        </w:rPr>
        <w:t>distancing</w:t>
      </w:r>
      <w:proofErr w:type="spellEnd"/>
      <w:r>
        <w:rPr>
          <w:rFonts w:ascii="Arial" w:hAnsi="Arial" w:cs="Arial"/>
          <w:sz w:val="22"/>
          <w:szCs w:val="22"/>
        </w:rPr>
        <w:t xml:space="preserve"> niet kan gerespecteerd worden.</w:t>
      </w:r>
    </w:p>
    <w:p w:rsidR="000F2021" w:rsidRDefault="000F2021" w:rsidP="000F2021">
      <w:pPr>
        <w:pStyle w:val="Default"/>
        <w:spacing w:before="120" w:after="120"/>
        <w:ind w:left="1491"/>
        <w:jc w:val="both"/>
        <w:rPr>
          <w:rFonts w:ascii="Arial" w:hAnsi="Arial" w:cs="Arial"/>
          <w:sz w:val="22"/>
          <w:szCs w:val="22"/>
        </w:rPr>
      </w:pPr>
      <w:r>
        <w:rPr>
          <w:rFonts w:ascii="Arial" w:hAnsi="Arial" w:cs="Arial"/>
          <w:sz w:val="22"/>
          <w:szCs w:val="22"/>
        </w:rPr>
        <w:t xml:space="preserve">Indien gebruik gemaakt wordt van het openbaar vervoer (incl. militaire </w:t>
      </w:r>
      <w:proofErr w:type="spellStart"/>
      <w:r>
        <w:rPr>
          <w:rFonts w:ascii="Arial" w:hAnsi="Arial" w:cs="Arial"/>
          <w:sz w:val="22"/>
          <w:szCs w:val="22"/>
        </w:rPr>
        <w:t>navettes</w:t>
      </w:r>
      <w:proofErr w:type="spellEnd"/>
      <w:r>
        <w:rPr>
          <w:rFonts w:ascii="Arial" w:hAnsi="Arial" w:cs="Arial"/>
          <w:sz w:val="22"/>
          <w:szCs w:val="22"/>
        </w:rPr>
        <w:t>) zal dit gebeuren:</w:t>
      </w:r>
    </w:p>
    <w:p w:rsidR="000F2021" w:rsidRDefault="000F2021" w:rsidP="000F2021">
      <w:pPr>
        <w:pStyle w:val="Default"/>
        <w:numPr>
          <w:ilvl w:val="0"/>
          <w:numId w:val="6"/>
        </w:numPr>
        <w:spacing w:before="120" w:after="120"/>
        <w:ind w:left="1985" w:hanging="494"/>
        <w:jc w:val="both"/>
        <w:rPr>
          <w:rFonts w:ascii="Arial" w:hAnsi="Arial" w:cs="Arial"/>
          <w:sz w:val="22"/>
          <w:szCs w:val="22"/>
        </w:rPr>
      </w:pPr>
      <w:r>
        <w:rPr>
          <w:rFonts w:ascii="Arial" w:hAnsi="Arial" w:cs="Arial"/>
          <w:sz w:val="22"/>
          <w:szCs w:val="22"/>
        </w:rPr>
        <w:t>Volgens de vigerende richtlijnen en instructies van de desbetreffende vervoersmaatschappij (o.a. met betrekking tot het dragen van een mondmasker);</w:t>
      </w:r>
    </w:p>
    <w:p w:rsidR="000F2021" w:rsidRDefault="000F2021" w:rsidP="000F2021">
      <w:pPr>
        <w:pStyle w:val="Default"/>
        <w:numPr>
          <w:ilvl w:val="0"/>
          <w:numId w:val="6"/>
        </w:numPr>
        <w:spacing w:before="120" w:after="120"/>
        <w:ind w:left="1985" w:hanging="494"/>
        <w:jc w:val="both"/>
        <w:rPr>
          <w:rFonts w:ascii="Arial" w:hAnsi="Arial" w:cs="Arial"/>
          <w:sz w:val="22"/>
          <w:szCs w:val="22"/>
        </w:rPr>
      </w:pPr>
      <w:r w:rsidRPr="00C60643">
        <w:rPr>
          <w:rFonts w:ascii="Arial" w:hAnsi="Arial" w:cs="Arial"/>
          <w:sz w:val="22"/>
          <w:szCs w:val="22"/>
        </w:rPr>
        <w:t>Bij voorkeur, en indien mogelijk, buiten de “spits”-uren;</w:t>
      </w:r>
    </w:p>
    <w:p w:rsidR="000F2021" w:rsidRDefault="000F2021" w:rsidP="000F2021">
      <w:pPr>
        <w:pStyle w:val="Default"/>
        <w:spacing w:before="240" w:after="120"/>
        <w:ind w:left="1491"/>
        <w:jc w:val="both"/>
        <w:rPr>
          <w:rFonts w:ascii="Arial" w:hAnsi="Arial" w:cs="Arial"/>
          <w:sz w:val="22"/>
          <w:szCs w:val="22"/>
        </w:rPr>
      </w:pPr>
      <w:r>
        <w:rPr>
          <w:rFonts w:ascii="Arial" w:hAnsi="Arial" w:cs="Arial"/>
          <w:sz w:val="22"/>
          <w:szCs w:val="22"/>
        </w:rPr>
        <w:t>Wie andere alternatieve wijzen (fiets, step, te voet, …) gebruikt, moet voldoende afstand houden.</w:t>
      </w:r>
    </w:p>
    <w:p w:rsidR="000F2021" w:rsidRDefault="000F2021" w:rsidP="000F2021">
      <w:pPr>
        <w:pStyle w:val="Default"/>
        <w:numPr>
          <w:ilvl w:val="0"/>
          <w:numId w:val="2"/>
        </w:numPr>
        <w:spacing w:before="240" w:after="120"/>
        <w:jc w:val="both"/>
        <w:rPr>
          <w:rFonts w:ascii="Arial" w:hAnsi="Arial" w:cs="Arial"/>
          <w:sz w:val="22"/>
          <w:szCs w:val="22"/>
        </w:rPr>
      </w:pPr>
      <w:r>
        <w:rPr>
          <w:rFonts w:ascii="Arial" w:hAnsi="Arial" w:cs="Arial"/>
          <w:sz w:val="22"/>
          <w:szCs w:val="22"/>
        </w:rPr>
        <w:t>In Bijl zijn enkele pictogrammen/stickers beschikbaar die opgehangen kunnen worden in de verschillende Sec.</w:t>
      </w:r>
    </w:p>
    <w:p w:rsidR="000F2021" w:rsidRDefault="000F2021" w:rsidP="000F2021">
      <w:pPr>
        <w:pStyle w:val="Default"/>
        <w:spacing w:before="240" w:after="120"/>
        <w:ind w:left="1491"/>
        <w:jc w:val="both"/>
        <w:rPr>
          <w:rFonts w:ascii="Arial" w:hAnsi="Arial" w:cs="Arial"/>
          <w:sz w:val="22"/>
          <w:szCs w:val="22"/>
        </w:rPr>
      </w:pPr>
    </w:p>
    <w:p w:rsidR="000F2021" w:rsidRPr="00610999" w:rsidRDefault="000F2021" w:rsidP="000F2021">
      <w:pPr>
        <w:pStyle w:val="Default"/>
        <w:spacing w:before="240" w:after="120"/>
        <w:ind w:left="1491"/>
        <w:jc w:val="both"/>
        <w:rPr>
          <w:rFonts w:ascii="Arial" w:hAnsi="Arial" w:cs="Arial"/>
          <w:sz w:val="22"/>
          <w:szCs w:val="22"/>
        </w:rPr>
      </w:pPr>
      <w:r w:rsidRPr="00C60643">
        <w:rPr>
          <w:rFonts w:ascii="Arial" w:hAnsi="Arial" w:cs="Arial"/>
          <w:sz w:val="22"/>
          <w:szCs w:val="22"/>
        </w:rPr>
        <w:br w:type="page"/>
      </w:r>
      <w:r w:rsidRPr="00F54A3C">
        <w:rPr>
          <w:sz w:val="40"/>
          <w:szCs w:val="40"/>
        </w:rPr>
        <w:lastRenderedPageBreak/>
        <w:t>BIJLAGEN</w:t>
      </w:r>
    </w:p>
    <w:p w:rsidR="000F2021" w:rsidRPr="002B5DD9" w:rsidRDefault="000F2021" w:rsidP="000F2021">
      <w:pPr>
        <w:spacing w:after="0" w:line="240" w:lineRule="auto"/>
        <w:jc w:val="both"/>
        <w:rPr>
          <w:rFonts w:cs="Arial"/>
        </w:rPr>
      </w:pPr>
    </w:p>
    <w:tbl>
      <w:tblPr>
        <w:tblStyle w:val="TableGrid"/>
        <w:tblW w:w="0" w:type="auto"/>
        <w:jc w:val="center"/>
        <w:tblLook w:val="04A0" w:firstRow="1" w:lastRow="0" w:firstColumn="1" w:lastColumn="0" w:noHBand="0" w:noVBand="1"/>
      </w:tblPr>
      <w:tblGrid>
        <w:gridCol w:w="2146"/>
        <w:gridCol w:w="2345"/>
      </w:tblGrid>
      <w:tr w:rsidR="000F2021" w:rsidTr="00283201">
        <w:trPr>
          <w:jc w:val="center"/>
        </w:trPr>
        <w:tc>
          <w:tcPr>
            <w:tcW w:w="2146" w:type="dxa"/>
          </w:tcPr>
          <w:p w:rsidR="000F2021" w:rsidRDefault="000F2021" w:rsidP="00283201">
            <w:pPr>
              <w:pStyle w:val="ListParagraph"/>
              <w:spacing w:after="0"/>
              <w:ind w:left="0"/>
              <w:rPr>
                <w:rFonts w:cs="Arial"/>
                <w:sz w:val="22"/>
                <w:szCs w:val="22"/>
              </w:rPr>
            </w:pPr>
            <w:r>
              <w:rPr>
                <w:rFonts w:cs="Arial"/>
                <w:sz w:val="22"/>
                <w:szCs w:val="22"/>
              </w:rPr>
              <w:t>Bijlage</w:t>
            </w:r>
          </w:p>
        </w:tc>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t>Document</w:t>
            </w:r>
          </w:p>
        </w:tc>
      </w:tr>
      <w:tr w:rsidR="000F2021" w:rsidTr="00283201">
        <w:trPr>
          <w:jc w:val="center"/>
        </w:trPr>
        <w:tc>
          <w:tcPr>
            <w:tcW w:w="2146" w:type="dxa"/>
            <w:vAlign w:val="center"/>
          </w:tcPr>
          <w:p w:rsidR="000F2021" w:rsidRDefault="000F2021" w:rsidP="00283201">
            <w:pPr>
              <w:pStyle w:val="ListParagraph"/>
              <w:spacing w:after="0" w:line="240" w:lineRule="auto"/>
              <w:ind w:left="0"/>
              <w:rPr>
                <w:rFonts w:cs="Arial"/>
                <w:sz w:val="22"/>
                <w:szCs w:val="22"/>
              </w:rPr>
            </w:pPr>
            <w:r>
              <w:rPr>
                <w:rFonts w:cs="Arial"/>
                <w:sz w:val="22"/>
                <w:szCs w:val="22"/>
              </w:rPr>
              <w:t>A-1</w:t>
            </w:r>
          </w:p>
        </w:tc>
        <w:tc>
          <w:tcPr>
            <w:tcW w:w="2345" w:type="dxa"/>
            <w:vAlign w:val="center"/>
          </w:tcPr>
          <w:p w:rsidR="000F2021" w:rsidRDefault="00817C47" w:rsidP="00283201">
            <w:pPr>
              <w:pStyle w:val="ListParagraph"/>
              <w:spacing w:after="0" w:line="240" w:lineRule="auto"/>
              <w:ind w:left="0"/>
              <w:rPr>
                <w:rFonts w:cs="Arial"/>
                <w:sz w:val="22"/>
                <w:szCs w:val="22"/>
              </w:rPr>
            </w:pPr>
            <w:r>
              <w:rPr>
                <w:rFonts w:cs="Arial"/>
                <w:sz w:val="22"/>
                <w:szCs w:val="22"/>
              </w:rPr>
              <w:object w:dxaOrig="1454" w:dyaOrig="94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1" type="#_x0000_t75" style="width:72.75pt;height:47.25pt" o:ole="">
                  <v:imagedata r:id="rId7" o:title=""/>
                </v:shape>
                <o:OLEObject Type="Embed" ProgID="AcroExch.Document.DC" ShapeID="_x0000_i1041" DrawAspect="Icon" ObjectID="_1651489714" r:id="rId8"/>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A-2</w:t>
            </w:r>
          </w:p>
        </w:tc>
        <w:tc>
          <w:tcPr>
            <w:tcW w:w="2345" w:type="dxa"/>
            <w:vAlign w:val="center"/>
          </w:tcPr>
          <w:p w:rsidR="000F2021" w:rsidRDefault="00817C47" w:rsidP="00283201">
            <w:pPr>
              <w:pStyle w:val="ListParagraph"/>
              <w:spacing w:after="0"/>
              <w:ind w:left="0"/>
              <w:rPr>
                <w:rFonts w:cs="Arial"/>
                <w:sz w:val="22"/>
                <w:szCs w:val="22"/>
              </w:rPr>
            </w:pPr>
            <w:r>
              <w:rPr>
                <w:rFonts w:cs="Arial"/>
                <w:sz w:val="22"/>
                <w:szCs w:val="22"/>
              </w:rPr>
              <w:object w:dxaOrig="1454" w:dyaOrig="941">
                <v:shape id="_x0000_i1043" type="#_x0000_t75" style="width:72.75pt;height:47.25pt" o:ole="">
                  <v:imagedata r:id="rId9" o:title=""/>
                </v:shape>
                <o:OLEObject Type="Embed" ProgID="AcroExch.Document.DC" ShapeID="_x0000_i1043" DrawAspect="Icon" ObjectID="_1651489715" r:id="rId10"/>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A-3</w:t>
            </w:r>
          </w:p>
        </w:tc>
        <w:bookmarkStart w:id="0" w:name="_MON_1650112649"/>
        <w:bookmarkEnd w:id="0"/>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object w:dxaOrig="1530" w:dyaOrig="991">
                <v:shape id="_x0000_i1027" type="#_x0000_t75" style="width:76.5pt;height:49.5pt" o:ole="">
                  <v:imagedata r:id="rId11" o:title=""/>
                </v:shape>
                <o:OLEObject Type="Embed" ProgID="Word.Document.12" ShapeID="_x0000_i1027" DrawAspect="Icon" ObjectID="_1651489716" r:id="rId12">
                  <o:FieldCodes>\s</o:FieldCodes>
                </o:OLEObject>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A-4</w:t>
            </w:r>
          </w:p>
        </w:tc>
        <w:tc>
          <w:tcPr>
            <w:tcW w:w="2345" w:type="dxa"/>
            <w:vAlign w:val="center"/>
          </w:tcPr>
          <w:p w:rsidR="000F2021" w:rsidRDefault="00817C47" w:rsidP="00283201">
            <w:pPr>
              <w:pStyle w:val="ListParagraph"/>
              <w:spacing w:after="0"/>
              <w:ind w:left="0"/>
              <w:rPr>
                <w:rFonts w:cs="Arial"/>
                <w:sz w:val="22"/>
                <w:szCs w:val="22"/>
              </w:rPr>
            </w:pPr>
            <w:r>
              <w:rPr>
                <w:rFonts w:cs="Arial"/>
                <w:sz w:val="22"/>
                <w:szCs w:val="22"/>
              </w:rPr>
              <w:object w:dxaOrig="1454" w:dyaOrig="941">
                <v:shape id="_x0000_i1045" type="#_x0000_t75" style="width:72.75pt;height:47.25pt" o:ole="">
                  <v:imagedata r:id="rId13" o:title=""/>
                </v:shape>
                <o:OLEObject Type="Embed" ProgID="AcroExch.Document.DC" ShapeID="_x0000_i1045" DrawAspect="Icon" ObjectID="_1651489717" r:id="rId14"/>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A-5</w:t>
            </w:r>
          </w:p>
        </w:tc>
        <w:tc>
          <w:tcPr>
            <w:tcW w:w="2345" w:type="dxa"/>
            <w:vAlign w:val="center"/>
          </w:tcPr>
          <w:p w:rsidR="000F2021" w:rsidRDefault="00817C47" w:rsidP="00283201">
            <w:pPr>
              <w:pStyle w:val="ListParagraph"/>
              <w:spacing w:after="0"/>
              <w:ind w:left="0"/>
              <w:rPr>
                <w:rFonts w:cs="Arial"/>
                <w:sz w:val="22"/>
                <w:szCs w:val="22"/>
              </w:rPr>
            </w:pPr>
            <w:r>
              <w:rPr>
                <w:rFonts w:cs="Arial"/>
                <w:sz w:val="22"/>
                <w:szCs w:val="22"/>
              </w:rPr>
              <w:object w:dxaOrig="1454" w:dyaOrig="941">
                <v:shape id="_x0000_i1047" type="#_x0000_t75" style="width:72.75pt;height:47.25pt" o:ole="">
                  <v:imagedata r:id="rId15" o:title=""/>
                </v:shape>
                <o:OLEObject Type="Embed" ProgID="AcroExch.Document.DC" ShapeID="_x0000_i1047" DrawAspect="Icon" ObjectID="_1651489718" r:id="rId16"/>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A-6</w:t>
            </w:r>
          </w:p>
        </w:tc>
        <w:tc>
          <w:tcPr>
            <w:tcW w:w="2345" w:type="dxa"/>
            <w:vAlign w:val="center"/>
          </w:tcPr>
          <w:p w:rsidR="000F2021" w:rsidRDefault="00817C47" w:rsidP="00283201">
            <w:pPr>
              <w:pStyle w:val="ListParagraph"/>
              <w:spacing w:after="0"/>
              <w:ind w:left="0"/>
              <w:rPr>
                <w:rFonts w:cs="Arial"/>
                <w:sz w:val="22"/>
                <w:szCs w:val="22"/>
              </w:rPr>
            </w:pPr>
            <w:r>
              <w:rPr>
                <w:rFonts w:cs="Arial"/>
                <w:sz w:val="22"/>
                <w:szCs w:val="22"/>
              </w:rPr>
              <w:object w:dxaOrig="1543" w:dyaOrig="991">
                <v:shape id="_x0000_i1049" type="#_x0000_t75" style="width:77.25pt;height:49.5pt" o:ole="">
                  <v:imagedata r:id="rId17" o:title=""/>
                </v:shape>
                <o:OLEObject Type="Embed" ProgID="Package" ShapeID="_x0000_i1049" DrawAspect="Icon" ObjectID="_1651489719" r:id="rId18"/>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A-7</w:t>
            </w:r>
          </w:p>
        </w:tc>
        <w:tc>
          <w:tcPr>
            <w:tcW w:w="2345" w:type="dxa"/>
            <w:vAlign w:val="center"/>
          </w:tcPr>
          <w:p w:rsidR="000F2021" w:rsidRDefault="00817C47" w:rsidP="00283201">
            <w:pPr>
              <w:pStyle w:val="ListParagraph"/>
              <w:spacing w:after="0"/>
              <w:ind w:left="0"/>
              <w:rPr>
                <w:rFonts w:cs="Arial"/>
                <w:sz w:val="22"/>
                <w:szCs w:val="22"/>
              </w:rPr>
            </w:pPr>
            <w:r>
              <w:rPr>
                <w:rFonts w:cs="Arial"/>
                <w:sz w:val="22"/>
                <w:szCs w:val="22"/>
              </w:rPr>
              <w:object w:dxaOrig="1543" w:dyaOrig="991">
                <v:shape id="_x0000_i1051" type="#_x0000_t75" style="width:77.25pt;height:49.5pt" o:ole="">
                  <v:imagedata r:id="rId19" o:title=""/>
                </v:shape>
                <o:OLEObject Type="Embed" ProgID="AcroExch.Document.DC" ShapeID="_x0000_i1051" DrawAspect="Icon" ObjectID="_1651489720" r:id="rId20"/>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A-8</w:t>
            </w:r>
          </w:p>
        </w:tc>
        <w:bookmarkStart w:id="1" w:name="_MON_1651298324"/>
        <w:bookmarkEnd w:id="1"/>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object w:dxaOrig="1543" w:dyaOrig="991">
                <v:shape id="_x0000_i1032" type="#_x0000_t75" style="width:77.25pt;height:49.5pt" o:ole="">
                  <v:imagedata r:id="rId21" o:title=""/>
                </v:shape>
                <o:OLEObject Type="Embed" ProgID="Word.Document.12" ShapeID="_x0000_i1032" DrawAspect="Icon" ObjectID="_1651489721" r:id="rId22">
                  <o:FieldCodes>\s</o:FieldCodes>
                </o:OLEObject>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A-9</w:t>
            </w:r>
          </w:p>
        </w:tc>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object w:dxaOrig="1543" w:dyaOrig="991">
                <v:shape id="_x0000_i1033" type="#_x0000_t75" style="width:77.25pt;height:49.5pt" o:ole="">
                  <v:imagedata r:id="rId23" o:title=""/>
                </v:shape>
                <o:OLEObject Type="Embed" ProgID="AcroExch.Document.DC" ShapeID="_x0000_i1033" DrawAspect="Icon" ObjectID="_1651489722" r:id="rId24"/>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A-10</w:t>
            </w:r>
          </w:p>
        </w:tc>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object w:dxaOrig="1543" w:dyaOrig="991">
                <v:shape id="_x0000_i1034" type="#_x0000_t75" style="width:77.25pt;height:49.5pt" o:ole="">
                  <v:imagedata r:id="rId25" o:title=""/>
                </v:shape>
                <o:OLEObject Type="Embed" ProgID="AcroExch.Document.DC" ShapeID="_x0000_i1034" DrawAspect="Icon" ObjectID="_1651489723" r:id="rId26"/>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A-11</w:t>
            </w:r>
          </w:p>
        </w:tc>
        <w:tc>
          <w:tcPr>
            <w:tcW w:w="2345" w:type="dxa"/>
            <w:vAlign w:val="center"/>
          </w:tcPr>
          <w:p w:rsidR="000F2021" w:rsidRDefault="000F2021" w:rsidP="00283201">
            <w:pPr>
              <w:pStyle w:val="ListParagraph"/>
              <w:spacing w:after="0"/>
              <w:ind w:left="0"/>
              <w:rPr>
                <w:rFonts w:cs="Arial"/>
                <w:sz w:val="22"/>
                <w:szCs w:val="22"/>
              </w:rPr>
            </w:pPr>
            <w:r>
              <w:rPr>
                <w:rFonts w:cs="Arial"/>
                <w:sz w:val="22"/>
                <w:szCs w:val="22"/>
              </w:rPr>
              <w:object w:dxaOrig="1543" w:dyaOrig="991">
                <v:shape id="_x0000_i1035" type="#_x0000_t75" style="width:77.25pt;height:49.5pt" o:ole="">
                  <v:imagedata r:id="rId27" o:title=""/>
                </v:shape>
                <o:OLEObject Type="Embed" ProgID="AcroExch.Document.DC" ShapeID="_x0000_i1035" DrawAspect="Icon" ObjectID="_1651489724" r:id="rId28"/>
              </w:object>
            </w:r>
          </w:p>
        </w:tc>
      </w:tr>
      <w:tr w:rsidR="000F2021" w:rsidTr="00283201">
        <w:trPr>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t>A-12</w:t>
            </w:r>
          </w:p>
        </w:tc>
        <w:bookmarkStart w:id="2" w:name="_GoBack"/>
        <w:bookmarkEnd w:id="2"/>
        <w:bookmarkStart w:id="3" w:name="_MON_1651489704"/>
        <w:bookmarkEnd w:id="3"/>
        <w:tc>
          <w:tcPr>
            <w:tcW w:w="2345" w:type="dxa"/>
            <w:vAlign w:val="center"/>
          </w:tcPr>
          <w:p w:rsidR="000F2021" w:rsidRDefault="003A62A7" w:rsidP="00283201">
            <w:pPr>
              <w:pStyle w:val="ListParagraph"/>
              <w:spacing w:after="0"/>
              <w:ind w:left="0"/>
              <w:rPr>
                <w:rFonts w:cs="Arial"/>
                <w:sz w:val="22"/>
                <w:szCs w:val="22"/>
              </w:rPr>
            </w:pPr>
            <w:r>
              <w:rPr>
                <w:rFonts w:cs="Arial"/>
                <w:sz w:val="22"/>
                <w:szCs w:val="22"/>
              </w:rPr>
              <w:object w:dxaOrig="1543" w:dyaOrig="991">
                <v:shape id="_x0000_i1055" type="#_x0000_t75" style="width:77.25pt;height:49.5pt" o:ole="">
                  <v:imagedata r:id="rId29" o:title=""/>
                </v:shape>
                <o:OLEObject Type="Embed" ProgID="Word.Document.12" ShapeID="_x0000_i1055" DrawAspect="Icon" ObjectID="_1651489725" r:id="rId30">
                  <o:FieldCodes>\s</o:FieldCodes>
                </o:OLEObject>
              </w:object>
            </w:r>
          </w:p>
        </w:tc>
      </w:tr>
      <w:tr w:rsidR="000F2021" w:rsidTr="00283201">
        <w:trPr>
          <w:trHeight w:val="1313"/>
          <w:jc w:val="center"/>
        </w:trPr>
        <w:tc>
          <w:tcPr>
            <w:tcW w:w="2146" w:type="dxa"/>
            <w:vAlign w:val="center"/>
          </w:tcPr>
          <w:p w:rsidR="000F2021" w:rsidRDefault="000F2021" w:rsidP="00283201">
            <w:pPr>
              <w:pStyle w:val="ListParagraph"/>
              <w:spacing w:after="0"/>
              <w:ind w:left="0"/>
              <w:rPr>
                <w:rFonts w:cs="Arial"/>
                <w:sz w:val="22"/>
                <w:szCs w:val="22"/>
              </w:rPr>
            </w:pPr>
            <w:r>
              <w:rPr>
                <w:rFonts w:cs="Arial"/>
                <w:sz w:val="22"/>
                <w:szCs w:val="22"/>
              </w:rPr>
              <w:lastRenderedPageBreak/>
              <w:t>A-13</w:t>
            </w:r>
          </w:p>
        </w:tc>
        <w:tc>
          <w:tcPr>
            <w:tcW w:w="2345" w:type="dxa"/>
            <w:vAlign w:val="center"/>
          </w:tcPr>
          <w:p w:rsidR="000F2021" w:rsidRDefault="000F2021" w:rsidP="003A62A7">
            <w:pPr>
              <w:pStyle w:val="ListParagraph"/>
              <w:spacing w:after="0"/>
              <w:ind w:left="0"/>
              <w:rPr>
                <w:rFonts w:cs="Arial"/>
                <w:sz w:val="22"/>
                <w:szCs w:val="22"/>
              </w:rPr>
            </w:pPr>
            <w:r>
              <w:rPr>
                <w:rFonts w:cs="Arial"/>
                <w:sz w:val="22"/>
                <w:szCs w:val="22"/>
              </w:rPr>
              <w:t xml:space="preserve"> </w:t>
            </w:r>
            <w:bookmarkStart w:id="4" w:name="_MON_1651489699"/>
            <w:bookmarkEnd w:id="4"/>
            <w:r w:rsidR="003A62A7">
              <w:rPr>
                <w:rFonts w:cs="Arial"/>
                <w:sz w:val="22"/>
                <w:szCs w:val="22"/>
              </w:rPr>
              <w:object w:dxaOrig="1543" w:dyaOrig="991">
                <v:shape id="_x0000_i1054" type="#_x0000_t75" style="width:77.25pt;height:49.5pt" o:ole="">
                  <v:imagedata r:id="rId31" o:title=""/>
                </v:shape>
                <o:OLEObject Type="Embed" ProgID="Word.Document.12" ShapeID="_x0000_i1054" DrawAspect="Icon" ObjectID="_1651489726" r:id="rId32">
                  <o:FieldCodes>\s</o:FieldCodes>
                </o:OLEObject>
              </w:object>
            </w:r>
          </w:p>
        </w:tc>
      </w:tr>
    </w:tbl>
    <w:p w:rsidR="000F2021" w:rsidRDefault="000F2021" w:rsidP="000F2021">
      <w:pPr>
        <w:jc w:val="both"/>
        <w:rPr>
          <w:rFonts w:ascii="Arial" w:eastAsia="Times New Roman" w:hAnsi="Arial" w:cs="Arial"/>
          <w:lang w:val="en-US" w:eastAsia="nl-BE"/>
        </w:rPr>
      </w:pPr>
    </w:p>
    <w:p w:rsidR="00357DE5" w:rsidRPr="000F2021" w:rsidRDefault="003A62A7">
      <w:pPr>
        <w:rPr>
          <w:rFonts w:ascii="Arial" w:eastAsia="Times New Roman" w:hAnsi="Arial" w:cs="Arial"/>
          <w:lang w:val="en-US" w:eastAsia="nl-BE"/>
        </w:rPr>
      </w:pPr>
    </w:p>
    <w:sectPr w:rsidR="00357DE5" w:rsidRPr="000F202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7C1E22"/>
    <w:multiLevelType w:val="hybridMultilevel"/>
    <w:tmpl w:val="015A3C40"/>
    <w:lvl w:ilvl="0" w:tplc="AC7EE208">
      <w:start w:val="1"/>
      <w:numFmt w:val="decimal"/>
      <w:lvlText w:val="%1."/>
      <w:lvlJc w:val="left"/>
      <w:pPr>
        <w:ind w:left="720" w:hanging="360"/>
      </w:pPr>
      <w:rPr>
        <w:rFonts w:ascii="Arial" w:hAnsi="Arial" w:cs="Arial" w:hint="default"/>
        <w:sz w:val="22"/>
        <w:szCs w:val="22"/>
      </w:rPr>
    </w:lvl>
    <w:lvl w:ilvl="1" w:tplc="97DA0132">
      <w:start w:val="1"/>
      <w:numFmt w:val="lowerLetter"/>
      <w:lvlText w:val="%2."/>
      <w:lvlJc w:val="left"/>
      <w:pPr>
        <w:ind w:left="1440" w:hanging="360"/>
      </w:pPr>
      <w:rPr>
        <w:color w:val="000000" w:themeColor="text1"/>
        <w:sz w:val="22"/>
        <w:szCs w:val="22"/>
      </w:rPr>
    </w:lvl>
    <w:lvl w:ilvl="2" w:tplc="0813001B">
      <w:start w:val="1"/>
      <w:numFmt w:val="lowerRoman"/>
      <w:lvlText w:val="%3."/>
      <w:lvlJc w:val="right"/>
      <w:pPr>
        <w:ind w:left="2160" w:hanging="180"/>
      </w:pPr>
    </w:lvl>
    <w:lvl w:ilvl="3" w:tplc="0813000F">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1" w15:restartNumberingAfterBreak="0">
    <w:nsid w:val="09AC41F2"/>
    <w:multiLevelType w:val="hybridMultilevel"/>
    <w:tmpl w:val="490019A2"/>
    <w:lvl w:ilvl="0" w:tplc="0414EBBC">
      <w:start w:val="1"/>
      <w:numFmt w:val="bullet"/>
      <w:lvlText w:val="-"/>
      <w:lvlJc w:val="left"/>
      <w:pPr>
        <w:ind w:left="2211" w:hanging="360"/>
      </w:pPr>
      <w:rPr>
        <w:rFonts w:ascii="Arial" w:eastAsiaTheme="minorHAnsi" w:hAnsi="Arial" w:cs="Arial" w:hint="default"/>
      </w:rPr>
    </w:lvl>
    <w:lvl w:ilvl="1" w:tplc="08130003" w:tentative="1">
      <w:start w:val="1"/>
      <w:numFmt w:val="bullet"/>
      <w:lvlText w:val="o"/>
      <w:lvlJc w:val="left"/>
      <w:pPr>
        <w:ind w:left="2931" w:hanging="360"/>
      </w:pPr>
      <w:rPr>
        <w:rFonts w:ascii="Courier New" w:hAnsi="Courier New" w:cs="Courier New" w:hint="default"/>
      </w:rPr>
    </w:lvl>
    <w:lvl w:ilvl="2" w:tplc="08130005" w:tentative="1">
      <w:start w:val="1"/>
      <w:numFmt w:val="bullet"/>
      <w:lvlText w:val=""/>
      <w:lvlJc w:val="left"/>
      <w:pPr>
        <w:ind w:left="3651" w:hanging="360"/>
      </w:pPr>
      <w:rPr>
        <w:rFonts w:ascii="Wingdings" w:hAnsi="Wingdings" w:hint="default"/>
      </w:rPr>
    </w:lvl>
    <w:lvl w:ilvl="3" w:tplc="08130001" w:tentative="1">
      <w:start w:val="1"/>
      <w:numFmt w:val="bullet"/>
      <w:lvlText w:val=""/>
      <w:lvlJc w:val="left"/>
      <w:pPr>
        <w:ind w:left="4371" w:hanging="360"/>
      </w:pPr>
      <w:rPr>
        <w:rFonts w:ascii="Symbol" w:hAnsi="Symbol" w:hint="default"/>
      </w:rPr>
    </w:lvl>
    <w:lvl w:ilvl="4" w:tplc="08130003" w:tentative="1">
      <w:start w:val="1"/>
      <w:numFmt w:val="bullet"/>
      <w:lvlText w:val="o"/>
      <w:lvlJc w:val="left"/>
      <w:pPr>
        <w:ind w:left="5091" w:hanging="360"/>
      </w:pPr>
      <w:rPr>
        <w:rFonts w:ascii="Courier New" w:hAnsi="Courier New" w:cs="Courier New" w:hint="default"/>
      </w:rPr>
    </w:lvl>
    <w:lvl w:ilvl="5" w:tplc="08130005" w:tentative="1">
      <w:start w:val="1"/>
      <w:numFmt w:val="bullet"/>
      <w:lvlText w:val=""/>
      <w:lvlJc w:val="left"/>
      <w:pPr>
        <w:ind w:left="5811" w:hanging="360"/>
      </w:pPr>
      <w:rPr>
        <w:rFonts w:ascii="Wingdings" w:hAnsi="Wingdings" w:hint="default"/>
      </w:rPr>
    </w:lvl>
    <w:lvl w:ilvl="6" w:tplc="08130001" w:tentative="1">
      <w:start w:val="1"/>
      <w:numFmt w:val="bullet"/>
      <w:lvlText w:val=""/>
      <w:lvlJc w:val="left"/>
      <w:pPr>
        <w:ind w:left="6531" w:hanging="360"/>
      </w:pPr>
      <w:rPr>
        <w:rFonts w:ascii="Symbol" w:hAnsi="Symbol" w:hint="default"/>
      </w:rPr>
    </w:lvl>
    <w:lvl w:ilvl="7" w:tplc="08130003" w:tentative="1">
      <w:start w:val="1"/>
      <w:numFmt w:val="bullet"/>
      <w:lvlText w:val="o"/>
      <w:lvlJc w:val="left"/>
      <w:pPr>
        <w:ind w:left="7251" w:hanging="360"/>
      </w:pPr>
      <w:rPr>
        <w:rFonts w:ascii="Courier New" w:hAnsi="Courier New" w:cs="Courier New" w:hint="default"/>
      </w:rPr>
    </w:lvl>
    <w:lvl w:ilvl="8" w:tplc="08130005" w:tentative="1">
      <w:start w:val="1"/>
      <w:numFmt w:val="bullet"/>
      <w:lvlText w:val=""/>
      <w:lvlJc w:val="left"/>
      <w:pPr>
        <w:ind w:left="7971" w:hanging="360"/>
      </w:pPr>
      <w:rPr>
        <w:rFonts w:ascii="Wingdings" w:hAnsi="Wingdings" w:hint="default"/>
      </w:rPr>
    </w:lvl>
  </w:abstractNum>
  <w:abstractNum w:abstractNumId="2" w15:restartNumberingAfterBreak="0">
    <w:nsid w:val="09E07E6A"/>
    <w:multiLevelType w:val="hybridMultilevel"/>
    <w:tmpl w:val="E96A1164"/>
    <w:lvl w:ilvl="0" w:tplc="576AD418">
      <w:start w:val="1"/>
      <w:numFmt w:val="lowerLetter"/>
      <w:lvlText w:val="(%1)"/>
      <w:lvlJc w:val="left"/>
      <w:pPr>
        <w:ind w:left="1851" w:hanging="360"/>
      </w:pPr>
      <w:rPr>
        <w:rFonts w:ascii="Arial" w:eastAsiaTheme="minorHAnsi" w:hAnsi="Arial" w:cs="Arial" w:hint="default"/>
      </w:rPr>
    </w:lvl>
    <w:lvl w:ilvl="1" w:tplc="08130019" w:tentative="1">
      <w:start w:val="1"/>
      <w:numFmt w:val="lowerLetter"/>
      <w:lvlText w:val="%2."/>
      <w:lvlJc w:val="left"/>
      <w:pPr>
        <w:ind w:left="1440" w:hanging="360"/>
      </w:pPr>
    </w:lvl>
    <w:lvl w:ilvl="2" w:tplc="0813001B" w:tentative="1">
      <w:start w:val="1"/>
      <w:numFmt w:val="lowerRoman"/>
      <w:lvlText w:val="%3."/>
      <w:lvlJc w:val="right"/>
      <w:pPr>
        <w:ind w:left="2160" w:hanging="180"/>
      </w:pPr>
    </w:lvl>
    <w:lvl w:ilvl="3" w:tplc="0813000F" w:tentative="1">
      <w:start w:val="1"/>
      <w:numFmt w:val="decimal"/>
      <w:lvlText w:val="%4."/>
      <w:lvlJc w:val="left"/>
      <w:pPr>
        <w:ind w:left="2880" w:hanging="360"/>
      </w:pPr>
    </w:lvl>
    <w:lvl w:ilvl="4" w:tplc="08130019" w:tentative="1">
      <w:start w:val="1"/>
      <w:numFmt w:val="lowerLetter"/>
      <w:lvlText w:val="%5."/>
      <w:lvlJc w:val="left"/>
      <w:pPr>
        <w:ind w:left="3600" w:hanging="360"/>
      </w:pPr>
    </w:lvl>
    <w:lvl w:ilvl="5" w:tplc="0813001B" w:tentative="1">
      <w:start w:val="1"/>
      <w:numFmt w:val="lowerRoman"/>
      <w:lvlText w:val="%6."/>
      <w:lvlJc w:val="right"/>
      <w:pPr>
        <w:ind w:left="4320" w:hanging="180"/>
      </w:pPr>
    </w:lvl>
    <w:lvl w:ilvl="6" w:tplc="0813000F" w:tentative="1">
      <w:start w:val="1"/>
      <w:numFmt w:val="decimal"/>
      <w:lvlText w:val="%7."/>
      <w:lvlJc w:val="left"/>
      <w:pPr>
        <w:ind w:left="5040" w:hanging="360"/>
      </w:pPr>
    </w:lvl>
    <w:lvl w:ilvl="7" w:tplc="08130019" w:tentative="1">
      <w:start w:val="1"/>
      <w:numFmt w:val="lowerLetter"/>
      <w:lvlText w:val="%8."/>
      <w:lvlJc w:val="left"/>
      <w:pPr>
        <w:ind w:left="5760" w:hanging="360"/>
      </w:pPr>
    </w:lvl>
    <w:lvl w:ilvl="8" w:tplc="0813001B" w:tentative="1">
      <w:start w:val="1"/>
      <w:numFmt w:val="lowerRoman"/>
      <w:lvlText w:val="%9."/>
      <w:lvlJc w:val="right"/>
      <w:pPr>
        <w:ind w:left="6480" w:hanging="180"/>
      </w:pPr>
    </w:lvl>
  </w:abstractNum>
  <w:abstractNum w:abstractNumId="3" w15:restartNumberingAfterBreak="0">
    <w:nsid w:val="0F0E3957"/>
    <w:multiLevelType w:val="hybridMultilevel"/>
    <w:tmpl w:val="B7EA3E0A"/>
    <w:lvl w:ilvl="0" w:tplc="54E08AF8">
      <w:start w:val="1"/>
      <w:numFmt w:val="lowerRoman"/>
      <w:lvlText w:val="%1."/>
      <w:lvlJc w:val="left"/>
      <w:pPr>
        <w:ind w:left="2705" w:hanging="720"/>
      </w:pPr>
      <w:rPr>
        <w:rFonts w:hint="default"/>
      </w:rPr>
    </w:lvl>
    <w:lvl w:ilvl="1" w:tplc="080C0019" w:tentative="1">
      <w:start w:val="1"/>
      <w:numFmt w:val="lowerLetter"/>
      <w:lvlText w:val="%2."/>
      <w:lvlJc w:val="left"/>
      <w:pPr>
        <w:ind w:left="3065" w:hanging="360"/>
      </w:pPr>
    </w:lvl>
    <w:lvl w:ilvl="2" w:tplc="080C001B" w:tentative="1">
      <w:start w:val="1"/>
      <w:numFmt w:val="lowerRoman"/>
      <w:lvlText w:val="%3."/>
      <w:lvlJc w:val="right"/>
      <w:pPr>
        <w:ind w:left="3785" w:hanging="180"/>
      </w:pPr>
    </w:lvl>
    <w:lvl w:ilvl="3" w:tplc="080C000F" w:tentative="1">
      <w:start w:val="1"/>
      <w:numFmt w:val="decimal"/>
      <w:lvlText w:val="%4."/>
      <w:lvlJc w:val="left"/>
      <w:pPr>
        <w:ind w:left="4505" w:hanging="360"/>
      </w:pPr>
    </w:lvl>
    <w:lvl w:ilvl="4" w:tplc="080C0019" w:tentative="1">
      <w:start w:val="1"/>
      <w:numFmt w:val="lowerLetter"/>
      <w:lvlText w:val="%5."/>
      <w:lvlJc w:val="left"/>
      <w:pPr>
        <w:ind w:left="5225" w:hanging="360"/>
      </w:pPr>
    </w:lvl>
    <w:lvl w:ilvl="5" w:tplc="080C001B" w:tentative="1">
      <w:start w:val="1"/>
      <w:numFmt w:val="lowerRoman"/>
      <w:lvlText w:val="%6."/>
      <w:lvlJc w:val="right"/>
      <w:pPr>
        <w:ind w:left="5945" w:hanging="180"/>
      </w:pPr>
    </w:lvl>
    <w:lvl w:ilvl="6" w:tplc="080C000F" w:tentative="1">
      <w:start w:val="1"/>
      <w:numFmt w:val="decimal"/>
      <w:lvlText w:val="%7."/>
      <w:lvlJc w:val="left"/>
      <w:pPr>
        <w:ind w:left="6665" w:hanging="360"/>
      </w:pPr>
    </w:lvl>
    <w:lvl w:ilvl="7" w:tplc="080C0019" w:tentative="1">
      <w:start w:val="1"/>
      <w:numFmt w:val="lowerLetter"/>
      <w:lvlText w:val="%8."/>
      <w:lvlJc w:val="left"/>
      <w:pPr>
        <w:ind w:left="7385" w:hanging="360"/>
      </w:pPr>
    </w:lvl>
    <w:lvl w:ilvl="8" w:tplc="080C001B" w:tentative="1">
      <w:start w:val="1"/>
      <w:numFmt w:val="lowerRoman"/>
      <w:lvlText w:val="%9."/>
      <w:lvlJc w:val="right"/>
      <w:pPr>
        <w:ind w:left="8105" w:hanging="180"/>
      </w:pPr>
    </w:lvl>
  </w:abstractNum>
  <w:abstractNum w:abstractNumId="4" w15:restartNumberingAfterBreak="0">
    <w:nsid w:val="1AFB45CF"/>
    <w:multiLevelType w:val="hybridMultilevel"/>
    <w:tmpl w:val="B7EA3E0A"/>
    <w:lvl w:ilvl="0" w:tplc="54E08AF8">
      <w:start w:val="1"/>
      <w:numFmt w:val="lowerRoman"/>
      <w:lvlText w:val="%1."/>
      <w:lvlJc w:val="left"/>
      <w:pPr>
        <w:ind w:left="2705" w:hanging="720"/>
      </w:pPr>
      <w:rPr>
        <w:rFonts w:hint="default"/>
      </w:rPr>
    </w:lvl>
    <w:lvl w:ilvl="1" w:tplc="080C0019" w:tentative="1">
      <w:start w:val="1"/>
      <w:numFmt w:val="lowerLetter"/>
      <w:lvlText w:val="%2."/>
      <w:lvlJc w:val="left"/>
      <w:pPr>
        <w:ind w:left="3065" w:hanging="360"/>
      </w:pPr>
    </w:lvl>
    <w:lvl w:ilvl="2" w:tplc="080C001B" w:tentative="1">
      <w:start w:val="1"/>
      <w:numFmt w:val="lowerRoman"/>
      <w:lvlText w:val="%3."/>
      <w:lvlJc w:val="right"/>
      <w:pPr>
        <w:ind w:left="3785" w:hanging="180"/>
      </w:pPr>
    </w:lvl>
    <w:lvl w:ilvl="3" w:tplc="080C000F" w:tentative="1">
      <w:start w:val="1"/>
      <w:numFmt w:val="decimal"/>
      <w:lvlText w:val="%4."/>
      <w:lvlJc w:val="left"/>
      <w:pPr>
        <w:ind w:left="4505" w:hanging="360"/>
      </w:pPr>
    </w:lvl>
    <w:lvl w:ilvl="4" w:tplc="080C0019" w:tentative="1">
      <w:start w:val="1"/>
      <w:numFmt w:val="lowerLetter"/>
      <w:lvlText w:val="%5."/>
      <w:lvlJc w:val="left"/>
      <w:pPr>
        <w:ind w:left="5225" w:hanging="360"/>
      </w:pPr>
    </w:lvl>
    <w:lvl w:ilvl="5" w:tplc="080C001B" w:tentative="1">
      <w:start w:val="1"/>
      <w:numFmt w:val="lowerRoman"/>
      <w:lvlText w:val="%6."/>
      <w:lvlJc w:val="right"/>
      <w:pPr>
        <w:ind w:left="5945" w:hanging="180"/>
      </w:pPr>
    </w:lvl>
    <w:lvl w:ilvl="6" w:tplc="080C000F" w:tentative="1">
      <w:start w:val="1"/>
      <w:numFmt w:val="decimal"/>
      <w:lvlText w:val="%7."/>
      <w:lvlJc w:val="left"/>
      <w:pPr>
        <w:ind w:left="6665" w:hanging="360"/>
      </w:pPr>
    </w:lvl>
    <w:lvl w:ilvl="7" w:tplc="080C0019" w:tentative="1">
      <w:start w:val="1"/>
      <w:numFmt w:val="lowerLetter"/>
      <w:lvlText w:val="%8."/>
      <w:lvlJc w:val="left"/>
      <w:pPr>
        <w:ind w:left="7385" w:hanging="360"/>
      </w:pPr>
    </w:lvl>
    <w:lvl w:ilvl="8" w:tplc="080C001B" w:tentative="1">
      <w:start w:val="1"/>
      <w:numFmt w:val="lowerRoman"/>
      <w:lvlText w:val="%9."/>
      <w:lvlJc w:val="right"/>
      <w:pPr>
        <w:ind w:left="8105" w:hanging="180"/>
      </w:pPr>
    </w:lvl>
  </w:abstractNum>
  <w:abstractNum w:abstractNumId="5" w15:restartNumberingAfterBreak="0">
    <w:nsid w:val="359B3DDC"/>
    <w:multiLevelType w:val="hybridMultilevel"/>
    <w:tmpl w:val="8D2EAAF6"/>
    <w:lvl w:ilvl="0" w:tplc="0A526A78">
      <w:start w:val="1"/>
      <w:numFmt w:val="lowerLetter"/>
      <w:lvlText w:val="(%1)"/>
      <w:lvlJc w:val="left"/>
      <w:pPr>
        <w:ind w:left="1851" w:hanging="360"/>
      </w:pPr>
      <w:rPr>
        <w:rFonts w:ascii="Arial" w:eastAsiaTheme="minorHAnsi" w:hAnsi="Arial" w:cs="Arial"/>
      </w:rPr>
    </w:lvl>
    <w:lvl w:ilvl="1" w:tplc="08130003" w:tentative="1">
      <w:start w:val="1"/>
      <w:numFmt w:val="bullet"/>
      <w:lvlText w:val="o"/>
      <w:lvlJc w:val="left"/>
      <w:pPr>
        <w:ind w:left="2571" w:hanging="360"/>
      </w:pPr>
      <w:rPr>
        <w:rFonts w:ascii="Courier New" w:hAnsi="Courier New" w:cs="Courier New" w:hint="default"/>
      </w:rPr>
    </w:lvl>
    <w:lvl w:ilvl="2" w:tplc="08130005" w:tentative="1">
      <w:start w:val="1"/>
      <w:numFmt w:val="bullet"/>
      <w:lvlText w:val=""/>
      <w:lvlJc w:val="left"/>
      <w:pPr>
        <w:ind w:left="3291" w:hanging="360"/>
      </w:pPr>
      <w:rPr>
        <w:rFonts w:ascii="Wingdings" w:hAnsi="Wingdings" w:hint="default"/>
      </w:rPr>
    </w:lvl>
    <w:lvl w:ilvl="3" w:tplc="08130001" w:tentative="1">
      <w:start w:val="1"/>
      <w:numFmt w:val="bullet"/>
      <w:lvlText w:val=""/>
      <w:lvlJc w:val="left"/>
      <w:pPr>
        <w:ind w:left="4011" w:hanging="360"/>
      </w:pPr>
      <w:rPr>
        <w:rFonts w:ascii="Symbol" w:hAnsi="Symbol" w:hint="default"/>
      </w:rPr>
    </w:lvl>
    <w:lvl w:ilvl="4" w:tplc="08130003" w:tentative="1">
      <w:start w:val="1"/>
      <w:numFmt w:val="bullet"/>
      <w:lvlText w:val="o"/>
      <w:lvlJc w:val="left"/>
      <w:pPr>
        <w:ind w:left="4731" w:hanging="360"/>
      </w:pPr>
      <w:rPr>
        <w:rFonts w:ascii="Courier New" w:hAnsi="Courier New" w:cs="Courier New" w:hint="default"/>
      </w:rPr>
    </w:lvl>
    <w:lvl w:ilvl="5" w:tplc="08130005" w:tentative="1">
      <w:start w:val="1"/>
      <w:numFmt w:val="bullet"/>
      <w:lvlText w:val=""/>
      <w:lvlJc w:val="left"/>
      <w:pPr>
        <w:ind w:left="5451" w:hanging="360"/>
      </w:pPr>
      <w:rPr>
        <w:rFonts w:ascii="Wingdings" w:hAnsi="Wingdings" w:hint="default"/>
      </w:rPr>
    </w:lvl>
    <w:lvl w:ilvl="6" w:tplc="08130001" w:tentative="1">
      <w:start w:val="1"/>
      <w:numFmt w:val="bullet"/>
      <w:lvlText w:val=""/>
      <w:lvlJc w:val="left"/>
      <w:pPr>
        <w:ind w:left="6171" w:hanging="360"/>
      </w:pPr>
      <w:rPr>
        <w:rFonts w:ascii="Symbol" w:hAnsi="Symbol" w:hint="default"/>
      </w:rPr>
    </w:lvl>
    <w:lvl w:ilvl="7" w:tplc="08130003" w:tentative="1">
      <w:start w:val="1"/>
      <w:numFmt w:val="bullet"/>
      <w:lvlText w:val="o"/>
      <w:lvlJc w:val="left"/>
      <w:pPr>
        <w:ind w:left="6891" w:hanging="360"/>
      </w:pPr>
      <w:rPr>
        <w:rFonts w:ascii="Courier New" w:hAnsi="Courier New" w:cs="Courier New" w:hint="default"/>
      </w:rPr>
    </w:lvl>
    <w:lvl w:ilvl="8" w:tplc="08130005" w:tentative="1">
      <w:start w:val="1"/>
      <w:numFmt w:val="bullet"/>
      <w:lvlText w:val=""/>
      <w:lvlJc w:val="left"/>
      <w:pPr>
        <w:ind w:left="7611" w:hanging="360"/>
      </w:pPr>
      <w:rPr>
        <w:rFonts w:ascii="Wingdings" w:hAnsi="Wingdings" w:hint="default"/>
      </w:rPr>
    </w:lvl>
  </w:abstractNum>
  <w:abstractNum w:abstractNumId="6" w15:restartNumberingAfterBreak="0">
    <w:nsid w:val="3EA57DA1"/>
    <w:multiLevelType w:val="hybridMultilevel"/>
    <w:tmpl w:val="3394064E"/>
    <w:lvl w:ilvl="0" w:tplc="088C56D4">
      <w:start w:val="1"/>
      <w:numFmt w:val="lowerLetter"/>
      <w:lvlText w:val="(%1)"/>
      <w:lvlJc w:val="left"/>
      <w:pPr>
        <w:ind w:left="1851" w:hanging="360"/>
      </w:pPr>
      <w:rPr>
        <w:rFonts w:hint="default"/>
      </w:rPr>
    </w:lvl>
    <w:lvl w:ilvl="1" w:tplc="080C001B">
      <w:start w:val="1"/>
      <w:numFmt w:val="lowerRoman"/>
      <w:lvlText w:val="%2."/>
      <w:lvlJc w:val="right"/>
      <w:pPr>
        <w:ind w:left="2571" w:hanging="360"/>
      </w:pPr>
    </w:lvl>
    <w:lvl w:ilvl="2" w:tplc="0813001B" w:tentative="1">
      <w:start w:val="1"/>
      <w:numFmt w:val="lowerRoman"/>
      <w:lvlText w:val="%3."/>
      <w:lvlJc w:val="right"/>
      <w:pPr>
        <w:ind w:left="3291" w:hanging="180"/>
      </w:pPr>
    </w:lvl>
    <w:lvl w:ilvl="3" w:tplc="0813000F" w:tentative="1">
      <w:start w:val="1"/>
      <w:numFmt w:val="decimal"/>
      <w:lvlText w:val="%4."/>
      <w:lvlJc w:val="left"/>
      <w:pPr>
        <w:ind w:left="4011" w:hanging="360"/>
      </w:pPr>
    </w:lvl>
    <w:lvl w:ilvl="4" w:tplc="08130019" w:tentative="1">
      <w:start w:val="1"/>
      <w:numFmt w:val="lowerLetter"/>
      <w:lvlText w:val="%5."/>
      <w:lvlJc w:val="left"/>
      <w:pPr>
        <w:ind w:left="4731" w:hanging="360"/>
      </w:pPr>
    </w:lvl>
    <w:lvl w:ilvl="5" w:tplc="0813001B" w:tentative="1">
      <w:start w:val="1"/>
      <w:numFmt w:val="lowerRoman"/>
      <w:lvlText w:val="%6."/>
      <w:lvlJc w:val="right"/>
      <w:pPr>
        <w:ind w:left="5451" w:hanging="180"/>
      </w:pPr>
    </w:lvl>
    <w:lvl w:ilvl="6" w:tplc="0813000F" w:tentative="1">
      <w:start w:val="1"/>
      <w:numFmt w:val="decimal"/>
      <w:lvlText w:val="%7."/>
      <w:lvlJc w:val="left"/>
      <w:pPr>
        <w:ind w:left="6171" w:hanging="360"/>
      </w:pPr>
    </w:lvl>
    <w:lvl w:ilvl="7" w:tplc="08130019" w:tentative="1">
      <w:start w:val="1"/>
      <w:numFmt w:val="lowerLetter"/>
      <w:lvlText w:val="%8."/>
      <w:lvlJc w:val="left"/>
      <w:pPr>
        <w:ind w:left="6891" w:hanging="360"/>
      </w:pPr>
    </w:lvl>
    <w:lvl w:ilvl="8" w:tplc="0813001B" w:tentative="1">
      <w:start w:val="1"/>
      <w:numFmt w:val="lowerRoman"/>
      <w:lvlText w:val="%9."/>
      <w:lvlJc w:val="right"/>
      <w:pPr>
        <w:ind w:left="7611" w:hanging="180"/>
      </w:pPr>
    </w:lvl>
  </w:abstractNum>
  <w:abstractNum w:abstractNumId="7" w15:restartNumberingAfterBreak="0">
    <w:nsid w:val="69901879"/>
    <w:multiLevelType w:val="hybridMultilevel"/>
    <w:tmpl w:val="16FE9484"/>
    <w:lvl w:ilvl="0" w:tplc="080C001B">
      <w:start w:val="1"/>
      <w:numFmt w:val="lowerRoman"/>
      <w:lvlText w:val="%1."/>
      <w:lvlJc w:val="right"/>
      <w:pPr>
        <w:ind w:left="2344" w:hanging="360"/>
      </w:pPr>
      <w:rPr>
        <w:rFonts w:hint="default"/>
      </w:rPr>
    </w:lvl>
    <w:lvl w:ilvl="1" w:tplc="080C0019" w:tentative="1">
      <w:start w:val="1"/>
      <w:numFmt w:val="lowerLetter"/>
      <w:lvlText w:val="%2."/>
      <w:lvlJc w:val="left"/>
      <w:pPr>
        <w:ind w:left="3064" w:hanging="360"/>
      </w:pPr>
    </w:lvl>
    <w:lvl w:ilvl="2" w:tplc="080C001B" w:tentative="1">
      <w:start w:val="1"/>
      <w:numFmt w:val="lowerRoman"/>
      <w:lvlText w:val="%3."/>
      <w:lvlJc w:val="right"/>
      <w:pPr>
        <w:ind w:left="3784" w:hanging="180"/>
      </w:pPr>
    </w:lvl>
    <w:lvl w:ilvl="3" w:tplc="080C000F" w:tentative="1">
      <w:start w:val="1"/>
      <w:numFmt w:val="decimal"/>
      <w:lvlText w:val="%4."/>
      <w:lvlJc w:val="left"/>
      <w:pPr>
        <w:ind w:left="4504" w:hanging="360"/>
      </w:pPr>
    </w:lvl>
    <w:lvl w:ilvl="4" w:tplc="080C0019" w:tentative="1">
      <w:start w:val="1"/>
      <w:numFmt w:val="lowerLetter"/>
      <w:lvlText w:val="%5."/>
      <w:lvlJc w:val="left"/>
      <w:pPr>
        <w:ind w:left="5224" w:hanging="360"/>
      </w:pPr>
    </w:lvl>
    <w:lvl w:ilvl="5" w:tplc="080C001B" w:tentative="1">
      <w:start w:val="1"/>
      <w:numFmt w:val="lowerRoman"/>
      <w:lvlText w:val="%6."/>
      <w:lvlJc w:val="right"/>
      <w:pPr>
        <w:ind w:left="5944" w:hanging="180"/>
      </w:pPr>
    </w:lvl>
    <w:lvl w:ilvl="6" w:tplc="080C000F" w:tentative="1">
      <w:start w:val="1"/>
      <w:numFmt w:val="decimal"/>
      <w:lvlText w:val="%7."/>
      <w:lvlJc w:val="left"/>
      <w:pPr>
        <w:ind w:left="6664" w:hanging="360"/>
      </w:pPr>
    </w:lvl>
    <w:lvl w:ilvl="7" w:tplc="080C0019" w:tentative="1">
      <w:start w:val="1"/>
      <w:numFmt w:val="lowerLetter"/>
      <w:lvlText w:val="%8."/>
      <w:lvlJc w:val="left"/>
      <w:pPr>
        <w:ind w:left="7384" w:hanging="360"/>
      </w:pPr>
    </w:lvl>
    <w:lvl w:ilvl="8" w:tplc="080C001B" w:tentative="1">
      <w:start w:val="1"/>
      <w:numFmt w:val="lowerRoman"/>
      <w:lvlText w:val="%9."/>
      <w:lvlJc w:val="right"/>
      <w:pPr>
        <w:ind w:left="8104" w:hanging="180"/>
      </w:pPr>
    </w:lvl>
  </w:abstractNum>
  <w:abstractNum w:abstractNumId="8" w15:restartNumberingAfterBreak="0">
    <w:nsid w:val="72C37A5B"/>
    <w:multiLevelType w:val="hybridMultilevel"/>
    <w:tmpl w:val="508A2886"/>
    <w:lvl w:ilvl="0" w:tplc="8C38D8D0">
      <w:start w:val="1"/>
      <w:numFmt w:val="decimal"/>
      <w:lvlText w:val="(%1)"/>
      <w:lvlJc w:val="left"/>
      <w:pPr>
        <w:ind w:left="1494" w:hanging="360"/>
      </w:pPr>
      <w:rPr>
        <w:rFonts w:hint="default"/>
      </w:rPr>
    </w:lvl>
    <w:lvl w:ilvl="1" w:tplc="08130019" w:tentative="1">
      <w:start w:val="1"/>
      <w:numFmt w:val="lowerLetter"/>
      <w:lvlText w:val="%2."/>
      <w:lvlJc w:val="left"/>
      <w:pPr>
        <w:ind w:left="2214" w:hanging="360"/>
      </w:pPr>
    </w:lvl>
    <w:lvl w:ilvl="2" w:tplc="0813001B" w:tentative="1">
      <w:start w:val="1"/>
      <w:numFmt w:val="lowerRoman"/>
      <w:lvlText w:val="%3."/>
      <w:lvlJc w:val="right"/>
      <w:pPr>
        <w:ind w:left="2934" w:hanging="180"/>
      </w:pPr>
    </w:lvl>
    <w:lvl w:ilvl="3" w:tplc="0813000F" w:tentative="1">
      <w:start w:val="1"/>
      <w:numFmt w:val="decimal"/>
      <w:lvlText w:val="%4."/>
      <w:lvlJc w:val="left"/>
      <w:pPr>
        <w:ind w:left="3654" w:hanging="360"/>
      </w:pPr>
    </w:lvl>
    <w:lvl w:ilvl="4" w:tplc="08130019" w:tentative="1">
      <w:start w:val="1"/>
      <w:numFmt w:val="lowerLetter"/>
      <w:lvlText w:val="%5."/>
      <w:lvlJc w:val="left"/>
      <w:pPr>
        <w:ind w:left="4374" w:hanging="360"/>
      </w:pPr>
    </w:lvl>
    <w:lvl w:ilvl="5" w:tplc="0813001B" w:tentative="1">
      <w:start w:val="1"/>
      <w:numFmt w:val="lowerRoman"/>
      <w:lvlText w:val="%6."/>
      <w:lvlJc w:val="right"/>
      <w:pPr>
        <w:ind w:left="5094" w:hanging="180"/>
      </w:pPr>
    </w:lvl>
    <w:lvl w:ilvl="6" w:tplc="0813000F" w:tentative="1">
      <w:start w:val="1"/>
      <w:numFmt w:val="decimal"/>
      <w:lvlText w:val="%7."/>
      <w:lvlJc w:val="left"/>
      <w:pPr>
        <w:ind w:left="5814" w:hanging="360"/>
      </w:pPr>
    </w:lvl>
    <w:lvl w:ilvl="7" w:tplc="08130019" w:tentative="1">
      <w:start w:val="1"/>
      <w:numFmt w:val="lowerLetter"/>
      <w:lvlText w:val="%8."/>
      <w:lvlJc w:val="left"/>
      <w:pPr>
        <w:ind w:left="6534" w:hanging="360"/>
      </w:pPr>
    </w:lvl>
    <w:lvl w:ilvl="8" w:tplc="0813001B" w:tentative="1">
      <w:start w:val="1"/>
      <w:numFmt w:val="lowerRoman"/>
      <w:lvlText w:val="%9."/>
      <w:lvlJc w:val="right"/>
      <w:pPr>
        <w:ind w:left="7254" w:hanging="180"/>
      </w:pPr>
    </w:lvl>
  </w:abstractNum>
  <w:num w:numId="1">
    <w:abstractNumId w:val="0"/>
  </w:num>
  <w:num w:numId="2">
    <w:abstractNumId w:val="8"/>
  </w:num>
  <w:num w:numId="3">
    <w:abstractNumId w:val="5"/>
  </w:num>
  <w:num w:numId="4">
    <w:abstractNumId w:val="6"/>
  </w:num>
  <w:num w:numId="5">
    <w:abstractNumId w:val="1"/>
  </w:num>
  <w:num w:numId="6">
    <w:abstractNumId w:val="2"/>
  </w:num>
  <w:num w:numId="7">
    <w:abstractNumId w:val="4"/>
  </w:num>
  <w:num w:numId="8">
    <w:abstractNumId w:val="7"/>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2021"/>
    <w:rsid w:val="000F2021"/>
    <w:rsid w:val="001B0B94"/>
    <w:rsid w:val="002B4571"/>
    <w:rsid w:val="003A62A7"/>
    <w:rsid w:val="00501F88"/>
    <w:rsid w:val="00817C47"/>
    <w:rsid w:val="00C36339"/>
    <w:rsid w:val="00C8122B"/>
    <w:rsid w:val="00E26EA6"/>
    <w:rsid w:val="00E7729A"/>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1C4F2A"/>
  <w15:chartTrackingRefBased/>
  <w15:docId w15:val="{2E526A0B-4DC7-47A7-B286-C8372E4F9E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F2021"/>
    <w:rPr>
      <w:lang w:val="nl-B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F2021"/>
    <w:pPr>
      <w:spacing w:before="57" w:after="57" w:line="230" w:lineRule="atLeast"/>
      <w:ind w:left="720"/>
      <w:contextualSpacing/>
      <w:jc w:val="both"/>
    </w:pPr>
    <w:rPr>
      <w:rFonts w:ascii="Arial" w:eastAsia="Times New Roman" w:hAnsi="Arial" w:cs="Times New Roman"/>
      <w:sz w:val="18"/>
      <w:szCs w:val="24"/>
      <w:lang w:eastAsia="nl-BE"/>
    </w:rPr>
  </w:style>
  <w:style w:type="character" w:styleId="Hyperlink">
    <w:name w:val="Hyperlink"/>
    <w:uiPriority w:val="99"/>
    <w:unhideWhenUsed/>
    <w:rsid w:val="000F2021"/>
    <w:rPr>
      <w:color w:val="0563C1" w:themeColor="hyperlink"/>
      <w:u w:val="single"/>
    </w:rPr>
  </w:style>
  <w:style w:type="paragraph" w:customStyle="1" w:styleId="Default">
    <w:name w:val="Default"/>
    <w:rsid w:val="000F2021"/>
    <w:pPr>
      <w:autoSpaceDE w:val="0"/>
      <w:autoSpaceDN w:val="0"/>
      <w:adjustRightInd w:val="0"/>
      <w:spacing w:after="0" w:line="240" w:lineRule="auto"/>
    </w:pPr>
    <w:rPr>
      <w:rFonts w:ascii="Times New Roman" w:hAnsi="Times New Roman" w:cs="Times New Roman"/>
      <w:color w:val="000000"/>
      <w:sz w:val="24"/>
      <w:szCs w:val="24"/>
      <w:lang w:val="nl-BE"/>
    </w:rPr>
  </w:style>
  <w:style w:type="table" w:styleId="TableGrid">
    <w:name w:val="Table Grid"/>
    <w:basedOn w:val="TableNormal"/>
    <w:uiPriority w:val="39"/>
    <w:rsid w:val="000F2021"/>
    <w:pPr>
      <w:spacing w:after="0" w:line="240" w:lineRule="auto"/>
    </w:pPr>
    <w:rPr>
      <w:lang w:val="nl-B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emf"/><Relationship Id="rId18" Type="http://schemas.openxmlformats.org/officeDocument/2006/relationships/oleObject" Target="embeddings/oleObject5.bin"/><Relationship Id="rId26" Type="http://schemas.openxmlformats.org/officeDocument/2006/relationships/oleObject" Target="embeddings/oleObject8.bin"/><Relationship Id="rId21" Type="http://schemas.openxmlformats.org/officeDocument/2006/relationships/image" Target="media/image8.emf"/><Relationship Id="rId34" Type="http://schemas.openxmlformats.org/officeDocument/2006/relationships/theme" Target="theme/theme1.xml"/><Relationship Id="rId7" Type="http://schemas.openxmlformats.org/officeDocument/2006/relationships/image" Target="media/image1.emf"/><Relationship Id="rId12" Type="http://schemas.openxmlformats.org/officeDocument/2006/relationships/package" Target="embeddings/Microsoft_Word_Document.docx"/><Relationship Id="rId17" Type="http://schemas.openxmlformats.org/officeDocument/2006/relationships/image" Target="media/image6.emf"/><Relationship Id="rId25" Type="http://schemas.openxmlformats.org/officeDocument/2006/relationships/image" Target="media/image10.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4.bin"/><Relationship Id="rId20" Type="http://schemas.openxmlformats.org/officeDocument/2006/relationships/oleObject" Target="embeddings/oleObject6.bin"/><Relationship Id="rId29" Type="http://schemas.openxmlformats.org/officeDocument/2006/relationships/image" Target="media/image12.emf"/><Relationship Id="rId1" Type="http://schemas.openxmlformats.org/officeDocument/2006/relationships/numbering" Target="numbering.xml"/><Relationship Id="rId6" Type="http://schemas.openxmlformats.org/officeDocument/2006/relationships/hyperlink" Target="mailto:DGHR-MR-BUNKER-4B213@mil.be" TargetMode="External"/><Relationship Id="rId11" Type="http://schemas.openxmlformats.org/officeDocument/2006/relationships/image" Target="media/image3.emf"/><Relationship Id="rId24" Type="http://schemas.openxmlformats.org/officeDocument/2006/relationships/oleObject" Target="embeddings/oleObject7.bin"/><Relationship Id="rId32" Type="http://schemas.openxmlformats.org/officeDocument/2006/relationships/package" Target="embeddings/Microsoft_Word_Document3.docx"/><Relationship Id="rId37" Type="http://schemas.openxmlformats.org/officeDocument/2006/relationships/customXml" Target="../customXml/item3.xml"/><Relationship Id="rId5" Type="http://schemas.openxmlformats.org/officeDocument/2006/relationships/hyperlink" Target="mailto:DGHWB-N-SIPPT-AMT-EVZ@mil.be" TargetMode="External"/><Relationship Id="rId15" Type="http://schemas.openxmlformats.org/officeDocument/2006/relationships/image" Target="media/image5.emf"/><Relationship Id="rId23" Type="http://schemas.openxmlformats.org/officeDocument/2006/relationships/image" Target="media/image9.emf"/><Relationship Id="rId28" Type="http://schemas.openxmlformats.org/officeDocument/2006/relationships/oleObject" Target="embeddings/oleObject9.bin"/><Relationship Id="rId36" Type="http://schemas.openxmlformats.org/officeDocument/2006/relationships/customXml" Target="../customXml/item2.xml"/><Relationship Id="rId10" Type="http://schemas.openxmlformats.org/officeDocument/2006/relationships/oleObject" Target="embeddings/oleObject2.bin"/><Relationship Id="rId19" Type="http://schemas.openxmlformats.org/officeDocument/2006/relationships/image" Target="media/image7.emf"/><Relationship Id="rId31" Type="http://schemas.openxmlformats.org/officeDocument/2006/relationships/image" Target="media/image13.emf"/><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oleObject" Target="embeddings/oleObject3.bin"/><Relationship Id="rId22" Type="http://schemas.openxmlformats.org/officeDocument/2006/relationships/package" Target="embeddings/Microsoft_Word_Document1.docx"/><Relationship Id="rId27" Type="http://schemas.openxmlformats.org/officeDocument/2006/relationships/image" Target="media/image11.emf"/><Relationship Id="rId30" Type="http://schemas.openxmlformats.org/officeDocument/2006/relationships/package" Target="embeddings/Microsoft_Word_Document2.docx"/><Relationship Id="rId35" Type="http://schemas.openxmlformats.org/officeDocument/2006/relationships/customXml" Target="../customXml/item1.xml"/><Relationship Id="rId8" Type="http://schemas.openxmlformats.org/officeDocument/2006/relationships/oleObject" Target="embeddings/oleObject1.bin"/><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C362CCAE92B24A8EF92453C5EDB897" ma:contentTypeVersion="1" ma:contentTypeDescription="Create a new document." ma:contentTypeScope="" ma:versionID="e1e9bfdecf5a55b422d38395e33bcfe6">
  <xsd:schema xmlns:xsd="http://www.w3.org/2001/XMLSchema" xmlns:xs="http://www.w3.org/2001/XMLSchema" xmlns:p="http://schemas.microsoft.com/office/2006/metadata/properties" xmlns:ns1="http://schemas.microsoft.com/sharepoint/v3" targetNamespace="http://schemas.microsoft.com/office/2006/metadata/properties" ma:root="true" ma:fieldsID="47702c99b0592ceb5bf7269db54c0d10"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Scheduling Start Date" ma:description="" ma:hidden="true" ma:internalName="PublishingStartDate">
      <xsd:simpleType>
        <xsd:restriction base="dms:Unknown"/>
      </xsd:simpleType>
    </xsd:element>
    <xsd:element name="PublishingExpirationDate" ma:index="9" nillable="true" ma:displayName="Scheduling End Date" ma:description="" ma:hidden="true"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0BFE91C4-350A-4FD3-8A1D-4BF6496F9121}"/>
</file>

<file path=customXml/itemProps2.xml><?xml version="1.0" encoding="utf-8"?>
<ds:datastoreItem xmlns:ds="http://schemas.openxmlformats.org/officeDocument/2006/customXml" ds:itemID="{6A55B34E-B475-4023-A431-E266DC53D055}"/>
</file>

<file path=customXml/itemProps3.xml><?xml version="1.0" encoding="utf-8"?>
<ds:datastoreItem xmlns:ds="http://schemas.openxmlformats.org/officeDocument/2006/customXml" ds:itemID="{5C96099C-841C-4704-9181-82914BED469D}"/>
</file>

<file path=docProps/app.xml><?xml version="1.0" encoding="utf-8"?>
<Properties xmlns="http://schemas.openxmlformats.org/officeDocument/2006/extended-properties" xmlns:vt="http://schemas.openxmlformats.org/officeDocument/2006/docPropsVTypes">
  <Template>Normal</Template>
  <TotalTime>64</TotalTime>
  <Pages>9</Pages>
  <Words>2064</Words>
  <Characters>11357</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Belgian Defence</Company>
  <LinksUpToDate>false</LinksUpToDate>
  <CharactersWithSpaces>13395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 Van De Gaer</dc:creator>
  <cp:keywords/>
  <dc:description/>
  <cp:lastModifiedBy>Chris Van De Gaer</cp:lastModifiedBy>
  <cp:revision>6</cp:revision>
  <dcterms:created xsi:type="dcterms:W3CDTF">2020-05-19T09:07:00Z</dcterms:created>
  <dcterms:modified xsi:type="dcterms:W3CDTF">2020-05-20T12:17:00Z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0x0101008EC362CCAE92B24A8EF92453C5EDB897</vt:lpwstr>
  </property>
</Properties>
</file>