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62C3F" w:rsidRDefault="00B62C3F">
      <w:pPr>
        <w:rPr>
          <w:sz w:val="8"/>
          <w:lang w:val="nl-BE"/>
        </w:rPr>
      </w:pPr>
      <w:bookmarkStart w:id="0" w:name="_Toc91307566"/>
      <w:bookmarkStart w:id="1" w:name="_Toc91308082"/>
      <w:bookmarkStart w:id="2" w:name="_GoBack"/>
      <w:bookmarkEnd w:id="2"/>
    </w:p>
    <w:bookmarkEnd w:id="0"/>
    <w:bookmarkEnd w:id="1"/>
    <w:p w:rsidR="00B62C3F" w:rsidRDefault="00B62C3F">
      <w:pPr>
        <w:pStyle w:val="Heading1"/>
        <w:spacing w:before="0" w:after="0"/>
        <w:rPr>
          <w:rFonts w:eastAsia="Arial Unicode MS"/>
          <w:caps w:val="0"/>
          <w:sz w:val="26"/>
          <w:lang w:val="nl-BE"/>
        </w:rPr>
      </w:pPr>
      <w:r>
        <w:rPr>
          <w:caps w:val="0"/>
          <w:sz w:val="32"/>
          <w:lang w:val="nl-BE"/>
        </w:rPr>
        <w:t>Participatieve opsporingsgids van risico's (Déparis IV)</w:t>
      </w:r>
    </w:p>
    <w:p w:rsidR="00B62C3F" w:rsidRDefault="009F65D0">
      <w:pPr>
        <w:pStyle w:val="Heading1"/>
        <w:spacing w:before="0" w:after="0"/>
        <w:rPr>
          <w:caps w:val="0"/>
          <w:sz w:val="32"/>
          <w:lang w:val="nl-BE"/>
        </w:rPr>
      </w:pPr>
      <w:r>
        <w:rPr>
          <w:caps w:val="0"/>
          <w:sz w:val="32"/>
          <w:lang w:val="nl-BE"/>
        </w:rPr>
        <w:t>Administratie - Beeldschermwerk</w:t>
      </w:r>
      <w:r w:rsidR="00B62C3F">
        <w:rPr>
          <w:caps w:val="0"/>
          <w:sz w:val="32"/>
          <w:lang w:val="nl-BE"/>
        </w:rPr>
        <w:br/>
      </w:r>
      <w:r w:rsidR="00B62C3F">
        <w:rPr>
          <w:caps w:val="0"/>
          <w:sz w:val="22"/>
          <w:lang w:val="nl-BE"/>
        </w:rPr>
        <w:t>Handleiding</w:t>
      </w:r>
    </w:p>
    <w:p w:rsidR="00B62C3F" w:rsidRDefault="00B62C3F">
      <w:pPr>
        <w:pStyle w:val="numero"/>
        <w:numPr>
          <w:ilvl w:val="0"/>
          <w:numId w:val="12"/>
        </w:numPr>
        <w:spacing w:before="40"/>
        <w:rPr>
          <w:sz w:val="20"/>
          <w:lang w:val="nl-BE"/>
        </w:rPr>
      </w:pPr>
      <w:r>
        <w:rPr>
          <w:sz w:val="20"/>
          <w:lang w:val="nl-BE"/>
        </w:rPr>
        <w:t>Informatie door de directie betreffende de nagestreefde doelstellingen en de afspraak rekening te houden met de resultaten van de vergaderingen en de uitgevoerde studies.</w:t>
      </w:r>
    </w:p>
    <w:p w:rsidR="00B62C3F" w:rsidRDefault="00B62C3F">
      <w:pPr>
        <w:pStyle w:val="numero"/>
        <w:numPr>
          <w:ilvl w:val="0"/>
          <w:numId w:val="12"/>
        </w:numPr>
        <w:spacing w:before="40"/>
        <w:rPr>
          <w:sz w:val="20"/>
          <w:lang w:val="nl-BE"/>
        </w:rPr>
      </w:pPr>
      <w:r>
        <w:rPr>
          <w:sz w:val="20"/>
          <w:lang w:val="nl-BE"/>
        </w:rPr>
        <w:t>Akkoord van het Comité voor Preventie en Bescherming op het Werk.</w:t>
      </w:r>
    </w:p>
    <w:p w:rsidR="00B62C3F" w:rsidRDefault="00B62C3F">
      <w:pPr>
        <w:pStyle w:val="numero"/>
        <w:numPr>
          <w:ilvl w:val="0"/>
          <w:numId w:val="12"/>
        </w:numPr>
        <w:spacing w:before="40"/>
        <w:rPr>
          <w:sz w:val="20"/>
          <w:lang w:val="nl-BE"/>
        </w:rPr>
      </w:pPr>
      <w:r>
        <w:rPr>
          <w:sz w:val="20"/>
          <w:lang w:val="nl-BE"/>
        </w:rPr>
        <w:t xml:space="preserve">Groeperen van werkposten die samen de te onderzoeken "arbeidssituatie" vormen. </w:t>
      </w:r>
    </w:p>
    <w:p w:rsidR="00B62C3F" w:rsidRDefault="00B62C3F">
      <w:pPr>
        <w:pStyle w:val="numero"/>
        <w:numPr>
          <w:ilvl w:val="0"/>
          <w:numId w:val="12"/>
        </w:numPr>
        <w:spacing w:before="40"/>
        <w:rPr>
          <w:sz w:val="20"/>
          <w:lang w:val="nl-BE"/>
        </w:rPr>
      </w:pPr>
      <w:r>
        <w:rPr>
          <w:sz w:val="20"/>
          <w:lang w:val="nl-BE"/>
        </w:rPr>
        <w:t>Aanduiden van ee</w:t>
      </w:r>
      <w:r w:rsidR="00AA4A74">
        <w:rPr>
          <w:sz w:val="20"/>
          <w:lang w:val="nl-BE"/>
        </w:rPr>
        <w:t>n</w:t>
      </w:r>
      <w:r>
        <w:rPr>
          <w:sz w:val="20"/>
          <w:lang w:val="nl-BE"/>
        </w:rPr>
        <w:t xml:space="preserve"> coördinator door de directie met akkoord van de werknemers.</w:t>
      </w:r>
    </w:p>
    <w:p w:rsidR="00B62C3F" w:rsidRDefault="00B62C3F">
      <w:pPr>
        <w:pStyle w:val="numero"/>
        <w:numPr>
          <w:ilvl w:val="0"/>
          <w:numId w:val="12"/>
        </w:numPr>
        <w:tabs>
          <w:tab w:val="left" w:pos="708"/>
        </w:tabs>
        <w:spacing w:before="40"/>
        <w:rPr>
          <w:sz w:val="20"/>
          <w:lang w:val="nl-BE"/>
        </w:rPr>
      </w:pPr>
      <w:r>
        <w:rPr>
          <w:sz w:val="20"/>
          <w:lang w:val="nl-BE"/>
        </w:rPr>
        <w:t xml:space="preserve">Voorbereiding van de coördinator :  hij leest grondig de </w:t>
      </w:r>
      <w:r>
        <w:rPr>
          <w:b/>
          <w:sz w:val="20"/>
          <w:lang w:val="nl-BE"/>
        </w:rPr>
        <w:t>Déparis</w:t>
      </w:r>
      <w:r>
        <w:rPr>
          <w:sz w:val="20"/>
          <w:lang w:val="nl-BE"/>
        </w:rPr>
        <w:t xml:space="preserve"> gids en leert de gids toe te passen. Hij past de gids aan de te onderzoeken arbeidssituatie aan. Dit doet hij door termen te veranderen, door bepaalde overbodige aspecten weg te laten of te wijzigen of door bijkomende aspecten toe te voegen.</w:t>
      </w:r>
    </w:p>
    <w:p w:rsidR="00B62C3F" w:rsidRDefault="00B62C3F">
      <w:pPr>
        <w:pStyle w:val="numero"/>
        <w:numPr>
          <w:ilvl w:val="0"/>
          <w:numId w:val="12"/>
        </w:numPr>
        <w:spacing w:before="40"/>
        <w:rPr>
          <w:sz w:val="20"/>
          <w:lang w:val="nl-BE"/>
        </w:rPr>
      </w:pPr>
      <w:r>
        <w:rPr>
          <w:sz w:val="20"/>
          <w:lang w:val="nl-BE"/>
        </w:rPr>
        <w:t xml:space="preserve">Samenstelling van een werkgroep voor de te onderzoeken arbeidssituatie.  De werkgroep bestaat enerzijds uit "sleutelwerknemers" dewelke worden aangeduid door hun collega's en hun vertegenwoordigers en anderzijds uit werknemers van de technische omkadering die worden aangeduid door de directie. De werkgroep bestaat minstens uit 1 man en 1 vrouw indien het een gemengde groep betreft. </w:t>
      </w:r>
    </w:p>
    <w:p w:rsidR="00B62C3F" w:rsidRDefault="00B62C3F">
      <w:pPr>
        <w:pStyle w:val="numero"/>
        <w:numPr>
          <w:ilvl w:val="0"/>
          <w:numId w:val="12"/>
        </w:numPr>
        <w:spacing w:before="40"/>
        <w:rPr>
          <w:sz w:val="20"/>
          <w:lang w:val="nl-BE"/>
        </w:rPr>
      </w:pPr>
      <w:r>
        <w:rPr>
          <w:sz w:val="20"/>
          <w:lang w:val="nl-BE"/>
        </w:rPr>
        <w:t>Het document "Uitnodiging" wordt overhandigd aan de leden van de werkgroep om hen te informeren over de doelstellingen van de Déparis vergadering en om hun rol kenbaar te maken.</w:t>
      </w:r>
    </w:p>
    <w:p w:rsidR="00B62C3F" w:rsidRDefault="00B62C3F">
      <w:pPr>
        <w:pStyle w:val="numero"/>
        <w:numPr>
          <w:ilvl w:val="0"/>
          <w:numId w:val="12"/>
        </w:numPr>
        <w:spacing w:before="40"/>
        <w:rPr>
          <w:sz w:val="20"/>
          <w:lang w:val="nl-BE"/>
        </w:rPr>
      </w:pPr>
      <w:r>
        <w:rPr>
          <w:sz w:val="20"/>
          <w:lang w:val="nl-BE"/>
        </w:rPr>
        <w:t xml:space="preserve">Vergadering van de werkgroep in een rustig lokaal dichtbij de werkposten. </w:t>
      </w:r>
    </w:p>
    <w:p w:rsidR="00B62C3F" w:rsidRDefault="00B62C3F">
      <w:pPr>
        <w:pStyle w:val="numero"/>
        <w:numPr>
          <w:ilvl w:val="0"/>
          <w:numId w:val="12"/>
        </w:numPr>
        <w:spacing w:before="40"/>
        <w:rPr>
          <w:sz w:val="20"/>
          <w:lang w:val="nl-BE"/>
        </w:rPr>
      </w:pPr>
      <w:r>
        <w:rPr>
          <w:sz w:val="20"/>
          <w:lang w:val="nl-BE"/>
        </w:rPr>
        <w:t xml:space="preserve">Duidelijke toelichting door de coördinator betreffende het doel van de vergadering en de te volgen procedure. </w:t>
      </w:r>
    </w:p>
    <w:p w:rsidR="00B62C3F" w:rsidRDefault="00B62C3F">
      <w:pPr>
        <w:pStyle w:val="numero"/>
        <w:numPr>
          <w:ilvl w:val="0"/>
          <w:numId w:val="12"/>
        </w:numPr>
        <w:spacing w:before="40"/>
        <w:rPr>
          <w:sz w:val="20"/>
          <w:lang w:val="nl-BE"/>
        </w:rPr>
      </w:pPr>
      <w:r>
        <w:rPr>
          <w:sz w:val="20"/>
          <w:lang w:val="nl-BE"/>
        </w:rPr>
        <w:t>Doorlopen van elke rubriek aan de hand van de te bespreken punten.  Men staat niet lang stil bij het zoeken naar een score, maar men concentreert zich op :</w:t>
      </w:r>
    </w:p>
    <w:p w:rsidR="00B62C3F" w:rsidRDefault="00B62C3F">
      <w:pPr>
        <w:pStyle w:val="Puce2"/>
        <w:spacing w:before="40"/>
        <w:rPr>
          <w:sz w:val="20"/>
          <w:lang w:val="nl-BE"/>
        </w:rPr>
      </w:pPr>
      <w:r>
        <w:rPr>
          <w:sz w:val="20"/>
          <w:lang w:val="nl-BE"/>
        </w:rPr>
        <w:t>Wat er kan gedaan worden om de situatie te verbeteren, door wie en wanneer.</w:t>
      </w:r>
    </w:p>
    <w:p w:rsidR="00B62C3F" w:rsidRDefault="00B62C3F">
      <w:pPr>
        <w:pStyle w:val="Puce2"/>
        <w:spacing w:before="40"/>
        <w:rPr>
          <w:sz w:val="20"/>
          <w:lang w:val="nl-BE"/>
        </w:rPr>
      </w:pPr>
      <w:r>
        <w:rPr>
          <w:sz w:val="20"/>
          <w:lang w:val="nl-BE"/>
        </w:rPr>
        <w:t>De aspecten waarvoor men beroep moet doen op een preventieadviseur.</w:t>
      </w:r>
    </w:p>
    <w:p w:rsidR="00B62C3F" w:rsidRDefault="00B62C3F">
      <w:pPr>
        <w:pStyle w:val="Puce2"/>
        <w:spacing w:before="40"/>
        <w:rPr>
          <w:sz w:val="20"/>
          <w:lang w:val="nl-BE"/>
        </w:rPr>
      </w:pPr>
      <w:r>
        <w:rPr>
          <w:sz w:val="20"/>
          <w:lang w:val="nl-BE"/>
        </w:rPr>
        <w:t>Het schatten van de kostprijs van de voorgestelde verbeteringsmaatregelen en de invloed die ze kunnen hebben op de kwaliteit van het product en op de productiviteit.  De beoordeling gebeurt als volgt: nihil (0), laag (€), matig (€€) of zeer duur (€€€).</w:t>
      </w:r>
    </w:p>
    <w:p w:rsidR="00B62C3F" w:rsidRDefault="00B62C3F">
      <w:pPr>
        <w:pStyle w:val="numero"/>
        <w:numPr>
          <w:ilvl w:val="0"/>
          <w:numId w:val="12"/>
        </w:numPr>
        <w:spacing w:before="40"/>
        <w:rPr>
          <w:sz w:val="20"/>
          <w:lang w:val="nl-BE"/>
        </w:rPr>
      </w:pPr>
      <w:r>
        <w:rPr>
          <w:sz w:val="20"/>
          <w:lang w:val="nl-BE"/>
        </w:rPr>
        <w:t>Na de vergadering maakt de coördinator een synthese met vermelding van :</w:t>
      </w:r>
    </w:p>
    <w:p w:rsidR="00B62C3F" w:rsidRDefault="00B62C3F">
      <w:pPr>
        <w:pStyle w:val="Puce2"/>
        <w:spacing w:before="40"/>
        <w:rPr>
          <w:sz w:val="20"/>
          <w:lang w:val="nl-BE"/>
        </w:rPr>
      </w:pPr>
      <w:r>
        <w:rPr>
          <w:sz w:val="20"/>
          <w:lang w:val="nl-BE"/>
        </w:rPr>
        <w:t>De besproken rubrieken met een gedetailleerde informatie over de resultaten van de vergadering.</w:t>
      </w:r>
    </w:p>
    <w:p w:rsidR="00B62C3F" w:rsidRDefault="00B62C3F">
      <w:pPr>
        <w:pStyle w:val="Puce2"/>
        <w:spacing w:before="40"/>
        <w:rPr>
          <w:sz w:val="20"/>
          <w:lang w:val="nl-BE"/>
        </w:rPr>
      </w:pPr>
      <w:r>
        <w:rPr>
          <w:sz w:val="20"/>
          <w:lang w:val="nl-BE"/>
        </w:rPr>
        <w:t>De lijst met de geplande oplossingen met bepaling van wie wat doet en wanneer.</w:t>
      </w:r>
    </w:p>
    <w:p w:rsidR="00B62C3F" w:rsidRDefault="00B62C3F">
      <w:pPr>
        <w:pStyle w:val="Puce2"/>
        <w:spacing w:before="40"/>
        <w:rPr>
          <w:sz w:val="20"/>
          <w:lang w:val="nl-BE"/>
        </w:rPr>
      </w:pPr>
      <w:r>
        <w:rPr>
          <w:sz w:val="20"/>
          <w:lang w:val="nl-BE"/>
        </w:rPr>
        <w:t>De lijst met de meer in detail te bestuderen aspecten en hun prioriteit.</w:t>
      </w:r>
    </w:p>
    <w:p w:rsidR="00B62C3F" w:rsidRDefault="00B62C3F">
      <w:pPr>
        <w:pStyle w:val="numero"/>
        <w:numPr>
          <w:ilvl w:val="0"/>
          <w:numId w:val="12"/>
        </w:numPr>
        <w:spacing w:before="40"/>
        <w:rPr>
          <w:sz w:val="20"/>
          <w:lang w:val="nl-BE"/>
        </w:rPr>
      </w:pPr>
      <w:r>
        <w:rPr>
          <w:sz w:val="20"/>
          <w:lang w:val="nl-BE"/>
        </w:rPr>
        <w:t>Voorstellen van de resultaten, herzieningen, toevoegingen, … aan de deelnemers van de werkgroep.</w:t>
      </w:r>
    </w:p>
    <w:p w:rsidR="00B62C3F" w:rsidRDefault="00B62C3F">
      <w:pPr>
        <w:pStyle w:val="numero"/>
        <w:numPr>
          <w:ilvl w:val="0"/>
          <w:numId w:val="12"/>
        </w:numPr>
        <w:spacing w:before="40"/>
        <w:rPr>
          <w:sz w:val="20"/>
          <w:lang w:val="nl-BE"/>
        </w:rPr>
      </w:pPr>
      <w:r>
        <w:rPr>
          <w:sz w:val="20"/>
          <w:lang w:val="nl-BE"/>
        </w:rPr>
        <w:t xml:space="preserve">Afronden van de synthese. </w:t>
      </w:r>
    </w:p>
    <w:p w:rsidR="00B62C3F" w:rsidRDefault="00B62C3F">
      <w:pPr>
        <w:pStyle w:val="numero"/>
        <w:numPr>
          <w:ilvl w:val="0"/>
          <w:numId w:val="12"/>
        </w:numPr>
        <w:spacing w:before="40"/>
        <w:rPr>
          <w:sz w:val="20"/>
          <w:lang w:val="nl-BE"/>
        </w:rPr>
      </w:pPr>
      <w:r>
        <w:rPr>
          <w:sz w:val="20"/>
          <w:lang w:val="nl-BE"/>
        </w:rPr>
        <w:t xml:space="preserve">Voorstellen van de synthese aan de directie en aan de overlegorganen. </w:t>
      </w:r>
    </w:p>
    <w:p w:rsidR="00B62C3F" w:rsidRDefault="00B62C3F">
      <w:pPr>
        <w:pStyle w:val="numero"/>
        <w:numPr>
          <w:ilvl w:val="0"/>
          <w:numId w:val="12"/>
        </w:numPr>
        <w:spacing w:before="40"/>
        <w:rPr>
          <w:sz w:val="20"/>
          <w:lang w:val="nl-BE"/>
        </w:rPr>
      </w:pPr>
      <w:r>
        <w:rPr>
          <w:sz w:val="20"/>
          <w:lang w:val="nl-BE"/>
        </w:rPr>
        <w:t xml:space="preserve">Vervolg van de studie voor de niet opgeloste problemen, domein per domein, door gebruik te maken van de methode niveau 2, </w:t>
      </w:r>
      <w:r>
        <w:rPr>
          <w:b/>
          <w:sz w:val="20"/>
          <w:lang w:val="nl-BE"/>
        </w:rPr>
        <w:t>Observatie</w:t>
      </w:r>
      <w:r>
        <w:rPr>
          <w:sz w:val="20"/>
          <w:lang w:val="nl-BE"/>
        </w:rPr>
        <w:t xml:space="preserve">, van de </w:t>
      </w:r>
      <w:r>
        <w:rPr>
          <w:b/>
          <w:sz w:val="20"/>
          <w:lang w:val="nl-BE"/>
        </w:rPr>
        <w:t>SOBANE</w:t>
      </w:r>
      <w:r>
        <w:rPr>
          <w:sz w:val="20"/>
          <w:lang w:val="nl-BE"/>
        </w:rPr>
        <w:t xml:space="preserve"> strategie.</w:t>
      </w:r>
    </w:p>
    <w:p w:rsidR="00B62C3F" w:rsidRDefault="00B62C3F">
      <w:pPr>
        <w:pStyle w:val="numero"/>
        <w:numPr>
          <w:ilvl w:val="0"/>
          <w:numId w:val="0"/>
        </w:numPr>
        <w:rPr>
          <w:sz w:val="4"/>
          <w:lang w:val="nl-BE"/>
        </w:rPr>
      </w:pPr>
    </w:p>
    <w:p w:rsidR="00B62C3F" w:rsidRDefault="00B62C3F">
      <w:pPr>
        <w:pStyle w:val="numero"/>
        <w:numPr>
          <w:ilvl w:val="0"/>
          <w:numId w:val="0"/>
        </w:numPr>
        <w:rPr>
          <w:sz w:val="20"/>
          <w:lang w:val="nl-BE"/>
        </w:rPr>
      </w:pPr>
    </w:p>
    <w:p w:rsidR="00B62C3F" w:rsidRDefault="00B62C3F">
      <w:pPr>
        <w:pStyle w:val="numero"/>
        <w:numPr>
          <w:ilvl w:val="0"/>
          <w:numId w:val="0"/>
        </w:numPr>
        <w:rPr>
          <w:sz w:val="20"/>
          <w:lang w:val="nl-BE"/>
        </w:rPr>
      </w:pPr>
      <w:r>
        <w:rPr>
          <w:sz w:val="20"/>
          <w:lang w:val="nl-BE"/>
        </w:rPr>
        <w:t xml:space="preserve">Onderstaande tekst kan helpen om het doel van de vergadering te verduidelijken. </w:t>
      </w:r>
    </w:p>
    <w:p w:rsidR="00B62C3F" w:rsidRDefault="00B62C3F">
      <w:pPr>
        <w:pStyle w:val="numero"/>
        <w:numPr>
          <w:ilvl w:val="0"/>
          <w:numId w:val="0"/>
        </w:numPr>
        <w:rPr>
          <w:b/>
          <w:sz w:val="20"/>
          <w:lang w:val="nl-BE"/>
        </w:rPr>
      </w:pPr>
      <w:r>
        <w:rPr>
          <w:b/>
          <w:sz w:val="20"/>
          <w:lang w:val="nl-BE"/>
        </w:rPr>
        <w:t>"In de loop van de vergadering worden alle aspecten overlopen die het werk al of niet gemakkelijker, doeltreffender en aangenamer kunnen maken. Het betreft zowel technische als organisatorische aspecten als zaken die te maken hebben met arbeidsverhoudingen.</w:t>
      </w:r>
    </w:p>
    <w:p w:rsidR="00B62C3F" w:rsidRDefault="00B62C3F">
      <w:pPr>
        <w:pStyle w:val="numero"/>
        <w:numPr>
          <w:ilvl w:val="0"/>
          <w:numId w:val="0"/>
        </w:numPr>
        <w:rPr>
          <w:b/>
          <w:sz w:val="20"/>
          <w:lang w:val="nl-BE"/>
        </w:rPr>
      </w:pPr>
      <w:r>
        <w:rPr>
          <w:b/>
          <w:sz w:val="20"/>
          <w:lang w:val="nl-BE"/>
        </w:rPr>
        <w:t>De doelstelling is niet te weten of het werk gemakkelijk of aangenaam is voor 20%, 50% of 100%.  Het is wel de bedoeling om te achterhalen wat men concreet, onmiddellijk, binnen 3 maanden en op langere termijn kan ondernemen om het werk aangenamer en efficiënter te maken. Het kan gaan over technische aanpassingen en nieuwe arbeidstechnieken maar ook over een betere communicatie, een reorganisatie van uurroosters of over specifieke opleidingen.</w:t>
      </w:r>
    </w:p>
    <w:p w:rsidR="00B62C3F" w:rsidRDefault="00B62C3F">
      <w:pPr>
        <w:pStyle w:val="numero"/>
        <w:numPr>
          <w:ilvl w:val="0"/>
          <w:numId w:val="0"/>
        </w:numPr>
        <w:rPr>
          <w:b/>
          <w:sz w:val="20"/>
          <w:lang w:val="nl-BE"/>
        </w:rPr>
      </w:pPr>
      <w:r>
        <w:rPr>
          <w:b/>
          <w:sz w:val="20"/>
          <w:lang w:val="nl-BE"/>
        </w:rPr>
        <w:t xml:space="preserve">Voor sommige aspecten zou men moeten kunnen zeggen wat er dient te veranderen en hoe dit concreet dient te gebeuren. Voor andere aspecten zullen bijkomende studies moeten worden uitgevoerd. </w:t>
      </w:r>
    </w:p>
    <w:p w:rsidR="00B62C3F" w:rsidRDefault="00B62C3F">
      <w:pPr>
        <w:rPr>
          <w:b/>
          <w:sz w:val="20"/>
          <w:lang w:val="nl-BE"/>
        </w:rPr>
      </w:pPr>
      <w:r>
        <w:rPr>
          <w:b/>
          <w:sz w:val="20"/>
          <w:lang w:val="nl-BE"/>
        </w:rPr>
        <w:t>De directie engageert zich ertoe een actieplan op te stellen met als doel zo goed mogelijk gevolg te geven aan hetgeen besproken zal worden.”</w:t>
      </w:r>
    </w:p>
    <w:p w:rsidR="00B62C3F" w:rsidRDefault="00B62C3F">
      <w:pPr>
        <w:pStyle w:val="Title"/>
        <w:spacing w:before="120" w:after="0"/>
        <w:rPr>
          <w:rFonts w:cs="Arial"/>
          <w:i w:val="0"/>
          <w:caps w:val="0"/>
          <w:sz w:val="26"/>
        </w:rPr>
      </w:pPr>
      <w:r>
        <w:rPr>
          <w:b w:val="0"/>
          <w:sz w:val="20"/>
          <w:lang w:val="nl-BE"/>
        </w:rPr>
        <w:br w:type="page"/>
      </w:r>
      <w:r>
        <w:rPr>
          <w:rFonts w:cs="Arial"/>
          <w:i w:val="0"/>
          <w:caps w:val="0"/>
          <w:sz w:val="26"/>
        </w:rPr>
        <w:lastRenderedPageBreak/>
        <w:t>Uitnodiging</w:t>
      </w:r>
    </w:p>
    <w:p w:rsidR="00B62C3F" w:rsidRDefault="00B62C3F">
      <w:pPr>
        <w:pStyle w:val="Title"/>
        <w:spacing w:before="60" w:after="0"/>
        <w:rPr>
          <w:rFonts w:ascii="Trebuchet MS" w:hAnsi="Trebuchet MS"/>
          <w:i w:val="0"/>
          <w:caps w:val="0"/>
          <w:color w:val="0000FF"/>
          <w:sz w:val="24"/>
        </w:rPr>
      </w:pPr>
      <w:r>
        <w:rPr>
          <w:rFonts w:ascii="Trebuchet MS" w:hAnsi="Trebuchet MS"/>
          <w:i w:val="0"/>
          <w:caps w:val="0"/>
          <w:color w:val="0000FF"/>
          <w:sz w:val="24"/>
        </w:rPr>
        <w:t>U wordt uitgenodigd deel te nemen aan een Déparis vergadering</w:t>
      </w:r>
    </w:p>
    <w:p w:rsidR="00B62C3F" w:rsidRDefault="00B62C3F">
      <w:pPr>
        <w:pStyle w:val="Title"/>
        <w:spacing w:before="0" w:after="0"/>
        <w:rPr>
          <w:rFonts w:ascii="Trebuchet MS" w:hAnsi="Trebuchet MS"/>
          <w:i w:val="0"/>
          <w:caps w:val="0"/>
          <w:color w:val="0000FF"/>
          <w:sz w:val="24"/>
        </w:rPr>
      </w:pPr>
      <w:r>
        <w:rPr>
          <w:rFonts w:ascii="Trebuchet MS" w:hAnsi="Trebuchet MS"/>
          <w:i w:val="0"/>
          <w:caps w:val="0"/>
          <w:color w:val="0000FF"/>
          <w:sz w:val="24"/>
        </w:rPr>
        <w:t xml:space="preserve">Waarover gaat het? Wat wordt er van u verwacht? Wat weerhoudt u?  </w:t>
      </w:r>
    </w:p>
    <w:p w:rsidR="00B62C3F" w:rsidRDefault="00B62C3F">
      <w:pPr>
        <w:pStyle w:val="Style3"/>
        <w:spacing w:before="60" w:after="0"/>
        <w:rPr>
          <w:rFonts w:ascii="Trebuchet MS" w:hAnsi="Trebuchet MS"/>
          <w:bCs/>
        </w:rPr>
      </w:pPr>
      <w:r>
        <w:rPr>
          <w:rFonts w:ascii="Trebuchet MS" w:hAnsi="Trebuchet MS"/>
          <w:bCs/>
        </w:rPr>
        <w:t>Waarover gaat het?</w:t>
      </w:r>
    </w:p>
    <w:p w:rsidR="00B62C3F" w:rsidRDefault="00B62C3F">
      <w:pPr>
        <w:autoSpaceDE w:val="0"/>
        <w:autoSpaceDN w:val="0"/>
        <w:rPr>
          <w:rFonts w:ascii="Trebuchet MS" w:hAnsi="Trebuchet MS"/>
        </w:rPr>
      </w:pPr>
      <w:r>
        <w:rPr>
          <w:rFonts w:ascii="Trebuchet MS" w:hAnsi="Trebuchet MS"/>
          <w:sz w:val="20"/>
        </w:rPr>
        <w:t>De reglementering verplicht dat er een risicoanalyse wordt uitgevoerd voor alle werksituaties en dat er een actieplan wordt opgesteld om geleidelijk aan de beste werkomstandigheden te bereiken en te handhaven (met specifieke opdracht voor werknemers, personeel, directie)</w:t>
      </w:r>
      <w:r>
        <w:rPr>
          <w:rFonts w:ascii="Trebuchet MS" w:hAnsi="Trebuchet MS"/>
        </w:rPr>
        <w:t xml:space="preserve">. </w:t>
      </w:r>
    </w:p>
    <w:p w:rsidR="00B62C3F" w:rsidRDefault="00B62C3F">
      <w:pPr>
        <w:pStyle w:val="BodyText3"/>
        <w:rPr>
          <w:sz w:val="22"/>
        </w:rPr>
      </w:pPr>
      <w:r>
        <w:rPr>
          <w:sz w:val="22"/>
        </w:rPr>
        <w:t>Het is mogelijk dat de preventieadviseur zelfstandig de problemen m.b.t. vb. brandveiligheid oplost.</w:t>
      </w:r>
    </w:p>
    <w:p w:rsidR="00B62C3F" w:rsidRDefault="00B62C3F">
      <w:pPr>
        <w:jc w:val="center"/>
        <w:rPr>
          <w:b/>
          <w:bCs/>
        </w:rPr>
      </w:pPr>
      <w:r>
        <w:rPr>
          <w:b/>
          <w:bCs/>
        </w:rPr>
        <w:t>Het is onmogelijk dat de preventieadviseur zelfstandig de arbeidsomstandigheden m.b.t. UW welzijn kan oplossen.</w:t>
      </w:r>
    </w:p>
    <w:p w:rsidR="00B62C3F" w:rsidRDefault="00B62C3F">
      <w:pPr>
        <w:jc w:val="center"/>
        <w:rPr>
          <w:b/>
          <w:bCs/>
        </w:rPr>
      </w:pPr>
      <w:r>
        <w:rPr>
          <w:b/>
          <w:bCs/>
        </w:rPr>
        <w:t>UW Welzijn kan enkel en alleen samen met U aangepakt worden.</w:t>
      </w:r>
    </w:p>
    <w:p w:rsidR="00B62C3F" w:rsidRDefault="00170FB4">
      <w:pPr>
        <w:autoSpaceDE w:val="0"/>
        <w:autoSpaceDN w:val="0"/>
        <w:spacing w:before="60"/>
        <w:rPr>
          <w:rFonts w:ascii="Trebuchet MS" w:hAnsi="Trebuchet MS"/>
          <w:sz w:val="20"/>
        </w:rPr>
      </w:pPr>
      <w:r>
        <w:rPr>
          <w:noProof/>
          <w:lang w:val="nl-BE" w:eastAsia="nl-BE"/>
        </w:rPr>
        <w:drawing>
          <wp:anchor distT="0" distB="0" distL="114300" distR="114300" simplePos="0" relativeHeight="251657728" behindDoc="0" locked="0" layoutInCell="1" allowOverlap="1">
            <wp:simplePos x="0" y="0"/>
            <wp:positionH relativeFrom="column">
              <wp:posOffset>5143500</wp:posOffset>
            </wp:positionH>
            <wp:positionV relativeFrom="paragraph">
              <wp:posOffset>124460</wp:posOffset>
            </wp:positionV>
            <wp:extent cx="1082675" cy="1155065"/>
            <wp:effectExtent l="0" t="0" r="3175" b="6985"/>
            <wp:wrapSquare wrapText="bothSides"/>
            <wp:docPr id="38" name="Picture 38" descr="http://www.sobane.be/fr/images/ob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http://www.sobane.be/fr/images/obs1.gif"/>
                    <pic:cNvPicPr>
                      <a:picLocks noChangeAspect="1" noChangeArrowheads="1"/>
                    </pic:cNvPicPr>
                  </pic:nvPicPr>
                  <pic:blipFill>
                    <a:blip r:embed="rId7" r:link="rId8">
                      <a:extLst>
                        <a:ext uri="{28A0092B-C50C-407E-A947-70E740481C1C}">
                          <a14:useLocalDpi xmlns:a14="http://schemas.microsoft.com/office/drawing/2010/main" val="0"/>
                        </a:ext>
                      </a:extLst>
                    </a:blip>
                    <a:srcRect/>
                    <a:stretch>
                      <a:fillRect/>
                    </a:stretch>
                  </pic:blipFill>
                  <pic:spPr bwMode="auto">
                    <a:xfrm>
                      <a:off x="0" y="0"/>
                      <a:ext cx="1082675" cy="1155065"/>
                    </a:xfrm>
                    <a:prstGeom prst="rect">
                      <a:avLst/>
                    </a:prstGeom>
                    <a:noFill/>
                  </pic:spPr>
                </pic:pic>
              </a:graphicData>
            </a:graphic>
            <wp14:sizeRelH relativeFrom="page">
              <wp14:pctWidth>0</wp14:pctWidth>
            </wp14:sizeRelH>
            <wp14:sizeRelV relativeFrom="page">
              <wp14:pctHeight>0</wp14:pctHeight>
            </wp14:sizeRelV>
          </wp:anchor>
        </w:drawing>
      </w:r>
      <w:r w:rsidR="00B62C3F">
        <w:rPr>
          <w:rFonts w:ascii="Trebuchet MS" w:hAnsi="Trebuchet MS"/>
          <w:sz w:val="20"/>
        </w:rPr>
        <w:t>Een Déparis (Participatieve Opsporing van Risico’s) vergadering bestaat uit enkele personen die de werksituatie goed kennen (personeel, directie, technische diensten…).  Tijdens de vergadering komen alle aspecten van de arbeidssituatie aan bod.  Hiervoor werd een leidraad opgesteld om de vergadering te leiden.  Deze leidraad omvat alle technische, organisatorische en relationele aspecten die maken dat de dagelijkse arbeidsomstandigheden in uw werksituatie min of meer gemakkelijk, efficiënt en aangenaam zijn.</w:t>
      </w:r>
    </w:p>
    <w:p w:rsidR="00B62C3F" w:rsidRDefault="00B62C3F">
      <w:pPr>
        <w:autoSpaceDE w:val="0"/>
        <w:autoSpaceDN w:val="0"/>
        <w:spacing w:before="60"/>
        <w:rPr>
          <w:rFonts w:ascii="Trebuchet MS" w:hAnsi="Trebuchet MS"/>
          <w:sz w:val="20"/>
        </w:rPr>
      </w:pPr>
      <w:r>
        <w:rPr>
          <w:rFonts w:ascii="Trebuchet MS" w:hAnsi="Trebuchet MS"/>
          <w:sz w:val="20"/>
        </w:rPr>
        <w:t xml:space="preserve">Het doel ervan is niet het vaststellen of kwantificeren van tekortkomingen, moeilijkheden, problemen maar wel op te sporen wat men op korte, middellange of lange termijn kan ondernemen zodat het werk op een nog meer efficiënte en aangename manier kan uitgevoerd worden. </w:t>
      </w:r>
    </w:p>
    <w:p w:rsidR="00B62C3F" w:rsidRDefault="00B62C3F">
      <w:pPr>
        <w:autoSpaceDE w:val="0"/>
        <w:autoSpaceDN w:val="0"/>
        <w:spacing w:before="60"/>
        <w:rPr>
          <w:rFonts w:ascii="Trebuchet MS" w:hAnsi="Trebuchet MS"/>
          <w:sz w:val="20"/>
        </w:rPr>
      </w:pPr>
      <w:r>
        <w:rPr>
          <w:rFonts w:ascii="Trebuchet MS" w:hAnsi="Trebuchet MS"/>
          <w:sz w:val="20"/>
        </w:rPr>
        <w:t>Tijdens de vergadering kunnen ook aspecten op het vlak van organisatie besproken worden en kan er bekeken worden of er veranderingen nodig zijn.</w:t>
      </w:r>
    </w:p>
    <w:p w:rsidR="00B62C3F" w:rsidRDefault="00B62C3F">
      <w:pPr>
        <w:pStyle w:val="PlainText"/>
        <w:autoSpaceDE w:val="0"/>
        <w:autoSpaceDN w:val="0"/>
        <w:spacing w:before="60"/>
        <w:rPr>
          <w:rFonts w:ascii="Trebuchet MS" w:hAnsi="Trebuchet MS"/>
        </w:rPr>
      </w:pPr>
      <w:r>
        <w:rPr>
          <w:rFonts w:ascii="Trebuchet MS" w:hAnsi="Trebuchet MS"/>
        </w:rPr>
        <w:t>Voor andere aspecten zullen bijkomende studies aangewezen zijn.</w:t>
      </w:r>
    </w:p>
    <w:p w:rsidR="00B62C3F" w:rsidRDefault="00B62C3F">
      <w:pPr>
        <w:autoSpaceDE w:val="0"/>
        <w:autoSpaceDN w:val="0"/>
        <w:spacing w:before="60"/>
        <w:rPr>
          <w:rFonts w:ascii="Trebuchet MS" w:hAnsi="Trebuchet MS"/>
          <w:sz w:val="20"/>
        </w:rPr>
      </w:pPr>
      <w:r>
        <w:rPr>
          <w:rFonts w:ascii="Trebuchet MS" w:hAnsi="Trebuchet MS"/>
          <w:sz w:val="20"/>
        </w:rPr>
        <w:t xml:space="preserve">De directie verbindt er zicht toe een actieplan op te stellen teneinde een zo goed mogelijk gevolg te kunnen geven aan hetgeen besproken werd. </w:t>
      </w:r>
    </w:p>
    <w:p w:rsidR="00B62C3F" w:rsidRDefault="00B62C3F">
      <w:pPr>
        <w:pStyle w:val="Style3"/>
        <w:spacing w:before="60" w:after="0"/>
        <w:rPr>
          <w:rFonts w:ascii="Trebuchet MS" w:hAnsi="Trebuchet MS"/>
          <w:bCs/>
        </w:rPr>
      </w:pPr>
      <w:r>
        <w:rPr>
          <w:rFonts w:ascii="Trebuchet MS" w:hAnsi="Trebuchet MS"/>
          <w:bCs/>
        </w:rPr>
        <w:t>Wat wordt er van u verwacht?</w:t>
      </w:r>
    </w:p>
    <w:p w:rsidR="00B62C3F" w:rsidRDefault="00B62C3F">
      <w:pPr>
        <w:rPr>
          <w:rFonts w:ascii="Trebuchet MS" w:hAnsi="Trebuchet MS"/>
          <w:sz w:val="20"/>
        </w:rPr>
      </w:pPr>
      <w:r>
        <w:rPr>
          <w:rFonts w:ascii="Trebuchet MS" w:hAnsi="Trebuchet MS"/>
          <w:sz w:val="20"/>
        </w:rPr>
        <w:t>In het verleden werden reeds studies, enquêtes uitgevoerd of aanvragen geformuleerd.  Deze werden misschien niet allemaal gevolgd door concrete acties.</w:t>
      </w:r>
    </w:p>
    <w:p w:rsidR="00B62C3F" w:rsidRDefault="00B62C3F">
      <w:pPr>
        <w:rPr>
          <w:rFonts w:ascii="Trebuchet MS" w:hAnsi="Trebuchet MS"/>
          <w:sz w:val="20"/>
        </w:rPr>
      </w:pPr>
      <w:r>
        <w:rPr>
          <w:rFonts w:ascii="Trebuchet MS" w:hAnsi="Trebuchet MS"/>
          <w:sz w:val="20"/>
        </w:rPr>
        <w:t>Tijdens de Déparis vergadering, begint men vanaf nul en herziet men op een georganiseerde en systematische manier ALLE aspecten van de arbeidsomstandigheden.</w:t>
      </w:r>
    </w:p>
    <w:p w:rsidR="00B62C3F" w:rsidRDefault="00B62C3F">
      <w:pPr>
        <w:rPr>
          <w:rFonts w:ascii="Trebuchet MS" w:hAnsi="Trebuchet MS"/>
          <w:sz w:val="20"/>
        </w:rPr>
      </w:pPr>
      <w:r>
        <w:rPr>
          <w:rFonts w:ascii="Trebuchet MS" w:hAnsi="Trebuchet MS"/>
          <w:sz w:val="20"/>
        </w:rPr>
        <w:t>Er wordt verwacht dat u met een positieve en constructieve ingesteldheid aan de vergadering deelneemt.</w:t>
      </w:r>
    </w:p>
    <w:p w:rsidR="00B62C3F" w:rsidRDefault="00B62C3F">
      <w:pPr>
        <w:numPr>
          <w:ilvl w:val="0"/>
          <w:numId w:val="21"/>
        </w:numPr>
        <w:rPr>
          <w:rFonts w:ascii="Trebuchet MS" w:hAnsi="Trebuchet MS"/>
          <w:sz w:val="20"/>
        </w:rPr>
      </w:pPr>
      <w:r>
        <w:rPr>
          <w:rFonts w:ascii="Trebuchet MS" w:hAnsi="Trebuchet MS"/>
          <w:sz w:val="20"/>
        </w:rPr>
        <w:t>Indien u deel uitmaakt van de directie en de hiërarchische lijn, gaat het er niet om u te wijzen op tekortkomingen, maar wordt er bekeken wat men kan doen om de arbeidsomstandigheden te verbeteren rekening houdend met de andere verplichtingen m.b.t. het werk.</w:t>
      </w:r>
    </w:p>
    <w:p w:rsidR="00B62C3F" w:rsidRDefault="00B62C3F">
      <w:pPr>
        <w:numPr>
          <w:ilvl w:val="0"/>
          <w:numId w:val="21"/>
        </w:numPr>
        <w:rPr>
          <w:rFonts w:ascii="Trebuchet MS" w:hAnsi="Trebuchet MS"/>
          <w:sz w:val="20"/>
        </w:rPr>
      </w:pPr>
      <w:r>
        <w:rPr>
          <w:rFonts w:ascii="Trebuchet MS" w:hAnsi="Trebuchet MS"/>
          <w:sz w:val="20"/>
        </w:rPr>
        <w:t>Indien u een afgevaardigde bent van de technische dienst, aankoopdienst, … zal er met u bekeken worden wat de beste manier is om de vragen m.b.t. de arbeidsomstandigheden op te lossen.</w:t>
      </w:r>
    </w:p>
    <w:p w:rsidR="00B62C3F" w:rsidRDefault="00B62C3F">
      <w:pPr>
        <w:numPr>
          <w:ilvl w:val="0"/>
          <w:numId w:val="21"/>
        </w:numPr>
        <w:rPr>
          <w:rFonts w:ascii="Trebuchet MS" w:hAnsi="Trebuchet MS"/>
          <w:sz w:val="20"/>
        </w:rPr>
      </w:pPr>
      <w:r>
        <w:rPr>
          <w:rFonts w:ascii="Trebuchet MS" w:hAnsi="Trebuchet MS"/>
          <w:sz w:val="20"/>
        </w:rPr>
        <w:t>Indien u een afgevaardigde bent van het personeel, volstaat het dat u de problemen aankaart, de moeilijkheden die u en uw collega’s ondervinden beschrijft en in hun naam zoekt naar de beste manier om de situatie te verbeteren.</w:t>
      </w:r>
    </w:p>
    <w:p w:rsidR="00B62C3F" w:rsidRDefault="00B62C3F">
      <w:pPr>
        <w:pStyle w:val="Style3"/>
        <w:spacing w:before="60" w:after="0"/>
        <w:rPr>
          <w:rFonts w:ascii="Trebuchet MS" w:hAnsi="Trebuchet MS"/>
          <w:bCs/>
        </w:rPr>
      </w:pPr>
      <w:r>
        <w:rPr>
          <w:rFonts w:ascii="Trebuchet MS" w:hAnsi="Trebuchet MS"/>
          <w:bCs/>
        </w:rPr>
        <w:t>Wat weerhoudt u?</w:t>
      </w:r>
    </w:p>
    <w:p w:rsidR="00B62C3F" w:rsidRDefault="00B62C3F">
      <w:pPr>
        <w:jc w:val="both"/>
        <w:rPr>
          <w:rFonts w:ascii="Trebuchet MS" w:hAnsi="Trebuchet MS"/>
          <w:color w:val="000000"/>
          <w:sz w:val="20"/>
        </w:rPr>
      </w:pPr>
      <w:r>
        <w:rPr>
          <w:rFonts w:ascii="Trebuchet MS" w:hAnsi="Trebuchet MS"/>
          <w:color w:val="000000"/>
          <w:sz w:val="20"/>
        </w:rPr>
        <w:t xml:space="preserve">De onderneming, de instelling heeft ervoor gekozen om de Déparis-overleggids te gebruiken als tool om risico’s op te sporen.  De directie heeft zich geëngageerd om de resultaten van de vergaderingen en de voorstellen tot verbetering in overweging te nemen. </w:t>
      </w:r>
    </w:p>
    <w:p w:rsidR="00B62C3F" w:rsidRDefault="00B62C3F">
      <w:pPr>
        <w:jc w:val="both"/>
        <w:rPr>
          <w:rFonts w:ascii="Trebuchet MS" w:hAnsi="Trebuchet MS"/>
          <w:color w:val="000000"/>
          <w:sz w:val="20"/>
        </w:rPr>
      </w:pPr>
      <w:r>
        <w:rPr>
          <w:rFonts w:ascii="Trebuchet MS" w:hAnsi="Trebuchet MS"/>
          <w:color w:val="000000"/>
          <w:sz w:val="20"/>
        </w:rPr>
        <w:t>Het is dus het aangewezen moment om de ganse arbeidssituatie te herzien en geleidelijk aan de arbeidsomstandigheden te verbeteren.  De ervaring heeft aangetoond dat iedereen zich hierin kan terugvinden: kwaliteit, persoonlijk en professioneel welbevinden, aangenamer en efficiënter werk, betere arbeidsverhoudingen….</w:t>
      </w:r>
    </w:p>
    <w:p w:rsidR="00B62C3F" w:rsidRDefault="00B62C3F">
      <w:pPr>
        <w:pStyle w:val="Style3"/>
        <w:spacing w:before="60" w:after="0"/>
        <w:rPr>
          <w:rFonts w:ascii="Trebuchet MS" w:hAnsi="Trebuchet MS"/>
          <w:bCs/>
        </w:rPr>
      </w:pPr>
      <w:r>
        <w:rPr>
          <w:rFonts w:ascii="Trebuchet MS" w:hAnsi="Trebuchet MS"/>
          <w:bCs/>
        </w:rPr>
        <w:t>Wenst u meer te weten?</w:t>
      </w:r>
    </w:p>
    <w:p w:rsidR="00B62C3F" w:rsidRDefault="00B62C3F">
      <w:pPr>
        <w:rPr>
          <w:b/>
          <w:sz w:val="20"/>
          <w:lang w:val="nl-BE"/>
        </w:rPr>
      </w:pPr>
      <w:r>
        <w:rPr>
          <w:rFonts w:ascii="Trebuchet MS" w:hAnsi="Trebuchet MS"/>
          <w:sz w:val="20"/>
        </w:rPr>
        <w:t xml:space="preserve">Op de website </w:t>
      </w:r>
      <w:hyperlink r:id="rId9" w:history="1">
        <w:r>
          <w:rPr>
            <w:rStyle w:val="Hyperlink"/>
            <w:rFonts w:ascii="Trebuchet MS" w:hAnsi="Trebuchet MS"/>
            <w:sz w:val="20"/>
          </w:rPr>
          <w:t>www.sobane.be</w:t>
        </w:r>
      </w:hyperlink>
      <w:r>
        <w:rPr>
          <w:rFonts w:ascii="Trebuchet MS" w:hAnsi="Trebuchet MS"/>
          <w:sz w:val="20"/>
        </w:rPr>
        <w:t xml:space="preserve"> kan u de basisprincipes van de SOBANE strategie en de Déparis-overleggids raadplegen, evenals alle tools die werden ontwikkeld om deze strategie in uw onderneming of instelling te implementeren.</w:t>
      </w:r>
    </w:p>
    <w:p w:rsidR="00B62C3F" w:rsidRDefault="00B62C3F">
      <w:pPr>
        <w:rPr>
          <w:b/>
          <w:sz w:val="2"/>
          <w:lang w:val="nl-BE"/>
        </w:rPr>
      </w:pPr>
      <w:r>
        <w:rPr>
          <w:b/>
          <w:sz w:val="20"/>
          <w:lang w:val="nl-BE"/>
        </w:rPr>
        <w:t xml:space="preserve"> </w:t>
      </w:r>
    </w:p>
    <w:p w:rsidR="00B62C3F" w:rsidRDefault="00B62C3F">
      <w:pPr>
        <w:pStyle w:val="Heading2"/>
        <w:rPr>
          <w:lang w:val="nl-BE"/>
        </w:rPr>
        <w:sectPr w:rsidR="00B62C3F">
          <w:headerReference w:type="default" r:id="rId10"/>
          <w:footerReference w:type="default" r:id="rId11"/>
          <w:pgSz w:w="11906" w:h="16838"/>
          <w:pgMar w:top="1191" w:right="1418" w:bottom="1191" w:left="1418" w:header="720" w:footer="720" w:gutter="0"/>
          <w:cols w:space="720"/>
        </w:sectPr>
      </w:pPr>
    </w:p>
    <w:p w:rsidR="00B62C3F" w:rsidRDefault="00B62C3F">
      <w:pPr>
        <w:rPr>
          <w:rFonts w:cs="Arial"/>
          <w:lang w:val="nl-BE"/>
        </w:rPr>
      </w:pPr>
    </w:p>
    <w:tbl>
      <w:tblPr>
        <w:tblW w:w="50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081"/>
      </w:tblGrid>
      <w:tr w:rsidR="00B62C3F">
        <w:trPr>
          <w:cantSplit/>
          <w:jc w:val="center"/>
        </w:trPr>
        <w:tc>
          <w:tcPr>
            <w:tcW w:w="5081" w:type="dxa"/>
            <w:vAlign w:val="center"/>
          </w:tcPr>
          <w:p w:rsidR="00B62C3F" w:rsidRDefault="00B62C3F">
            <w:pPr>
              <w:pStyle w:val="Titre3TM"/>
              <w:rPr>
                <w:lang w:val="nl-BE"/>
              </w:rPr>
            </w:pPr>
            <w:bookmarkStart w:id="3" w:name="_Toc131416766"/>
            <w:bookmarkStart w:id="4" w:name="_Toc131423675"/>
            <w:bookmarkStart w:id="5" w:name="_Toc134520368"/>
            <w:bookmarkStart w:id="6" w:name="_Toc134521571"/>
            <w:bookmarkStart w:id="7" w:name="_Toc134521891"/>
            <w:bookmarkStart w:id="8" w:name="_Toc138832180"/>
            <w:bookmarkStart w:id="9" w:name="_Toc145756788"/>
            <w:bookmarkStart w:id="10" w:name="_Toc146614801"/>
            <w:bookmarkStart w:id="11" w:name="_Toc153620187"/>
            <w:bookmarkStart w:id="12" w:name="_Toc156380378"/>
            <w:r>
              <w:rPr>
                <w:lang w:val="nl-BE"/>
              </w:rPr>
              <w:br w:type="page"/>
              <w:t>Lokalen en werkzones</w:t>
            </w:r>
          </w:p>
          <w:bookmarkEnd w:id="3"/>
          <w:bookmarkEnd w:id="4"/>
          <w:bookmarkEnd w:id="5"/>
          <w:bookmarkEnd w:id="6"/>
          <w:bookmarkEnd w:id="7"/>
          <w:bookmarkEnd w:id="8"/>
          <w:bookmarkEnd w:id="9"/>
          <w:bookmarkEnd w:id="10"/>
          <w:bookmarkEnd w:id="11"/>
          <w:bookmarkEnd w:id="12"/>
          <w:p w:rsidR="00176315" w:rsidRPr="0025141A" w:rsidRDefault="00176315">
            <w:pPr>
              <w:pStyle w:val="normal1TM"/>
              <w:rPr>
                <w:lang w:val="nl-BE"/>
              </w:rPr>
            </w:pPr>
            <w:r w:rsidRPr="0025141A">
              <w:rPr>
                <w:lang w:val="nl-BE"/>
              </w:rPr>
              <w:t>De burelen en werkzones</w:t>
            </w:r>
          </w:p>
          <w:p w:rsidR="00B62C3F" w:rsidRDefault="00B62C3F">
            <w:pPr>
              <w:pStyle w:val="normal1TM"/>
              <w:rPr>
                <w:lang w:val="nl-BE"/>
              </w:rPr>
            </w:pPr>
            <w:r>
              <w:rPr>
                <w:lang w:val="nl-BE"/>
              </w:rPr>
              <w:t>De vergaderzalen</w:t>
            </w:r>
          </w:p>
          <w:p w:rsidR="00B62C3F" w:rsidRDefault="00B62C3F">
            <w:pPr>
              <w:pStyle w:val="normal1TM"/>
              <w:rPr>
                <w:lang w:val="nl-BE"/>
              </w:rPr>
            </w:pPr>
            <w:r>
              <w:rPr>
                <w:lang w:val="nl-BE"/>
              </w:rPr>
              <w:t>De toegangswegen</w:t>
            </w:r>
          </w:p>
          <w:p w:rsidR="00B62C3F" w:rsidRDefault="00B62C3F">
            <w:pPr>
              <w:pStyle w:val="normal1TM"/>
              <w:rPr>
                <w:lang w:val="nl-BE"/>
              </w:rPr>
            </w:pPr>
            <w:r>
              <w:rPr>
                <w:lang w:val="nl-BE"/>
              </w:rPr>
              <w:t>De opbergruimtes</w:t>
            </w:r>
          </w:p>
          <w:p w:rsidR="00B62C3F" w:rsidRDefault="00B62C3F">
            <w:pPr>
              <w:pStyle w:val="normal1TM"/>
              <w:rPr>
                <w:sz w:val="18"/>
                <w:lang w:val="nl-BE"/>
              </w:rPr>
            </w:pPr>
            <w:r>
              <w:rPr>
                <w:lang w:val="nl-BE"/>
              </w:rPr>
              <w:t>Het technisch en huishoudelijk onderhoud</w:t>
            </w:r>
          </w:p>
          <w:p w:rsidR="00B62C3F" w:rsidRDefault="00B62C3F">
            <w:pPr>
              <w:pStyle w:val="normal1TM"/>
              <w:rPr>
                <w:lang w:val="nl-BE"/>
              </w:rPr>
            </w:pPr>
            <w:r>
              <w:rPr>
                <w:lang w:val="nl-BE"/>
              </w:rPr>
              <w:t>Het afval</w:t>
            </w:r>
          </w:p>
          <w:p w:rsidR="00B62C3F" w:rsidRDefault="00B62C3F">
            <w:pPr>
              <w:pStyle w:val="normal1TM"/>
              <w:rPr>
                <w:lang w:val="nl-BE"/>
              </w:rPr>
            </w:pPr>
            <w:r>
              <w:rPr>
                <w:lang w:val="nl-BE"/>
              </w:rPr>
              <w:t>De werkvloeren</w:t>
            </w:r>
          </w:p>
          <w:p w:rsidR="00B62C3F" w:rsidRDefault="00B62C3F">
            <w:pPr>
              <w:pStyle w:val="normal1TM"/>
              <w:rPr>
                <w:lang w:val="nl-BE"/>
              </w:rPr>
            </w:pPr>
            <w:r>
              <w:rPr>
                <w:lang w:val="nl-BE"/>
              </w:rPr>
              <w:t xml:space="preserve">De personeelsvoorzieningen </w:t>
            </w:r>
          </w:p>
          <w:p w:rsidR="00B62C3F" w:rsidRDefault="00B62C3F">
            <w:pPr>
              <w:pStyle w:val="normal1TM"/>
              <w:rPr>
                <w:lang w:val="nl-BE"/>
              </w:rPr>
            </w:pPr>
            <w:r>
              <w:rPr>
                <w:lang w:val="nl-BE"/>
              </w:rPr>
              <w:t>De nooduitgangen</w:t>
            </w:r>
          </w:p>
        </w:tc>
      </w:tr>
    </w:tbl>
    <w:p w:rsidR="00B62C3F" w:rsidRDefault="00B62C3F">
      <w:pPr>
        <w:rPr>
          <w:rFonts w:cs="Arial"/>
          <w:lang w:val="nl-BE"/>
        </w:rPr>
      </w:pPr>
    </w:p>
    <w:tbl>
      <w:tblPr>
        <w:tblW w:w="50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081"/>
      </w:tblGrid>
      <w:tr w:rsidR="008F228D" w:rsidTr="00B62C3F">
        <w:trPr>
          <w:cantSplit/>
          <w:jc w:val="center"/>
        </w:trPr>
        <w:tc>
          <w:tcPr>
            <w:tcW w:w="5081" w:type="dxa"/>
            <w:vAlign w:val="center"/>
          </w:tcPr>
          <w:p w:rsidR="008F228D" w:rsidRDefault="008F228D" w:rsidP="00B62C3F">
            <w:pPr>
              <w:pStyle w:val="Titre3TM"/>
              <w:rPr>
                <w:lang w:val="nl-BE"/>
              </w:rPr>
            </w:pPr>
            <w:r>
              <w:rPr>
                <w:lang w:val="nl-BE"/>
              </w:rPr>
              <w:t>Organisatie van het werk</w:t>
            </w:r>
          </w:p>
          <w:p w:rsidR="008F228D" w:rsidRDefault="008F228D" w:rsidP="00B62C3F">
            <w:pPr>
              <w:ind w:left="340"/>
              <w:rPr>
                <w:rFonts w:cs="Arial"/>
                <w:b/>
                <w:bCs/>
                <w:sz w:val="20"/>
                <w:lang w:val="nl-BE"/>
              </w:rPr>
            </w:pPr>
            <w:r>
              <w:rPr>
                <w:rFonts w:cs="Arial"/>
                <w:b/>
                <w:bCs/>
                <w:sz w:val="20"/>
                <w:lang w:val="nl-BE"/>
              </w:rPr>
              <w:t>Wie kan wat concreet doen en wanneer ?</w:t>
            </w:r>
          </w:p>
          <w:p w:rsidR="008F228D" w:rsidRDefault="008F228D" w:rsidP="00B62C3F">
            <w:pPr>
              <w:pStyle w:val="normal1TM"/>
              <w:rPr>
                <w:lang w:val="nl-BE"/>
              </w:rPr>
            </w:pPr>
            <w:r>
              <w:rPr>
                <w:lang w:val="nl-BE"/>
              </w:rPr>
              <w:t>De werkorganisatie</w:t>
            </w:r>
          </w:p>
          <w:p w:rsidR="008F228D" w:rsidRDefault="008F228D" w:rsidP="00B62C3F">
            <w:pPr>
              <w:pStyle w:val="normal1TM"/>
              <w:rPr>
                <w:lang w:val="nl-BE"/>
              </w:rPr>
            </w:pPr>
            <w:r>
              <w:rPr>
                <w:lang w:val="nl-BE"/>
              </w:rPr>
              <w:t>De werkomstandigheden</w:t>
            </w:r>
          </w:p>
          <w:p w:rsidR="007A64EC" w:rsidRPr="0025141A" w:rsidRDefault="007A64EC" w:rsidP="00B62C3F">
            <w:pPr>
              <w:pStyle w:val="normal1TM"/>
              <w:rPr>
                <w:lang w:val="nl-BE"/>
              </w:rPr>
            </w:pPr>
            <w:r w:rsidRPr="0025141A">
              <w:rPr>
                <w:lang w:val="nl-BE"/>
              </w:rPr>
              <w:t>Bevoorrading van de werkplaats</w:t>
            </w:r>
          </w:p>
          <w:p w:rsidR="008F228D" w:rsidRDefault="008F228D" w:rsidP="00B62C3F">
            <w:pPr>
              <w:pStyle w:val="normal1TM"/>
              <w:rPr>
                <w:lang w:val="nl-BE"/>
              </w:rPr>
            </w:pPr>
            <w:r>
              <w:rPr>
                <w:lang w:val="nl-BE"/>
              </w:rPr>
              <w:t xml:space="preserve">De communicatiemiddelen </w:t>
            </w:r>
          </w:p>
        </w:tc>
      </w:tr>
    </w:tbl>
    <w:p w:rsidR="008F228D" w:rsidRDefault="008F228D">
      <w:pPr>
        <w:rPr>
          <w:rFonts w:cs="Arial"/>
          <w:lang w:val="nl-BE"/>
        </w:rPr>
      </w:pPr>
    </w:p>
    <w:tbl>
      <w:tblPr>
        <w:tblW w:w="50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081"/>
      </w:tblGrid>
      <w:tr w:rsidR="009E7CC0" w:rsidTr="009E7CC0">
        <w:trPr>
          <w:cantSplit/>
          <w:jc w:val="center"/>
        </w:trPr>
        <w:tc>
          <w:tcPr>
            <w:tcW w:w="5081" w:type="dxa"/>
            <w:tcBorders>
              <w:top w:val="single" w:sz="4" w:space="0" w:color="auto"/>
              <w:left w:val="single" w:sz="4" w:space="0" w:color="auto"/>
              <w:bottom w:val="single" w:sz="4" w:space="0" w:color="auto"/>
              <w:right w:val="single" w:sz="4" w:space="0" w:color="auto"/>
            </w:tcBorders>
            <w:vAlign w:val="center"/>
          </w:tcPr>
          <w:p w:rsidR="009E7CC0" w:rsidRPr="009E7CC0" w:rsidRDefault="009E7CC0" w:rsidP="009E7CC0">
            <w:pPr>
              <w:pStyle w:val="Titre3TM"/>
              <w:rPr>
                <w:lang w:val="nl-BE"/>
              </w:rPr>
            </w:pPr>
            <w:r>
              <w:rPr>
                <w:lang w:val="nl-BE"/>
              </w:rPr>
              <w:t>Arbeidsongevallen</w:t>
            </w:r>
            <w:r>
              <w:rPr>
                <w:lang w:val="nl-BE"/>
              </w:rPr>
              <w:br/>
            </w:r>
            <w:r>
              <w:rPr>
                <w:lang w:val="nl-BE"/>
              </w:rPr>
              <w:tab/>
            </w:r>
            <w:r w:rsidRPr="00970BFC">
              <w:rPr>
                <w:sz w:val="20"/>
                <w:lang w:val="nl-BE"/>
              </w:rPr>
              <w:t>Wie kan wat concreet doen en wanneer ?</w:t>
            </w:r>
          </w:p>
          <w:p w:rsidR="009E7CC0" w:rsidRPr="009E7CC0" w:rsidRDefault="009E7CC0" w:rsidP="00B62C3F">
            <w:pPr>
              <w:pStyle w:val="normal1TM"/>
              <w:rPr>
                <w:rFonts w:cs="Times New Roman"/>
                <w:b/>
                <w:sz w:val="22"/>
                <w:lang w:val="nl-BE"/>
              </w:rPr>
            </w:pPr>
            <w:r w:rsidRPr="009E7CC0">
              <w:rPr>
                <w:rFonts w:cs="Times New Roman"/>
                <w:b/>
                <w:sz w:val="22"/>
                <w:lang w:val="nl-BE"/>
              </w:rPr>
              <w:t xml:space="preserve"> </w:t>
            </w:r>
            <w:r>
              <w:rPr>
                <w:lang w:val="nl-BE"/>
              </w:rPr>
              <w:t>Vallen en struikelen</w:t>
            </w:r>
          </w:p>
        </w:tc>
      </w:tr>
    </w:tbl>
    <w:p w:rsidR="009E7CC0" w:rsidRDefault="009E7CC0">
      <w:pPr>
        <w:rPr>
          <w:rFonts w:cs="Arial"/>
          <w:lang w:val="nl-BE"/>
        </w:rPr>
      </w:pPr>
    </w:p>
    <w:tbl>
      <w:tblPr>
        <w:tblW w:w="50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081"/>
      </w:tblGrid>
      <w:tr w:rsidR="009E7CC0" w:rsidRPr="009E7CC0" w:rsidTr="00B62C3F">
        <w:trPr>
          <w:cantSplit/>
          <w:jc w:val="center"/>
        </w:trPr>
        <w:tc>
          <w:tcPr>
            <w:tcW w:w="5081" w:type="dxa"/>
            <w:tcBorders>
              <w:top w:val="single" w:sz="4" w:space="0" w:color="auto"/>
              <w:left w:val="single" w:sz="4" w:space="0" w:color="auto"/>
              <w:bottom w:val="single" w:sz="4" w:space="0" w:color="auto"/>
              <w:right w:val="single" w:sz="4" w:space="0" w:color="auto"/>
            </w:tcBorders>
            <w:vAlign w:val="center"/>
          </w:tcPr>
          <w:p w:rsidR="009E7CC0" w:rsidRPr="009E7CC0" w:rsidRDefault="009E7CC0" w:rsidP="00B62C3F">
            <w:pPr>
              <w:pStyle w:val="Titre3TM"/>
              <w:rPr>
                <w:lang w:val="nl-BE"/>
              </w:rPr>
            </w:pPr>
            <w:r>
              <w:rPr>
                <w:lang w:val="nl-BE"/>
              </w:rPr>
              <w:t>Elektrische risico’s en brandgevaar</w:t>
            </w:r>
            <w:r>
              <w:rPr>
                <w:lang w:val="nl-BE"/>
              </w:rPr>
              <w:br/>
            </w:r>
            <w:r>
              <w:rPr>
                <w:lang w:val="nl-BE"/>
              </w:rPr>
              <w:tab/>
            </w:r>
            <w:r w:rsidRPr="00970BFC">
              <w:rPr>
                <w:sz w:val="20"/>
                <w:lang w:val="nl-BE"/>
              </w:rPr>
              <w:t>Wie kan wat concreet doen en wanneer ?</w:t>
            </w:r>
          </w:p>
          <w:p w:rsidR="00896CC1" w:rsidRPr="00896CC1" w:rsidRDefault="00896CC1" w:rsidP="00970BFC">
            <w:pPr>
              <w:pStyle w:val="normal1TM"/>
              <w:rPr>
                <w:b/>
                <w:sz w:val="16"/>
                <w:lang w:val="nl-BE"/>
              </w:rPr>
            </w:pPr>
            <w:r>
              <w:rPr>
                <w:lang w:val="nl-BE"/>
              </w:rPr>
              <w:t>Het Materiaal</w:t>
            </w:r>
          </w:p>
          <w:p w:rsidR="00970BFC" w:rsidRDefault="00970BFC" w:rsidP="00970BFC">
            <w:pPr>
              <w:pStyle w:val="normal1TM"/>
              <w:rPr>
                <w:b/>
                <w:sz w:val="16"/>
                <w:lang w:val="nl-BE"/>
              </w:rPr>
            </w:pPr>
            <w:r>
              <w:rPr>
                <w:lang w:val="nl-BE"/>
              </w:rPr>
              <w:t xml:space="preserve">De uitrusting </w:t>
            </w:r>
          </w:p>
          <w:p w:rsidR="00970BFC" w:rsidRDefault="00970BFC" w:rsidP="00970BFC">
            <w:pPr>
              <w:pStyle w:val="normal1TM"/>
              <w:rPr>
                <w:lang w:val="nl-BE"/>
              </w:rPr>
            </w:pPr>
            <w:r>
              <w:rPr>
                <w:lang w:val="nl-BE"/>
              </w:rPr>
              <w:t>Brand en explosie</w:t>
            </w:r>
          </w:p>
          <w:p w:rsidR="00970BFC" w:rsidRDefault="00970BFC" w:rsidP="00970BFC">
            <w:pPr>
              <w:pStyle w:val="puce3TM"/>
              <w:rPr>
                <w:lang w:val="nl-BE"/>
              </w:rPr>
            </w:pPr>
            <w:r>
              <w:rPr>
                <w:lang w:val="nl-BE"/>
              </w:rPr>
              <w:t>De bestrijdingsmiddelen</w:t>
            </w:r>
          </w:p>
          <w:p w:rsidR="00970BFC" w:rsidRDefault="00970BFC" w:rsidP="00970BFC">
            <w:pPr>
              <w:pStyle w:val="puce3TM"/>
              <w:rPr>
                <w:lang w:val="nl-BE"/>
              </w:rPr>
            </w:pPr>
            <w:r>
              <w:rPr>
                <w:lang w:val="nl-BE"/>
              </w:rPr>
              <w:t>De brandwerende deuren</w:t>
            </w:r>
          </w:p>
          <w:p w:rsidR="00970BFC" w:rsidRDefault="00970BFC" w:rsidP="00970BFC">
            <w:pPr>
              <w:pStyle w:val="puce3TM"/>
              <w:rPr>
                <w:lang w:val="nl-BE"/>
              </w:rPr>
            </w:pPr>
            <w:r>
              <w:rPr>
                <w:lang w:val="nl-BE"/>
              </w:rPr>
              <w:t xml:space="preserve">De interne interventieploeg </w:t>
            </w:r>
          </w:p>
          <w:p w:rsidR="00970BFC" w:rsidRDefault="00970BFC" w:rsidP="00970BFC">
            <w:pPr>
              <w:pStyle w:val="puce3TM"/>
              <w:rPr>
                <w:lang w:val="nl-BE"/>
              </w:rPr>
            </w:pPr>
            <w:r>
              <w:rPr>
                <w:lang w:val="nl-BE"/>
              </w:rPr>
              <w:t>De richtlijnen in geval van brand</w:t>
            </w:r>
          </w:p>
          <w:p w:rsidR="00970BFC" w:rsidRDefault="00970BFC" w:rsidP="00970BFC">
            <w:pPr>
              <w:pStyle w:val="puce3TM"/>
              <w:rPr>
                <w:lang w:val="nl-BE"/>
              </w:rPr>
            </w:pPr>
            <w:r>
              <w:rPr>
                <w:lang w:val="nl-BE"/>
              </w:rPr>
              <w:t xml:space="preserve">Signalisatie </w:t>
            </w:r>
          </w:p>
          <w:p w:rsidR="00970BFC" w:rsidRDefault="00970BFC" w:rsidP="00970BFC">
            <w:pPr>
              <w:pStyle w:val="normal1TM"/>
              <w:rPr>
                <w:lang w:val="nl-BE"/>
              </w:rPr>
            </w:pPr>
            <w:r>
              <w:rPr>
                <w:bCs/>
                <w:lang w:val="nl-BE"/>
              </w:rPr>
              <w:t>Procedures in geval van ongevallen</w:t>
            </w:r>
          </w:p>
          <w:p w:rsidR="00970BFC" w:rsidRDefault="00970BFC" w:rsidP="00970BFC">
            <w:pPr>
              <w:pStyle w:val="normal1TM"/>
              <w:rPr>
                <w:lang w:val="nl-BE"/>
              </w:rPr>
            </w:pPr>
            <w:r>
              <w:rPr>
                <w:bCs/>
                <w:lang w:val="nl-BE"/>
              </w:rPr>
              <w:t xml:space="preserve">Analyses van </w:t>
            </w:r>
            <w:r>
              <w:rPr>
                <w:lang w:val="nl-BE"/>
              </w:rPr>
              <w:t xml:space="preserve">arbeidsongevallen </w:t>
            </w:r>
          </w:p>
          <w:p w:rsidR="009E7CC0" w:rsidRPr="009E7CC0" w:rsidRDefault="00970BFC" w:rsidP="00970BFC">
            <w:pPr>
              <w:pStyle w:val="normal1TM"/>
              <w:rPr>
                <w:rFonts w:cs="Times New Roman"/>
                <w:b/>
                <w:sz w:val="22"/>
                <w:lang w:val="nl-BE"/>
              </w:rPr>
            </w:pPr>
            <w:r>
              <w:rPr>
                <w:bCs/>
                <w:lang w:val="nl-BE"/>
              </w:rPr>
              <w:t>EHBO</w:t>
            </w:r>
          </w:p>
        </w:tc>
      </w:tr>
    </w:tbl>
    <w:p w:rsidR="00B62C3F" w:rsidRDefault="00B62C3F">
      <w:pPr>
        <w:rPr>
          <w:rFonts w:cs="Arial"/>
          <w:lang w:val="nl-BE"/>
        </w:rPr>
      </w:pPr>
    </w:p>
    <w:tbl>
      <w:tblPr>
        <w:tblW w:w="50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081"/>
      </w:tblGrid>
      <w:tr w:rsidR="00B62C3F">
        <w:trPr>
          <w:cantSplit/>
          <w:jc w:val="center"/>
        </w:trPr>
        <w:tc>
          <w:tcPr>
            <w:tcW w:w="5081" w:type="dxa"/>
            <w:vAlign w:val="center"/>
          </w:tcPr>
          <w:p w:rsidR="00B62C3F" w:rsidRDefault="00B62C3F">
            <w:pPr>
              <w:pStyle w:val="Titre3TM"/>
              <w:rPr>
                <w:lang w:val="nl-BE"/>
              </w:rPr>
            </w:pPr>
            <w:r>
              <w:rPr>
                <w:lang w:val="nl-BE"/>
              </w:rPr>
              <w:t xml:space="preserve">De veiligheid van </w:t>
            </w:r>
            <w:r w:rsidR="003577DF">
              <w:rPr>
                <w:lang w:val="nl-BE"/>
              </w:rPr>
              <w:t>personen en voorwerpen</w:t>
            </w:r>
          </w:p>
          <w:p w:rsidR="00B62C3F" w:rsidRDefault="00B62C3F">
            <w:pPr>
              <w:ind w:left="340"/>
              <w:rPr>
                <w:rFonts w:cs="Arial"/>
                <w:b/>
                <w:bCs/>
                <w:sz w:val="20"/>
                <w:lang w:val="nl-BE"/>
              </w:rPr>
            </w:pPr>
            <w:r>
              <w:rPr>
                <w:rFonts w:cs="Arial"/>
                <w:b/>
                <w:bCs/>
                <w:sz w:val="20"/>
                <w:lang w:val="nl-BE"/>
              </w:rPr>
              <w:t>Wie kan wat concreet doen en wanneer ?</w:t>
            </w:r>
          </w:p>
          <w:p w:rsidR="00B62C3F" w:rsidRDefault="00B62C3F">
            <w:pPr>
              <w:pStyle w:val="normal1TM"/>
              <w:rPr>
                <w:lang w:val="nl-BE"/>
              </w:rPr>
            </w:pPr>
            <w:r>
              <w:rPr>
                <w:lang w:val="nl-BE"/>
              </w:rPr>
              <w:t>De omgeving</w:t>
            </w:r>
          </w:p>
          <w:p w:rsidR="00896CC1" w:rsidRDefault="00896CC1">
            <w:pPr>
              <w:pStyle w:val="normal1TM"/>
              <w:rPr>
                <w:lang w:val="nl-BE"/>
              </w:rPr>
            </w:pPr>
            <w:r>
              <w:rPr>
                <w:lang w:val="nl-BE"/>
              </w:rPr>
              <w:t>Beveiliging persoonlijke voorwerpen</w:t>
            </w:r>
          </w:p>
          <w:p w:rsidR="003B468C" w:rsidRDefault="003B468C">
            <w:pPr>
              <w:pStyle w:val="normal1TM"/>
              <w:rPr>
                <w:lang w:val="nl-BE"/>
              </w:rPr>
            </w:pPr>
            <w:r>
              <w:rPr>
                <w:lang w:val="nl-BE"/>
              </w:rPr>
              <w:t>Persoonlijke veiligheidsprocedures</w:t>
            </w:r>
          </w:p>
          <w:p w:rsidR="00896CC1" w:rsidRDefault="00896CC1">
            <w:pPr>
              <w:pStyle w:val="normal1TM"/>
              <w:rPr>
                <w:lang w:val="nl-BE"/>
              </w:rPr>
            </w:pPr>
            <w:r>
              <w:rPr>
                <w:lang w:val="nl-BE"/>
              </w:rPr>
              <w:t>In- en uitgangen</w:t>
            </w:r>
          </w:p>
          <w:p w:rsidR="00042903" w:rsidRDefault="00042903">
            <w:pPr>
              <w:pStyle w:val="normal1TM"/>
              <w:rPr>
                <w:lang w:val="nl-BE"/>
              </w:rPr>
            </w:pPr>
            <w:r>
              <w:rPr>
                <w:lang w:val="nl-BE"/>
              </w:rPr>
              <w:t>In geval van problemen</w:t>
            </w:r>
          </w:p>
          <w:p w:rsidR="00B62C3F" w:rsidRDefault="00B62C3F" w:rsidP="00896CC1">
            <w:pPr>
              <w:pStyle w:val="normal1TM"/>
              <w:rPr>
                <w:lang w:val="nl-BE"/>
              </w:rPr>
            </w:pPr>
            <w:r>
              <w:rPr>
                <w:lang w:val="nl-BE"/>
              </w:rPr>
              <w:t>De hulpdiensten</w:t>
            </w:r>
          </w:p>
        </w:tc>
      </w:tr>
    </w:tbl>
    <w:p w:rsidR="00B62C3F" w:rsidRDefault="00B62C3F">
      <w:pPr>
        <w:rPr>
          <w:rFonts w:cs="Arial"/>
          <w:lang w:val="nl-BE"/>
        </w:rPr>
      </w:pPr>
    </w:p>
    <w:tbl>
      <w:tblPr>
        <w:tblW w:w="50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081"/>
      </w:tblGrid>
      <w:tr w:rsidR="00042903" w:rsidTr="00B62C3F">
        <w:trPr>
          <w:cantSplit/>
          <w:jc w:val="center"/>
        </w:trPr>
        <w:tc>
          <w:tcPr>
            <w:tcW w:w="5081" w:type="dxa"/>
            <w:vAlign w:val="center"/>
          </w:tcPr>
          <w:p w:rsidR="00042903" w:rsidRDefault="00042903" w:rsidP="00B62C3F">
            <w:pPr>
              <w:pStyle w:val="Titre3TM"/>
              <w:rPr>
                <w:lang w:val="nl-BE"/>
              </w:rPr>
            </w:pPr>
            <w:r>
              <w:rPr>
                <w:lang w:val="nl-BE"/>
              </w:rPr>
              <w:t>De Hardware</w:t>
            </w:r>
          </w:p>
          <w:p w:rsidR="00042903" w:rsidRDefault="00042903" w:rsidP="00B62C3F">
            <w:pPr>
              <w:ind w:left="340"/>
              <w:rPr>
                <w:rFonts w:cs="Arial"/>
                <w:b/>
                <w:bCs/>
                <w:sz w:val="20"/>
                <w:lang w:val="nl-BE"/>
              </w:rPr>
            </w:pPr>
            <w:r>
              <w:rPr>
                <w:rFonts w:cs="Arial"/>
                <w:b/>
                <w:bCs/>
                <w:sz w:val="20"/>
                <w:lang w:val="nl-BE"/>
              </w:rPr>
              <w:t>Wie kan wat concreet doen en wanneer ?</w:t>
            </w:r>
          </w:p>
          <w:p w:rsidR="00042903" w:rsidRDefault="00042903" w:rsidP="00B62C3F">
            <w:pPr>
              <w:pStyle w:val="normal1TM"/>
              <w:rPr>
                <w:lang w:val="nl-BE"/>
              </w:rPr>
            </w:pPr>
            <w:r>
              <w:rPr>
                <w:lang w:val="nl-BE"/>
              </w:rPr>
              <w:t>Materiaalkwaliteit</w:t>
            </w:r>
            <w:r w:rsidR="008607DB">
              <w:rPr>
                <w:lang w:val="nl-BE"/>
              </w:rPr>
              <w:t xml:space="preserve"> / -positie</w:t>
            </w:r>
          </w:p>
          <w:p w:rsidR="00042903" w:rsidRDefault="00042903" w:rsidP="00B62C3F">
            <w:pPr>
              <w:pStyle w:val="puce3TM"/>
              <w:rPr>
                <w:b/>
                <w:sz w:val="16"/>
              </w:rPr>
            </w:pPr>
            <w:r>
              <w:t>Het meubilair</w:t>
            </w:r>
            <w:r>
              <w:rPr>
                <w:sz w:val="16"/>
              </w:rPr>
              <w:t xml:space="preserve"> </w:t>
            </w:r>
          </w:p>
          <w:p w:rsidR="00042903" w:rsidRPr="00970BFC" w:rsidRDefault="00042903" w:rsidP="00B62C3F">
            <w:pPr>
              <w:pStyle w:val="puce3TM"/>
              <w:rPr>
                <w:b/>
                <w:sz w:val="16"/>
              </w:rPr>
            </w:pPr>
            <w:r>
              <w:t>Het computer materiaal</w:t>
            </w:r>
          </w:p>
          <w:p w:rsidR="00042903" w:rsidRPr="00970BFC" w:rsidRDefault="00042903" w:rsidP="00B62C3F">
            <w:pPr>
              <w:pStyle w:val="puce3TM"/>
              <w:rPr>
                <w:b/>
                <w:sz w:val="16"/>
              </w:rPr>
            </w:pPr>
            <w:r>
              <w:t>Het beeldscherm / het toetsenbord en de muis</w:t>
            </w:r>
          </w:p>
          <w:p w:rsidR="00042903" w:rsidRDefault="00042903" w:rsidP="00B62C3F">
            <w:pPr>
              <w:pStyle w:val="puce3TM"/>
            </w:pPr>
            <w:r>
              <w:t>De documentenhouder</w:t>
            </w:r>
          </w:p>
          <w:p w:rsidR="00042903" w:rsidRPr="00970BFC" w:rsidRDefault="00042903" w:rsidP="00B62C3F">
            <w:pPr>
              <w:pStyle w:val="puce3TM"/>
            </w:pPr>
            <w:r>
              <w:t>De draagbare computers</w:t>
            </w:r>
          </w:p>
          <w:p w:rsidR="00042903" w:rsidRDefault="00042903" w:rsidP="008607DB">
            <w:pPr>
              <w:pStyle w:val="puce3TM"/>
              <w:rPr>
                <w:lang w:val="nl-BE"/>
              </w:rPr>
            </w:pPr>
            <w:r>
              <w:t>Andere toebehoren</w:t>
            </w:r>
          </w:p>
        </w:tc>
      </w:tr>
    </w:tbl>
    <w:p w:rsidR="00B62C3F" w:rsidRDefault="00B62C3F">
      <w:pPr>
        <w:rPr>
          <w:rFonts w:cs="Arial"/>
          <w:lang w:val="nl-BE"/>
        </w:rPr>
      </w:pPr>
    </w:p>
    <w:p w:rsidR="00B62C3F" w:rsidRDefault="00B62C3F">
      <w:pPr>
        <w:rPr>
          <w:rFonts w:cs="Arial"/>
          <w:lang w:val="nl-BE"/>
        </w:rPr>
      </w:pPr>
    </w:p>
    <w:p w:rsidR="0083431F" w:rsidRDefault="0083431F">
      <w:pPr>
        <w:rPr>
          <w:rFonts w:cs="Arial"/>
          <w:lang w:val="nl-BE"/>
        </w:rPr>
      </w:pPr>
    </w:p>
    <w:p w:rsidR="0083431F" w:rsidRDefault="0083431F">
      <w:pPr>
        <w:rPr>
          <w:rFonts w:cs="Arial"/>
          <w:lang w:val="nl-BE"/>
        </w:rPr>
      </w:pPr>
    </w:p>
    <w:p w:rsidR="00B62C3F" w:rsidRDefault="00B62C3F">
      <w:pPr>
        <w:rPr>
          <w:rFonts w:cs="Arial"/>
          <w:lang w:val="nl-BE"/>
        </w:rPr>
      </w:pPr>
    </w:p>
    <w:p w:rsidR="00B62C3F" w:rsidRDefault="00B62C3F">
      <w:pPr>
        <w:rPr>
          <w:rFonts w:cs="Arial"/>
          <w:lang w:val="nl-BE"/>
        </w:rPr>
      </w:pPr>
    </w:p>
    <w:tbl>
      <w:tblPr>
        <w:tblW w:w="50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081"/>
      </w:tblGrid>
      <w:tr w:rsidR="00B62C3F">
        <w:trPr>
          <w:cantSplit/>
          <w:jc w:val="center"/>
        </w:trPr>
        <w:tc>
          <w:tcPr>
            <w:tcW w:w="5081" w:type="dxa"/>
            <w:vAlign w:val="center"/>
          </w:tcPr>
          <w:p w:rsidR="00B62C3F" w:rsidRDefault="00B62C3F">
            <w:pPr>
              <w:pStyle w:val="Titre3TM"/>
              <w:rPr>
                <w:lang w:val="nl-BE"/>
              </w:rPr>
            </w:pPr>
            <w:r>
              <w:rPr>
                <w:lang w:val="nl-BE"/>
              </w:rPr>
              <w:t>De software</w:t>
            </w:r>
          </w:p>
          <w:p w:rsidR="00B62C3F" w:rsidRDefault="00B62C3F">
            <w:pPr>
              <w:ind w:left="340"/>
              <w:rPr>
                <w:rFonts w:cs="Arial"/>
                <w:b/>
                <w:bCs/>
                <w:sz w:val="20"/>
                <w:lang w:val="nl-BE"/>
              </w:rPr>
            </w:pPr>
            <w:r>
              <w:rPr>
                <w:rFonts w:cs="Arial"/>
                <w:b/>
                <w:bCs/>
                <w:sz w:val="20"/>
                <w:lang w:val="nl-BE"/>
              </w:rPr>
              <w:t>Wie kan wat concreet doen en wanneer ?</w:t>
            </w:r>
          </w:p>
          <w:p w:rsidR="00B62C3F" w:rsidRDefault="00B62C3F">
            <w:pPr>
              <w:pStyle w:val="normal1TM"/>
              <w:rPr>
                <w:lang w:val="nl-BE"/>
              </w:rPr>
            </w:pPr>
            <w:r>
              <w:rPr>
                <w:lang w:val="nl-BE"/>
              </w:rPr>
              <w:t>De computer programma’s</w:t>
            </w:r>
          </w:p>
          <w:p w:rsidR="00B62C3F" w:rsidRDefault="00B62C3F">
            <w:pPr>
              <w:pStyle w:val="normal1TM"/>
              <w:rPr>
                <w:lang w:val="nl-BE"/>
              </w:rPr>
            </w:pPr>
            <w:r>
              <w:rPr>
                <w:lang w:val="nl-BE"/>
              </w:rPr>
              <w:t>Het opslagsysteem (back-up)</w:t>
            </w:r>
          </w:p>
          <w:p w:rsidR="00B62C3F" w:rsidRDefault="00B62C3F">
            <w:pPr>
              <w:pStyle w:val="normal1TM"/>
              <w:rPr>
                <w:lang w:val="nl-BE"/>
              </w:rPr>
            </w:pPr>
            <w:r>
              <w:rPr>
                <w:lang w:val="nl-BE"/>
              </w:rPr>
              <w:t>De toegang tot de interne en/of externe informatiebronnen</w:t>
            </w:r>
          </w:p>
          <w:p w:rsidR="00B62C3F" w:rsidRDefault="00B62C3F">
            <w:pPr>
              <w:pStyle w:val="normal1TM"/>
              <w:rPr>
                <w:lang w:val="nl-BE"/>
              </w:rPr>
            </w:pPr>
            <w:r>
              <w:rPr>
                <w:lang w:val="nl-BE"/>
              </w:rPr>
              <w:t>De opleiding</w:t>
            </w:r>
          </w:p>
          <w:p w:rsidR="00B62C3F" w:rsidRDefault="00B62C3F">
            <w:pPr>
              <w:pStyle w:val="normal1TM"/>
              <w:rPr>
                <w:lang w:val="nl-BE"/>
              </w:rPr>
            </w:pPr>
            <w:r>
              <w:rPr>
                <w:lang w:val="nl-BE"/>
              </w:rPr>
              <w:t>De hulpdiensten (helpdesk)</w:t>
            </w:r>
          </w:p>
        </w:tc>
      </w:tr>
    </w:tbl>
    <w:p w:rsidR="00B62C3F" w:rsidRDefault="00B62C3F">
      <w:pPr>
        <w:rPr>
          <w:rFonts w:cs="Arial"/>
          <w:lang w:val="nl-BE"/>
        </w:rPr>
      </w:pPr>
    </w:p>
    <w:tbl>
      <w:tblPr>
        <w:tblW w:w="50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081"/>
      </w:tblGrid>
      <w:tr w:rsidR="00B62C3F">
        <w:trPr>
          <w:cantSplit/>
          <w:jc w:val="center"/>
        </w:trPr>
        <w:tc>
          <w:tcPr>
            <w:tcW w:w="5081" w:type="dxa"/>
            <w:vAlign w:val="center"/>
          </w:tcPr>
          <w:p w:rsidR="00B62C3F" w:rsidRDefault="00B62C3F">
            <w:pPr>
              <w:pStyle w:val="Titre3TM"/>
              <w:rPr>
                <w:lang w:val="nl-BE"/>
              </w:rPr>
            </w:pPr>
            <w:r>
              <w:rPr>
                <w:lang w:val="nl-BE"/>
              </w:rPr>
              <w:t>Werkhoudingen</w:t>
            </w:r>
          </w:p>
          <w:p w:rsidR="00B62C3F" w:rsidRDefault="00B62C3F">
            <w:pPr>
              <w:ind w:left="340"/>
              <w:rPr>
                <w:rFonts w:cs="Arial"/>
                <w:b/>
                <w:bCs/>
                <w:sz w:val="20"/>
                <w:lang w:val="nl-BE"/>
              </w:rPr>
            </w:pPr>
            <w:r>
              <w:rPr>
                <w:rFonts w:cs="Arial"/>
                <w:b/>
                <w:bCs/>
                <w:sz w:val="20"/>
                <w:lang w:val="nl-BE"/>
              </w:rPr>
              <w:t>Wie kan wat concreet doen en wanneer ?</w:t>
            </w:r>
          </w:p>
          <w:p w:rsidR="00B62C3F" w:rsidRDefault="00B62C3F">
            <w:pPr>
              <w:pStyle w:val="normal1TM"/>
              <w:rPr>
                <w:lang w:val="nl-BE"/>
              </w:rPr>
            </w:pPr>
            <w:r>
              <w:rPr>
                <w:lang w:val="nl-BE"/>
              </w:rPr>
              <w:t>De werkhoudingen</w:t>
            </w:r>
            <w:r w:rsidR="008607DB">
              <w:rPr>
                <w:lang w:val="nl-BE"/>
              </w:rPr>
              <w:t xml:space="preserve"> stoel</w:t>
            </w:r>
          </w:p>
          <w:p w:rsidR="00B62C3F" w:rsidRDefault="00B62C3F">
            <w:pPr>
              <w:pStyle w:val="normal1TM"/>
              <w:rPr>
                <w:lang w:val="nl-BE"/>
              </w:rPr>
            </w:pPr>
            <w:r>
              <w:rPr>
                <w:lang w:val="nl-BE"/>
              </w:rPr>
              <w:t>De werkoppervlakte</w:t>
            </w:r>
          </w:p>
          <w:p w:rsidR="00C055AE" w:rsidRPr="00C055AE" w:rsidRDefault="00B62C3F" w:rsidP="008607DB">
            <w:pPr>
              <w:pStyle w:val="normal1TM"/>
              <w:rPr>
                <w:lang w:val="nl-BE"/>
              </w:rPr>
            </w:pPr>
            <w:r>
              <w:rPr>
                <w:lang w:val="nl-BE"/>
              </w:rPr>
              <w:t>De hulpmiddelen</w:t>
            </w:r>
            <w:r w:rsidR="00C055AE">
              <w:rPr>
                <w:lang w:val="nl-BE"/>
              </w:rPr>
              <w:t xml:space="preserve"> (voetensteun, beeldschermdrager)</w:t>
            </w:r>
          </w:p>
        </w:tc>
      </w:tr>
    </w:tbl>
    <w:p w:rsidR="00B62C3F" w:rsidRDefault="00B62C3F">
      <w:pPr>
        <w:rPr>
          <w:rFonts w:cs="Arial"/>
          <w:lang w:val="nl-BE"/>
        </w:rPr>
      </w:pPr>
    </w:p>
    <w:tbl>
      <w:tblPr>
        <w:tblW w:w="50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081"/>
      </w:tblGrid>
      <w:tr w:rsidR="00B62C3F">
        <w:trPr>
          <w:cantSplit/>
          <w:jc w:val="center"/>
        </w:trPr>
        <w:tc>
          <w:tcPr>
            <w:tcW w:w="5081" w:type="dxa"/>
            <w:vAlign w:val="center"/>
          </w:tcPr>
          <w:p w:rsidR="00B62C3F" w:rsidRDefault="00B62C3F">
            <w:pPr>
              <w:pStyle w:val="Titre3TM"/>
              <w:rPr>
                <w:lang w:val="nl-BE"/>
              </w:rPr>
            </w:pPr>
            <w:r>
              <w:rPr>
                <w:lang w:val="nl-BE"/>
              </w:rPr>
              <w:t>Verlichting</w:t>
            </w:r>
          </w:p>
          <w:p w:rsidR="00B62C3F" w:rsidRDefault="00B62C3F">
            <w:pPr>
              <w:ind w:left="340"/>
              <w:rPr>
                <w:rFonts w:cs="Arial"/>
                <w:b/>
                <w:bCs/>
                <w:sz w:val="20"/>
                <w:lang w:val="nl-BE"/>
              </w:rPr>
            </w:pPr>
            <w:r>
              <w:rPr>
                <w:rFonts w:cs="Arial"/>
                <w:b/>
                <w:bCs/>
                <w:sz w:val="20"/>
                <w:lang w:val="nl-BE"/>
              </w:rPr>
              <w:t>Wie kan wat concreet doen en wanneer ?</w:t>
            </w:r>
          </w:p>
          <w:p w:rsidR="00B62C3F" w:rsidRDefault="00B62C3F">
            <w:pPr>
              <w:pStyle w:val="normal1TM"/>
              <w:rPr>
                <w:lang w:val="nl-BE"/>
              </w:rPr>
            </w:pPr>
            <w:r>
              <w:rPr>
                <w:lang w:val="nl-BE"/>
              </w:rPr>
              <w:t>Verlichting</w:t>
            </w:r>
          </w:p>
          <w:p w:rsidR="00B62C3F" w:rsidRDefault="00B62C3F">
            <w:pPr>
              <w:pStyle w:val="normal1TM"/>
              <w:rPr>
                <w:lang w:val="nl-BE"/>
              </w:rPr>
            </w:pPr>
            <w:r>
              <w:rPr>
                <w:lang w:val="nl-BE"/>
              </w:rPr>
              <w:t>Daglicht en het buitenzicht</w:t>
            </w:r>
          </w:p>
          <w:p w:rsidR="00B62C3F" w:rsidRDefault="00B62C3F">
            <w:pPr>
              <w:pStyle w:val="normal1TM"/>
              <w:rPr>
                <w:lang w:val="nl-BE"/>
              </w:rPr>
            </w:pPr>
            <w:r>
              <w:rPr>
                <w:lang w:val="nl-BE"/>
              </w:rPr>
              <w:t>Geen schaduwinval op het werk</w:t>
            </w:r>
          </w:p>
          <w:p w:rsidR="00B62C3F" w:rsidRDefault="00B62C3F">
            <w:pPr>
              <w:pStyle w:val="normal1TM"/>
              <w:rPr>
                <w:lang w:val="nl-BE"/>
              </w:rPr>
            </w:pPr>
            <w:r>
              <w:rPr>
                <w:lang w:val="nl-BE"/>
              </w:rPr>
              <w:t>Geen weerkaatsing of verblinding</w:t>
            </w:r>
          </w:p>
          <w:p w:rsidR="00B62C3F" w:rsidRDefault="00B62C3F">
            <w:pPr>
              <w:pStyle w:val="normal1TM"/>
              <w:rPr>
                <w:lang w:val="nl-BE"/>
              </w:rPr>
            </w:pPr>
            <w:r>
              <w:rPr>
                <w:lang w:val="nl-BE"/>
              </w:rPr>
              <w:t>De verlichtingsarmaturen</w:t>
            </w:r>
          </w:p>
          <w:p w:rsidR="00B62C3F" w:rsidRDefault="00B62C3F">
            <w:pPr>
              <w:pStyle w:val="normal1TM"/>
              <w:rPr>
                <w:lang w:val="nl-BE"/>
              </w:rPr>
            </w:pPr>
            <w:r>
              <w:rPr>
                <w:lang w:val="nl-BE"/>
              </w:rPr>
              <w:t>Het beeldschermwerk</w:t>
            </w:r>
          </w:p>
          <w:p w:rsidR="00B62C3F" w:rsidRDefault="00B62C3F">
            <w:pPr>
              <w:pStyle w:val="normal1TM"/>
              <w:rPr>
                <w:lang w:val="nl-BE"/>
              </w:rPr>
            </w:pPr>
            <w:r>
              <w:rPr>
                <w:lang w:val="nl-BE"/>
              </w:rPr>
              <w:t>De aanvullende verlichting</w:t>
            </w:r>
          </w:p>
        </w:tc>
      </w:tr>
    </w:tbl>
    <w:p w:rsidR="00B62C3F" w:rsidRDefault="00B62C3F">
      <w:pPr>
        <w:rPr>
          <w:rFonts w:cs="Arial"/>
          <w:lang w:val="nl-BE"/>
        </w:rPr>
      </w:pPr>
    </w:p>
    <w:tbl>
      <w:tblPr>
        <w:tblW w:w="50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081"/>
      </w:tblGrid>
      <w:tr w:rsidR="00B62C3F">
        <w:trPr>
          <w:cantSplit/>
          <w:jc w:val="center"/>
        </w:trPr>
        <w:tc>
          <w:tcPr>
            <w:tcW w:w="5081" w:type="dxa"/>
            <w:vAlign w:val="center"/>
          </w:tcPr>
          <w:p w:rsidR="00B62C3F" w:rsidRDefault="00B62C3F">
            <w:pPr>
              <w:pStyle w:val="Titre3TM"/>
              <w:rPr>
                <w:lang w:val="nl-BE"/>
              </w:rPr>
            </w:pPr>
            <w:r>
              <w:rPr>
                <w:lang w:val="nl-BE"/>
              </w:rPr>
              <w:t>Lawaai</w:t>
            </w:r>
          </w:p>
          <w:p w:rsidR="00B62C3F" w:rsidRDefault="00B62C3F">
            <w:pPr>
              <w:ind w:left="340"/>
              <w:rPr>
                <w:rFonts w:cs="Arial"/>
                <w:b/>
                <w:bCs/>
                <w:sz w:val="20"/>
                <w:lang w:val="nl-BE"/>
              </w:rPr>
            </w:pPr>
            <w:r>
              <w:rPr>
                <w:rFonts w:cs="Arial"/>
                <w:b/>
                <w:bCs/>
                <w:sz w:val="20"/>
                <w:lang w:val="nl-BE"/>
              </w:rPr>
              <w:t>Wie kan wat concreet doen en wanneer ?</w:t>
            </w:r>
          </w:p>
          <w:p w:rsidR="00B62C3F" w:rsidRDefault="00B62C3F">
            <w:pPr>
              <w:pStyle w:val="normal1TM"/>
              <w:rPr>
                <w:lang w:val="nl-BE"/>
              </w:rPr>
            </w:pPr>
            <w:r>
              <w:rPr>
                <w:lang w:val="nl-BE"/>
              </w:rPr>
              <w:t>De hinder of afleiding veroorzaakt door lawaai</w:t>
            </w:r>
          </w:p>
          <w:p w:rsidR="00B62C3F" w:rsidRDefault="00B62C3F">
            <w:pPr>
              <w:pStyle w:val="normal1TM"/>
              <w:rPr>
                <w:lang w:val="nl-BE"/>
              </w:rPr>
            </w:pPr>
            <w:r>
              <w:rPr>
                <w:lang w:val="nl-BE"/>
              </w:rPr>
              <w:t>De ligging van de werkposten</w:t>
            </w:r>
          </w:p>
          <w:p w:rsidR="00B62C3F" w:rsidRDefault="00B62C3F">
            <w:pPr>
              <w:pStyle w:val="normal1TM"/>
              <w:rPr>
                <w:lang w:val="nl-BE"/>
              </w:rPr>
            </w:pPr>
            <w:r>
              <w:rPr>
                <w:lang w:val="nl-BE"/>
              </w:rPr>
              <w:t>De machines of lawaaierige installaties</w:t>
            </w:r>
          </w:p>
          <w:p w:rsidR="00B62C3F" w:rsidRDefault="00B62C3F">
            <w:pPr>
              <w:pStyle w:val="normal1TM"/>
              <w:rPr>
                <w:lang w:val="nl-BE"/>
              </w:rPr>
            </w:pPr>
            <w:r>
              <w:rPr>
                <w:lang w:val="nl-BE"/>
              </w:rPr>
              <w:t>De gaten, gleuven en openingen</w:t>
            </w:r>
          </w:p>
        </w:tc>
      </w:tr>
    </w:tbl>
    <w:p w:rsidR="0083431F" w:rsidRDefault="0083431F">
      <w:pPr>
        <w:rPr>
          <w:rFonts w:cs="Arial"/>
          <w:lang w:val="nl-BE"/>
        </w:rPr>
      </w:pPr>
    </w:p>
    <w:tbl>
      <w:tblPr>
        <w:tblW w:w="50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081"/>
      </w:tblGrid>
      <w:tr w:rsidR="00B62C3F">
        <w:trPr>
          <w:cantSplit/>
          <w:jc w:val="center"/>
        </w:trPr>
        <w:tc>
          <w:tcPr>
            <w:tcW w:w="5081" w:type="dxa"/>
            <w:vAlign w:val="center"/>
          </w:tcPr>
          <w:p w:rsidR="00B62C3F" w:rsidRDefault="00B62C3F">
            <w:pPr>
              <w:pStyle w:val="Titre3TM"/>
              <w:rPr>
                <w:lang w:val="nl-BE"/>
              </w:rPr>
            </w:pPr>
            <w:r>
              <w:rPr>
                <w:lang w:val="nl-BE"/>
              </w:rPr>
              <w:t>Thermische omgevingsfactoren</w:t>
            </w:r>
          </w:p>
          <w:p w:rsidR="00B62C3F" w:rsidRDefault="00B62C3F">
            <w:pPr>
              <w:ind w:left="340"/>
              <w:rPr>
                <w:rFonts w:cs="Arial"/>
                <w:b/>
                <w:bCs/>
                <w:sz w:val="20"/>
                <w:lang w:val="nl-BE"/>
              </w:rPr>
            </w:pPr>
            <w:r>
              <w:rPr>
                <w:rFonts w:cs="Arial"/>
                <w:b/>
                <w:bCs/>
                <w:sz w:val="20"/>
                <w:lang w:val="nl-BE"/>
              </w:rPr>
              <w:t>Wie kan wat concreet doen en wanneer ?</w:t>
            </w:r>
          </w:p>
          <w:p w:rsidR="00B62C3F" w:rsidRDefault="00B62C3F">
            <w:pPr>
              <w:pStyle w:val="normal1TM"/>
              <w:rPr>
                <w:lang w:val="nl-BE"/>
              </w:rPr>
            </w:pPr>
            <w:r>
              <w:rPr>
                <w:lang w:val="nl-BE"/>
              </w:rPr>
              <w:t>De temperatuur</w:t>
            </w:r>
          </w:p>
          <w:p w:rsidR="00B62C3F" w:rsidRDefault="00B62C3F">
            <w:pPr>
              <w:pStyle w:val="normal1TM"/>
              <w:rPr>
                <w:lang w:val="nl-BE"/>
              </w:rPr>
            </w:pPr>
            <w:r>
              <w:rPr>
                <w:lang w:val="nl-BE"/>
              </w:rPr>
              <w:t>De vochtigheid</w:t>
            </w:r>
          </w:p>
          <w:p w:rsidR="00B62C3F" w:rsidRDefault="00B62C3F" w:rsidP="009F65D0">
            <w:pPr>
              <w:pStyle w:val="normal1TM"/>
              <w:rPr>
                <w:lang w:val="nl-BE"/>
              </w:rPr>
            </w:pPr>
            <w:r>
              <w:rPr>
                <w:lang w:val="nl-BE"/>
              </w:rPr>
              <w:t>De luchtverplaatsingen</w:t>
            </w:r>
          </w:p>
          <w:p w:rsidR="0025141A" w:rsidRDefault="0025141A" w:rsidP="009F65D0">
            <w:pPr>
              <w:pStyle w:val="normal1TM"/>
              <w:rPr>
                <w:lang w:val="nl-BE"/>
              </w:rPr>
            </w:pPr>
            <w:r>
              <w:rPr>
                <w:lang w:val="nl-BE"/>
              </w:rPr>
              <w:t>Straling</w:t>
            </w:r>
          </w:p>
        </w:tc>
      </w:tr>
    </w:tbl>
    <w:p w:rsidR="0083431F" w:rsidRDefault="0083431F">
      <w:pPr>
        <w:rPr>
          <w:rFonts w:cs="Arial"/>
          <w:lang w:val="nl-BE"/>
        </w:rPr>
      </w:pPr>
    </w:p>
    <w:tbl>
      <w:tblPr>
        <w:tblW w:w="50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081"/>
      </w:tblGrid>
      <w:tr w:rsidR="00042903" w:rsidTr="00B62C3F">
        <w:trPr>
          <w:cantSplit/>
          <w:jc w:val="center"/>
        </w:trPr>
        <w:tc>
          <w:tcPr>
            <w:tcW w:w="5081" w:type="dxa"/>
            <w:vAlign w:val="center"/>
          </w:tcPr>
          <w:p w:rsidR="00042903" w:rsidRDefault="00042903" w:rsidP="00B62C3F">
            <w:pPr>
              <w:pStyle w:val="Titre3TM"/>
              <w:rPr>
                <w:lang w:val="nl-BE"/>
              </w:rPr>
            </w:pPr>
            <w:r>
              <w:rPr>
                <w:lang w:val="nl-BE"/>
              </w:rPr>
              <w:t>Luchthygiëne</w:t>
            </w:r>
            <w:r>
              <w:rPr>
                <w:lang w:val="nl-BE"/>
              </w:rPr>
              <w:br/>
            </w:r>
            <w:r>
              <w:rPr>
                <w:sz w:val="16"/>
                <w:lang w:val="nl-BE"/>
              </w:rPr>
              <w:t>Chemische (vaste of vloeibare stoffen, gassen) en biologische (bacteriën, virussen, lichaamsvochten) risico's</w:t>
            </w:r>
          </w:p>
          <w:p w:rsidR="00042903" w:rsidRDefault="00042903" w:rsidP="00B62C3F">
            <w:pPr>
              <w:ind w:left="340"/>
              <w:rPr>
                <w:rFonts w:cs="Arial"/>
                <w:b/>
                <w:bCs/>
                <w:sz w:val="20"/>
                <w:lang w:val="nl-BE"/>
              </w:rPr>
            </w:pPr>
            <w:r>
              <w:rPr>
                <w:rFonts w:cs="Arial"/>
                <w:b/>
                <w:bCs/>
                <w:sz w:val="20"/>
                <w:lang w:val="nl-BE"/>
              </w:rPr>
              <w:t>Wie kan wat concreet doen en wanneer ?</w:t>
            </w:r>
          </w:p>
          <w:p w:rsidR="00042903" w:rsidRDefault="00042903" w:rsidP="00B62C3F">
            <w:pPr>
              <w:pStyle w:val="normal1TM"/>
              <w:rPr>
                <w:lang w:val="nl-BE"/>
              </w:rPr>
            </w:pPr>
            <w:r>
              <w:rPr>
                <w:lang w:val="nl-BE"/>
              </w:rPr>
              <w:t>Het verwarmingssysteem, de ventilatie, airconditioning, filtering…</w:t>
            </w:r>
          </w:p>
          <w:p w:rsidR="00042903" w:rsidRDefault="00042903" w:rsidP="00B62C3F">
            <w:pPr>
              <w:pStyle w:val="normal1TM"/>
              <w:rPr>
                <w:lang w:val="nl-BE"/>
              </w:rPr>
            </w:pPr>
            <w:r>
              <w:rPr>
                <w:lang w:val="nl-BE"/>
              </w:rPr>
              <w:t>Het stof en het afval</w:t>
            </w:r>
          </w:p>
          <w:p w:rsidR="00042903" w:rsidRDefault="00042903" w:rsidP="00B62C3F">
            <w:pPr>
              <w:pStyle w:val="normal1TM"/>
              <w:rPr>
                <w:lang w:val="nl-BE"/>
              </w:rPr>
            </w:pPr>
            <w:r>
              <w:rPr>
                <w:bCs/>
                <w:lang w:val="nl-BE"/>
              </w:rPr>
              <w:t>De onderhoudsproducten</w:t>
            </w:r>
          </w:p>
          <w:p w:rsidR="00042903" w:rsidRDefault="00042903" w:rsidP="00B62C3F">
            <w:pPr>
              <w:pStyle w:val="normal1TM"/>
              <w:rPr>
                <w:lang w:val="nl-BE"/>
              </w:rPr>
            </w:pPr>
            <w:r>
              <w:rPr>
                <w:lang w:val="nl-BE"/>
              </w:rPr>
              <w:t>De mogelijke bronnen van vervuiling</w:t>
            </w:r>
          </w:p>
          <w:p w:rsidR="00042903" w:rsidRDefault="00042903" w:rsidP="00B62C3F">
            <w:pPr>
              <w:pStyle w:val="normal1TM"/>
              <w:rPr>
                <w:lang w:val="nl-BE"/>
              </w:rPr>
            </w:pPr>
            <w:r>
              <w:rPr>
                <w:lang w:val="nl-BE"/>
              </w:rPr>
              <w:t>De hygiëne</w:t>
            </w:r>
          </w:p>
          <w:p w:rsidR="00042903" w:rsidRDefault="00042903" w:rsidP="00B62C3F">
            <w:pPr>
              <w:pStyle w:val="normal1TM"/>
              <w:rPr>
                <w:lang w:val="nl-BE"/>
              </w:rPr>
            </w:pPr>
            <w:r>
              <w:rPr>
                <w:lang w:val="nl-BE"/>
              </w:rPr>
              <w:t>De luchtverversing</w:t>
            </w:r>
          </w:p>
          <w:p w:rsidR="00042903" w:rsidRDefault="00042903" w:rsidP="00B62C3F">
            <w:pPr>
              <w:pStyle w:val="normal1TM"/>
              <w:rPr>
                <w:lang w:val="nl-BE"/>
              </w:rPr>
            </w:pPr>
            <w:r>
              <w:rPr>
                <w:lang w:val="nl-BE"/>
              </w:rPr>
              <w:t>De rokers</w:t>
            </w:r>
          </w:p>
        </w:tc>
      </w:tr>
    </w:tbl>
    <w:p w:rsidR="00B62C3F" w:rsidRDefault="00B62C3F">
      <w:pPr>
        <w:rPr>
          <w:rFonts w:cs="Arial"/>
          <w:lang w:val="nl-BE"/>
        </w:rPr>
      </w:pPr>
    </w:p>
    <w:p w:rsidR="00B62C3F" w:rsidRDefault="00B62C3F">
      <w:pPr>
        <w:rPr>
          <w:rFonts w:cs="Arial"/>
          <w:lang w:val="nl-BE"/>
        </w:rPr>
      </w:pPr>
    </w:p>
    <w:p w:rsidR="00B62C3F" w:rsidRDefault="00B62C3F">
      <w:pPr>
        <w:rPr>
          <w:rFonts w:cs="Arial"/>
          <w:lang w:val="nl-BE"/>
        </w:rPr>
      </w:pPr>
    </w:p>
    <w:p w:rsidR="005128CC" w:rsidRDefault="005128CC">
      <w:pPr>
        <w:rPr>
          <w:rFonts w:cs="Arial"/>
          <w:lang w:val="nl-BE"/>
        </w:rPr>
      </w:pPr>
    </w:p>
    <w:p w:rsidR="005128CC" w:rsidRDefault="005128CC">
      <w:pPr>
        <w:rPr>
          <w:rFonts w:cs="Arial"/>
          <w:lang w:val="nl-BE"/>
        </w:rPr>
      </w:pPr>
    </w:p>
    <w:p w:rsidR="00B62C3F" w:rsidRDefault="00B62C3F">
      <w:pPr>
        <w:rPr>
          <w:rFonts w:cs="Arial"/>
          <w:lang w:val="nl-BE"/>
        </w:rPr>
      </w:pPr>
    </w:p>
    <w:p w:rsidR="00B62C3F" w:rsidRDefault="00B62C3F">
      <w:pPr>
        <w:rPr>
          <w:rFonts w:cs="Arial"/>
          <w:lang w:val="nl-BE"/>
        </w:rPr>
      </w:pPr>
    </w:p>
    <w:p w:rsidR="0083431F" w:rsidRDefault="0083431F">
      <w:pPr>
        <w:rPr>
          <w:rFonts w:cs="Arial"/>
          <w:lang w:val="nl-BE"/>
        </w:rPr>
      </w:pPr>
    </w:p>
    <w:tbl>
      <w:tblPr>
        <w:tblW w:w="50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081"/>
      </w:tblGrid>
      <w:tr w:rsidR="00B62C3F">
        <w:trPr>
          <w:cantSplit/>
          <w:jc w:val="center"/>
        </w:trPr>
        <w:tc>
          <w:tcPr>
            <w:tcW w:w="5081" w:type="dxa"/>
            <w:vAlign w:val="center"/>
          </w:tcPr>
          <w:p w:rsidR="00B62C3F" w:rsidRDefault="00B62C3F">
            <w:pPr>
              <w:pStyle w:val="Titre3TM"/>
              <w:rPr>
                <w:lang w:val="nl-BE"/>
              </w:rPr>
            </w:pPr>
            <w:r>
              <w:rPr>
                <w:lang w:val="nl-BE"/>
              </w:rPr>
              <w:t>Autonomie en individuele verantwoordelijkheden</w:t>
            </w:r>
          </w:p>
          <w:p w:rsidR="00B62C3F" w:rsidRDefault="00B62C3F">
            <w:pPr>
              <w:ind w:left="340"/>
              <w:rPr>
                <w:rFonts w:cs="Arial"/>
                <w:b/>
                <w:bCs/>
                <w:sz w:val="20"/>
                <w:lang w:val="nl-BE"/>
              </w:rPr>
            </w:pPr>
            <w:r>
              <w:rPr>
                <w:rFonts w:cs="Arial"/>
                <w:b/>
                <w:bCs/>
                <w:sz w:val="20"/>
                <w:lang w:val="nl-BE"/>
              </w:rPr>
              <w:t>Wie kan wat concreet doen en wanneer ?</w:t>
            </w:r>
          </w:p>
          <w:p w:rsidR="00B62C3F" w:rsidRDefault="00B62C3F">
            <w:pPr>
              <w:pStyle w:val="normal1TM"/>
              <w:rPr>
                <w:lang w:val="nl-BE"/>
              </w:rPr>
            </w:pPr>
            <w:r>
              <w:rPr>
                <w:lang w:val="nl-BE"/>
              </w:rPr>
              <w:t>De opdrachten en verwachtingen</w:t>
            </w:r>
          </w:p>
          <w:p w:rsidR="00B62C3F" w:rsidRDefault="00B62C3F">
            <w:pPr>
              <w:pStyle w:val="normal1TM"/>
              <w:rPr>
                <w:lang w:val="nl-BE"/>
              </w:rPr>
            </w:pPr>
            <w:r>
              <w:rPr>
                <w:lang w:val="nl-BE"/>
              </w:rPr>
              <w:t>De graad van eigen initiatieven</w:t>
            </w:r>
          </w:p>
          <w:p w:rsidR="00B62C3F" w:rsidRDefault="00B62C3F">
            <w:pPr>
              <w:pStyle w:val="normal1TM"/>
              <w:rPr>
                <w:lang w:val="nl-BE"/>
              </w:rPr>
            </w:pPr>
            <w:r>
              <w:rPr>
                <w:lang w:val="nl-BE"/>
              </w:rPr>
              <w:t>De autonomie</w:t>
            </w:r>
          </w:p>
          <w:p w:rsidR="00B62C3F" w:rsidRDefault="00B62C3F">
            <w:pPr>
              <w:pStyle w:val="normal1TM"/>
              <w:rPr>
                <w:lang w:val="nl-BE"/>
              </w:rPr>
            </w:pPr>
            <w:r>
              <w:rPr>
                <w:lang w:val="nl-BE"/>
              </w:rPr>
              <w:t>De vrijheid van communicatie</w:t>
            </w:r>
          </w:p>
          <w:p w:rsidR="00B62C3F" w:rsidRDefault="00B62C3F">
            <w:pPr>
              <w:pStyle w:val="normal1TM"/>
              <w:rPr>
                <w:lang w:val="nl-BE"/>
              </w:rPr>
            </w:pPr>
            <w:r>
              <w:rPr>
                <w:lang w:val="nl-BE"/>
              </w:rPr>
              <w:t>Het aandachtsniveau</w:t>
            </w:r>
          </w:p>
          <w:p w:rsidR="00B62C3F" w:rsidRDefault="00B62C3F">
            <w:pPr>
              <w:pStyle w:val="normal1TM"/>
              <w:rPr>
                <w:lang w:val="nl-BE"/>
              </w:rPr>
            </w:pPr>
            <w:r>
              <w:rPr>
                <w:lang w:val="nl-BE"/>
              </w:rPr>
              <w:t>De beslissingen</w:t>
            </w:r>
          </w:p>
          <w:p w:rsidR="00B62C3F" w:rsidRDefault="00B62C3F">
            <w:pPr>
              <w:pStyle w:val="normal1TM"/>
              <w:rPr>
                <w:lang w:val="nl-BE"/>
              </w:rPr>
            </w:pPr>
            <w:r>
              <w:rPr>
                <w:lang w:val="nl-BE"/>
              </w:rPr>
              <w:t>De verantwoordelijkheden</w:t>
            </w:r>
          </w:p>
          <w:p w:rsidR="00B62C3F" w:rsidRDefault="00B62C3F">
            <w:pPr>
              <w:pStyle w:val="normal1TM"/>
              <w:rPr>
                <w:lang w:val="nl-BE"/>
              </w:rPr>
            </w:pPr>
            <w:r>
              <w:rPr>
                <w:lang w:val="nl-BE"/>
              </w:rPr>
              <w:t>De fouten</w:t>
            </w:r>
          </w:p>
        </w:tc>
      </w:tr>
    </w:tbl>
    <w:p w:rsidR="00B62C3F" w:rsidRDefault="00B62C3F">
      <w:pPr>
        <w:rPr>
          <w:rFonts w:cs="Arial"/>
          <w:lang w:val="nl-BE"/>
        </w:rPr>
      </w:pPr>
    </w:p>
    <w:tbl>
      <w:tblPr>
        <w:tblW w:w="50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081"/>
      </w:tblGrid>
      <w:tr w:rsidR="00B62C3F">
        <w:trPr>
          <w:cantSplit/>
          <w:jc w:val="center"/>
        </w:trPr>
        <w:tc>
          <w:tcPr>
            <w:tcW w:w="5081" w:type="dxa"/>
            <w:vAlign w:val="center"/>
          </w:tcPr>
          <w:p w:rsidR="00B62C3F" w:rsidRDefault="00B62C3F">
            <w:pPr>
              <w:pStyle w:val="Titre3TM"/>
              <w:rPr>
                <w:lang w:val="nl-BE"/>
              </w:rPr>
            </w:pPr>
            <w:r>
              <w:rPr>
                <w:lang w:val="nl-BE"/>
              </w:rPr>
              <w:t>Inhoud van het werk</w:t>
            </w:r>
          </w:p>
          <w:p w:rsidR="00B62C3F" w:rsidRDefault="00B62C3F">
            <w:pPr>
              <w:ind w:left="340"/>
              <w:rPr>
                <w:rFonts w:cs="Arial"/>
                <w:b/>
                <w:bCs/>
                <w:sz w:val="20"/>
                <w:lang w:val="nl-BE"/>
              </w:rPr>
            </w:pPr>
            <w:r>
              <w:rPr>
                <w:rFonts w:cs="Arial"/>
                <w:b/>
                <w:bCs/>
                <w:sz w:val="20"/>
                <w:lang w:val="nl-BE"/>
              </w:rPr>
              <w:t>Wie kan wat concreet doen en wanneer ?</w:t>
            </w:r>
          </w:p>
          <w:p w:rsidR="00B62C3F" w:rsidRDefault="00B62C3F">
            <w:pPr>
              <w:pStyle w:val="normal1TM"/>
              <w:rPr>
                <w:lang w:val="nl-BE"/>
              </w:rPr>
            </w:pPr>
            <w:r>
              <w:rPr>
                <w:lang w:val="nl-BE"/>
              </w:rPr>
              <w:t>De werkinteresse</w:t>
            </w:r>
          </w:p>
          <w:p w:rsidR="00B62C3F" w:rsidRDefault="00B62C3F">
            <w:pPr>
              <w:pStyle w:val="normal1TM"/>
              <w:rPr>
                <w:lang w:val="nl-BE"/>
              </w:rPr>
            </w:pPr>
            <w:r>
              <w:rPr>
                <w:lang w:val="nl-BE"/>
              </w:rPr>
              <w:t>De bekwaamheden</w:t>
            </w:r>
          </w:p>
          <w:p w:rsidR="00B62C3F" w:rsidRDefault="00B62C3F">
            <w:pPr>
              <w:pStyle w:val="normal1TM"/>
              <w:rPr>
                <w:lang w:val="nl-BE"/>
              </w:rPr>
            </w:pPr>
            <w:r>
              <w:rPr>
                <w:lang w:val="nl-BE"/>
              </w:rPr>
              <w:t>Informatie en vorming</w:t>
            </w:r>
          </w:p>
          <w:p w:rsidR="00B62C3F" w:rsidRDefault="00B62C3F">
            <w:pPr>
              <w:pStyle w:val="normal1TM"/>
              <w:rPr>
                <w:lang w:val="nl-BE"/>
              </w:rPr>
            </w:pPr>
            <w:r>
              <w:rPr>
                <w:lang w:val="nl-BE"/>
              </w:rPr>
              <w:t>De emotionele last</w:t>
            </w:r>
          </w:p>
        </w:tc>
      </w:tr>
    </w:tbl>
    <w:p w:rsidR="00B62C3F" w:rsidRDefault="00B62C3F">
      <w:pPr>
        <w:rPr>
          <w:rFonts w:cs="Arial"/>
          <w:lang w:val="nl-BE"/>
        </w:rPr>
      </w:pPr>
    </w:p>
    <w:tbl>
      <w:tblPr>
        <w:tblW w:w="50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081"/>
      </w:tblGrid>
      <w:tr w:rsidR="00B62C3F">
        <w:trPr>
          <w:cantSplit/>
          <w:jc w:val="center"/>
        </w:trPr>
        <w:tc>
          <w:tcPr>
            <w:tcW w:w="5081" w:type="dxa"/>
            <w:vAlign w:val="center"/>
          </w:tcPr>
          <w:p w:rsidR="00B62C3F" w:rsidRDefault="00B62C3F">
            <w:pPr>
              <w:pStyle w:val="Titre3TM"/>
              <w:rPr>
                <w:lang w:val="nl-BE"/>
              </w:rPr>
            </w:pPr>
            <w:r>
              <w:rPr>
                <w:lang w:val="nl-BE"/>
              </w:rPr>
              <w:t>Tijdsdruk</w:t>
            </w:r>
          </w:p>
          <w:p w:rsidR="00B62C3F" w:rsidRDefault="00B62C3F">
            <w:pPr>
              <w:ind w:left="340"/>
              <w:rPr>
                <w:rFonts w:cs="Arial"/>
                <w:b/>
                <w:bCs/>
                <w:sz w:val="20"/>
                <w:lang w:val="nl-BE"/>
              </w:rPr>
            </w:pPr>
            <w:r>
              <w:rPr>
                <w:rFonts w:cs="Arial"/>
                <w:b/>
                <w:bCs/>
                <w:sz w:val="20"/>
                <w:lang w:val="nl-BE"/>
              </w:rPr>
              <w:t>Wie kan wat concreet doen en wanneer ?</w:t>
            </w:r>
          </w:p>
          <w:p w:rsidR="00B62C3F" w:rsidRDefault="00B62C3F">
            <w:pPr>
              <w:pStyle w:val="normal1TM"/>
              <w:rPr>
                <w:lang w:val="nl-BE"/>
              </w:rPr>
            </w:pPr>
            <w:r>
              <w:rPr>
                <w:lang w:val="nl-BE"/>
              </w:rPr>
              <w:t>Het uurrooster en werkschema</w:t>
            </w:r>
          </w:p>
          <w:p w:rsidR="00B62C3F" w:rsidRDefault="00B62C3F">
            <w:pPr>
              <w:pStyle w:val="normal1TM"/>
              <w:rPr>
                <w:lang w:val="nl-BE"/>
              </w:rPr>
            </w:pPr>
            <w:r>
              <w:rPr>
                <w:lang w:val="nl-BE"/>
              </w:rPr>
              <w:t>Het werkritme</w:t>
            </w:r>
          </w:p>
          <w:p w:rsidR="00B62C3F" w:rsidRDefault="00B62C3F">
            <w:pPr>
              <w:pStyle w:val="normal1TM"/>
              <w:rPr>
                <w:lang w:val="nl-BE"/>
              </w:rPr>
            </w:pPr>
            <w:r>
              <w:rPr>
                <w:lang w:val="nl-BE"/>
              </w:rPr>
              <w:t>De autonomie van de groep</w:t>
            </w:r>
          </w:p>
          <w:p w:rsidR="00B62C3F" w:rsidRDefault="00B62C3F">
            <w:pPr>
              <w:pStyle w:val="normal1TM"/>
              <w:rPr>
                <w:lang w:val="nl-BE"/>
              </w:rPr>
            </w:pPr>
            <w:r>
              <w:rPr>
                <w:lang w:val="nl-BE"/>
              </w:rPr>
              <w:t>De onderbrekingen tijdens het werk</w:t>
            </w:r>
          </w:p>
          <w:p w:rsidR="00B62C3F" w:rsidRDefault="00B62C3F">
            <w:pPr>
              <w:pStyle w:val="normal1TM"/>
              <w:rPr>
                <w:lang w:val="nl-BE"/>
              </w:rPr>
            </w:pPr>
            <w:r>
              <w:rPr>
                <w:lang w:val="nl-BE"/>
              </w:rPr>
              <w:t>De pauzes</w:t>
            </w:r>
          </w:p>
        </w:tc>
      </w:tr>
    </w:tbl>
    <w:p w:rsidR="00B62C3F" w:rsidRDefault="00B62C3F">
      <w:pPr>
        <w:rPr>
          <w:rFonts w:cs="Arial"/>
          <w:lang w:val="nl-BE"/>
        </w:rPr>
      </w:pPr>
    </w:p>
    <w:tbl>
      <w:tblPr>
        <w:tblW w:w="50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081"/>
      </w:tblGrid>
      <w:tr w:rsidR="00B62C3F">
        <w:trPr>
          <w:cantSplit/>
          <w:jc w:val="center"/>
        </w:trPr>
        <w:tc>
          <w:tcPr>
            <w:tcW w:w="5081" w:type="dxa"/>
            <w:vAlign w:val="center"/>
          </w:tcPr>
          <w:p w:rsidR="00B62C3F" w:rsidRDefault="00B62C3F">
            <w:pPr>
              <w:pStyle w:val="Titre3TM"/>
              <w:rPr>
                <w:lang w:val="nl-BE"/>
              </w:rPr>
            </w:pPr>
            <w:r>
              <w:rPr>
                <w:lang w:val="nl-BE"/>
              </w:rPr>
              <w:t>Arbeidsverhoudingen tussen werknemers</w:t>
            </w:r>
            <w:r w:rsidR="005128CC">
              <w:rPr>
                <w:lang w:val="nl-BE"/>
              </w:rPr>
              <w:br/>
            </w:r>
            <w:r w:rsidR="005128CC">
              <w:rPr>
                <w:lang w:val="nl-BE"/>
              </w:rPr>
              <w:tab/>
            </w:r>
            <w:r>
              <w:rPr>
                <w:lang w:val="nl-BE"/>
              </w:rPr>
              <w:t>en hiërarchische lijn</w:t>
            </w:r>
          </w:p>
          <w:p w:rsidR="00B62C3F" w:rsidRDefault="00B62C3F">
            <w:pPr>
              <w:ind w:left="340"/>
              <w:rPr>
                <w:rFonts w:cs="Arial"/>
                <w:b/>
                <w:bCs/>
                <w:sz w:val="20"/>
                <w:lang w:val="nl-BE"/>
              </w:rPr>
            </w:pPr>
            <w:r>
              <w:rPr>
                <w:rFonts w:cs="Arial"/>
                <w:b/>
                <w:bCs/>
                <w:sz w:val="20"/>
                <w:lang w:val="nl-BE"/>
              </w:rPr>
              <w:t>Wie kan wat concreet doen en wanneer ?</w:t>
            </w:r>
          </w:p>
          <w:p w:rsidR="00B62C3F" w:rsidRDefault="00B62C3F">
            <w:pPr>
              <w:pStyle w:val="normal1TM"/>
              <w:rPr>
                <w:lang w:val="nl-BE"/>
              </w:rPr>
            </w:pPr>
            <w:r>
              <w:rPr>
                <w:lang w:val="nl-BE"/>
              </w:rPr>
              <w:t>De communicatie tijdens het werk</w:t>
            </w:r>
          </w:p>
          <w:p w:rsidR="00B62C3F" w:rsidRDefault="00B62C3F">
            <w:pPr>
              <w:pStyle w:val="normal1TM"/>
              <w:rPr>
                <w:lang w:val="nl-BE"/>
              </w:rPr>
            </w:pPr>
            <w:r>
              <w:rPr>
                <w:lang w:val="nl-BE"/>
              </w:rPr>
              <w:t>De verdeling van het werk</w:t>
            </w:r>
          </w:p>
          <w:p w:rsidR="00B62C3F" w:rsidRDefault="00B62C3F">
            <w:pPr>
              <w:pStyle w:val="normal1TM"/>
              <w:rPr>
                <w:lang w:val="nl-BE"/>
              </w:rPr>
            </w:pPr>
            <w:r>
              <w:rPr>
                <w:lang w:val="nl-BE"/>
              </w:rPr>
              <w:t>De onderlinge hulp van de werknemers</w:t>
            </w:r>
          </w:p>
          <w:p w:rsidR="00B62C3F" w:rsidRDefault="00B62C3F">
            <w:pPr>
              <w:pStyle w:val="normal1TM"/>
              <w:rPr>
                <w:lang w:val="nl-BE"/>
              </w:rPr>
            </w:pPr>
            <w:r>
              <w:rPr>
                <w:lang w:val="nl-BE"/>
              </w:rPr>
              <w:t>Het overleg op het werk</w:t>
            </w:r>
          </w:p>
          <w:p w:rsidR="00B62C3F" w:rsidRDefault="00B62C3F">
            <w:pPr>
              <w:pStyle w:val="normal1TM"/>
              <w:rPr>
                <w:lang w:val="nl-BE"/>
              </w:rPr>
            </w:pPr>
            <w:r>
              <w:rPr>
                <w:lang w:val="nl-BE"/>
              </w:rPr>
              <w:t>De hiërarchische lijn</w:t>
            </w:r>
          </w:p>
          <w:p w:rsidR="00B62C3F" w:rsidRDefault="00B62C3F">
            <w:pPr>
              <w:pStyle w:val="normal1TM"/>
              <w:rPr>
                <w:lang w:val="nl-BE"/>
              </w:rPr>
            </w:pPr>
            <w:r>
              <w:rPr>
                <w:lang w:val="nl-BE"/>
              </w:rPr>
              <w:t>De samenwerking met de hiërarchische lijn</w:t>
            </w:r>
          </w:p>
          <w:p w:rsidR="00B62C3F" w:rsidRDefault="00B62C3F">
            <w:pPr>
              <w:pStyle w:val="normal1TM"/>
              <w:rPr>
                <w:lang w:val="nl-BE"/>
              </w:rPr>
            </w:pPr>
            <w:r>
              <w:rPr>
                <w:lang w:val="nl-BE"/>
              </w:rPr>
              <w:t>Adviezen en kritieken van de werknemers</w:t>
            </w:r>
          </w:p>
          <w:p w:rsidR="00B62C3F" w:rsidRDefault="00B62C3F">
            <w:pPr>
              <w:pStyle w:val="normal1TM"/>
              <w:rPr>
                <w:lang w:val="nl-BE"/>
              </w:rPr>
            </w:pPr>
            <w:r>
              <w:rPr>
                <w:lang w:val="nl-BE"/>
              </w:rPr>
              <w:t>De evaluaties</w:t>
            </w:r>
          </w:p>
        </w:tc>
      </w:tr>
    </w:tbl>
    <w:p w:rsidR="00B62C3F" w:rsidRDefault="00B62C3F">
      <w:pPr>
        <w:rPr>
          <w:lang w:val="nl-BE"/>
        </w:rPr>
      </w:pPr>
    </w:p>
    <w:tbl>
      <w:tblPr>
        <w:tblW w:w="50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081"/>
      </w:tblGrid>
      <w:tr w:rsidR="005128CC" w:rsidTr="00B62C3F">
        <w:trPr>
          <w:cantSplit/>
          <w:jc w:val="center"/>
        </w:trPr>
        <w:tc>
          <w:tcPr>
            <w:tcW w:w="5081" w:type="dxa"/>
            <w:vAlign w:val="center"/>
          </w:tcPr>
          <w:p w:rsidR="005128CC" w:rsidRDefault="005128CC" w:rsidP="00B62C3F">
            <w:pPr>
              <w:pStyle w:val="Titre3TM"/>
              <w:rPr>
                <w:lang w:val="nl-BE"/>
              </w:rPr>
            </w:pPr>
            <w:r>
              <w:rPr>
                <w:lang w:val="nl-BE"/>
              </w:rPr>
              <w:t>Psychosociale omgeving</w:t>
            </w:r>
          </w:p>
          <w:p w:rsidR="005128CC" w:rsidRDefault="005128CC" w:rsidP="00B62C3F">
            <w:pPr>
              <w:ind w:left="340"/>
              <w:rPr>
                <w:rFonts w:cs="Arial"/>
                <w:b/>
                <w:bCs/>
                <w:sz w:val="20"/>
                <w:lang w:val="nl-BE"/>
              </w:rPr>
            </w:pPr>
            <w:r>
              <w:rPr>
                <w:rFonts w:cs="Arial"/>
                <w:b/>
                <w:bCs/>
                <w:sz w:val="20"/>
                <w:lang w:val="nl-BE"/>
              </w:rPr>
              <w:t>Wie kan wat concreet doen en wanneer ?</w:t>
            </w:r>
          </w:p>
          <w:p w:rsidR="005128CC" w:rsidRDefault="005128CC" w:rsidP="00B62C3F">
            <w:pPr>
              <w:pStyle w:val="normal1TM"/>
              <w:rPr>
                <w:lang w:val="nl-BE"/>
              </w:rPr>
            </w:pPr>
            <w:r>
              <w:rPr>
                <w:lang w:val="nl-BE"/>
              </w:rPr>
              <w:t>De relaties met de externe personen (bezoekers, klanten…)</w:t>
            </w:r>
          </w:p>
          <w:p w:rsidR="005128CC" w:rsidRDefault="005128CC" w:rsidP="00B62C3F">
            <w:pPr>
              <w:pStyle w:val="normal1TM"/>
              <w:rPr>
                <w:lang w:val="nl-BE"/>
              </w:rPr>
            </w:pPr>
            <w:r>
              <w:rPr>
                <w:lang w:val="nl-BE"/>
              </w:rPr>
              <w:t xml:space="preserve">De promoties </w:t>
            </w:r>
          </w:p>
          <w:p w:rsidR="005128CC" w:rsidRDefault="005128CC" w:rsidP="00B62C3F">
            <w:pPr>
              <w:pStyle w:val="normal1TM"/>
              <w:rPr>
                <w:lang w:val="nl-BE"/>
              </w:rPr>
            </w:pPr>
            <w:r>
              <w:rPr>
                <w:lang w:val="nl-BE"/>
              </w:rPr>
              <w:t xml:space="preserve">De discriminatie </w:t>
            </w:r>
          </w:p>
          <w:p w:rsidR="005128CC" w:rsidRDefault="005128CC" w:rsidP="00B62C3F">
            <w:pPr>
              <w:pStyle w:val="normal1TM"/>
              <w:rPr>
                <w:lang w:val="nl-BE"/>
              </w:rPr>
            </w:pPr>
            <w:r>
              <w:rPr>
                <w:lang w:val="nl-BE"/>
              </w:rPr>
              <w:t>De tewerkstelling</w:t>
            </w:r>
          </w:p>
          <w:p w:rsidR="005128CC" w:rsidRDefault="005128CC" w:rsidP="00B62C3F">
            <w:pPr>
              <w:pStyle w:val="normal1TM"/>
              <w:rPr>
                <w:lang w:val="nl-BE"/>
              </w:rPr>
            </w:pPr>
            <w:r>
              <w:rPr>
                <w:lang w:val="nl-BE"/>
              </w:rPr>
              <w:t>De lonen</w:t>
            </w:r>
          </w:p>
          <w:p w:rsidR="005128CC" w:rsidRDefault="005128CC" w:rsidP="00B62C3F">
            <w:pPr>
              <w:pStyle w:val="normal1TM"/>
              <w:rPr>
                <w:lang w:val="nl-BE"/>
              </w:rPr>
            </w:pPr>
            <w:r>
              <w:rPr>
                <w:lang w:val="nl-BE"/>
              </w:rPr>
              <w:t xml:space="preserve">De ondernemingsraad en het CPBW </w:t>
            </w:r>
          </w:p>
          <w:p w:rsidR="005128CC" w:rsidRDefault="005128CC" w:rsidP="00B62C3F">
            <w:pPr>
              <w:pStyle w:val="normal1TM"/>
              <w:rPr>
                <w:lang w:val="nl-BE"/>
              </w:rPr>
            </w:pPr>
            <w:r>
              <w:rPr>
                <w:lang w:val="nl-BE"/>
              </w:rPr>
              <w:t>De psychosociale problemen</w:t>
            </w:r>
          </w:p>
          <w:p w:rsidR="005128CC" w:rsidRDefault="005128CC" w:rsidP="00B62C3F">
            <w:pPr>
              <w:pStyle w:val="normal1TM"/>
              <w:rPr>
                <w:lang w:val="nl-BE"/>
              </w:rPr>
            </w:pPr>
            <w:r>
              <w:rPr>
                <w:lang w:val="nl-BE"/>
              </w:rPr>
              <w:t>De werksfeer</w:t>
            </w:r>
          </w:p>
        </w:tc>
      </w:tr>
    </w:tbl>
    <w:p w:rsidR="00B62C3F" w:rsidRDefault="00B62C3F">
      <w:pPr>
        <w:rPr>
          <w:lang w:val="nl-BE"/>
        </w:rPr>
      </w:pPr>
    </w:p>
    <w:p w:rsidR="005128CC" w:rsidRDefault="005128CC">
      <w:pPr>
        <w:rPr>
          <w:lang w:val="nl-BE"/>
        </w:rPr>
      </w:pPr>
    </w:p>
    <w:p w:rsidR="00B62C3F" w:rsidRDefault="00B62C3F">
      <w:pPr>
        <w:rPr>
          <w:lang w:val="nl-BE"/>
        </w:rPr>
      </w:pPr>
    </w:p>
    <w:p w:rsidR="00B62C3F" w:rsidRDefault="00B62C3F">
      <w:pPr>
        <w:rPr>
          <w:lang w:val="nl-BE"/>
        </w:rPr>
      </w:pPr>
    </w:p>
    <w:p w:rsidR="00B62C3F" w:rsidRDefault="00B62C3F">
      <w:pPr>
        <w:rPr>
          <w:lang w:val="nl-BE"/>
        </w:rPr>
        <w:sectPr w:rsidR="00B62C3F" w:rsidSect="005128CC">
          <w:pgSz w:w="11906" w:h="16838"/>
          <w:pgMar w:top="1134" w:right="1134" w:bottom="1134" w:left="1134" w:header="720" w:footer="794" w:gutter="0"/>
          <w:cols w:num="2" w:space="709"/>
        </w:sectPr>
      </w:pPr>
    </w:p>
    <w:p w:rsidR="00B62C3F" w:rsidRDefault="00B62C3F">
      <w:pPr>
        <w:pStyle w:val="Title"/>
        <w:spacing w:before="0" w:after="120"/>
        <w:rPr>
          <w:rFonts w:cs="Arial"/>
          <w:i w:val="0"/>
          <w:caps w:val="0"/>
          <w:sz w:val="26"/>
        </w:rPr>
      </w:pPr>
      <w:r>
        <w:rPr>
          <w:rFonts w:cs="Arial"/>
          <w:i w:val="0"/>
          <w:caps w:val="0"/>
          <w:sz w:val="26"/>
        </w:rPr>
        <w:t>De overleggids</w:t>
      </w:r>
    </w:p>
    <w:tbl>
      <w:tblPr>
        <w:tblW w:w="10440" w:type="dxa"/>
        <w:tblInd w:w="-639"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5220"/>
        <w:gridCol w:w="4860"/>
        <w:gridCol w:w="360"/>
      </w:tblGrid>
      <w:tr w:rsidR="00B62C3F" w:rsidTr="003B468C">
        <w:trPr>
          <w:cantSplit/>
        </w:trPr>
        <w:tc>
          <w:tcPr>
            <w:tcW w:w="10440" w:type="dxa"/>
            <w:gridSpan w:val="3"/>
            <w:vAlign w:val="center"/>
          </w:tcPr>
          <w:p w:rsidR="00B62C3F" w:rsidRDefault="00B62C3F">
            <w:pPr>
              <w:pStyle w:val="Heading3"/>
              <w:spacing w:before="120" w:after="120"/>
              <w:rPr>
                <w:color w:val="0000FF"/>
                <w:sz w:val="30"/>
                <w:lang w:val="nl-BE"/>
              </w:rPr>
            </w:pPr>
            <w:bookmarkStart w:id="13" w:name="_Toc91307567"/>
            <w:bookmarkStart w:id="14" w:name="_Toc91308083"/>
            <w:r>
              <w:rPr>
                <w:color w:val="0000FF"/>
                <w:sz w:val="30"/>
                <w:lang w:val="nl-BE"/>
              </w:rPr>
              <w:t xml:space="preserve"> </w:t>
            </w:r>
            <w:r>
              <w:rPr>
                <w:color w:val="0000FF"/>
                <w:sz w:val="30"/>
                <w:lang w:val="nl-BE"/>
              </w:rPr>
              <w:br w:type="page"/>
            </w:r>
            <w:bookmarkEnd w:id="13"/>
            <w:bookmarkEnd w:id="14"/>
            <w:r>
              <w:rPr>
                <w:color w:val="0000FF"/>
                <w:sz w:val="30"/>
                <w:lang w:val="nl-BE"/>
              </w:rPr>
              <w:t>Lokalen en werkzones</w:t>
            </w:r>
          </w:p>
        </w:tc>
      </w:tr>
      <w:tr w:rsidR="00B62C3F" w:rsidTr="003B468C">
        <w:trPr>
          <w:cantSplit/>
          <w:trHeight w:val="77"/>
        </w:trPr>
        <w:tc>
          <w:tcPr>
            <w:tcW w:w="5220" w:type="dxa"/>
            <w:tcBorders>
              <w:bottom w:val="double" w:sz="4" w:space="0" w:color="auto"/>
              <w:right w:val="double" w:sz="4" w:space="0" w:color="auto"/>
            </w:tcBorders>
            <w:vAlign w:val="center"/>
          </w:tcPr>
          <w:p w:rsidR="00B62C3F" w:rsidRDefault="00B62C3F">
            <w:pPr>
              <w:pStyle w:val="Style1"/>
              <w:spacing w:before="0" w:after="0"/>
              <w:jc w:val="center"/>
              <w:rPr>
                <w:rFonts w:ascii="Comic Sans MS" w:hAnsi="Comic Sans MS"/>
                <w:i w:val="0"/>
                <w:caps w:val="0"/>
                <w:sz w:val="22"/>
                <w:lang w:val="nl-BE"/>
              </w:rPr>
            </w:pPr>
            <w:r>
              <w:rPr>
                <w:rFonts w:ascii="Comic Sans MS" w:hAnsi="Comic Sans MS"/>
                <w:i w:val="0"/>
                <w:caps w:val="0"/>
                <w:sz w:val="22"/>
                <w:lang w:val="nl-BE"/>
              </w:rPr>
              <w:t>Te bespreken</w:t>
            </w:r>
          </w:p>
        </w:tc>
        <w:tc>
          <w:tcPr>
            <w:tcW w:w="5220" w:type="dxa"/>
            <w:gridSpan w:val="2"/>
            <w:tcBorders>
              <w:left w:val="double" w:sz="4" w:space="0" w:color="auto"/>
              <w:bottom w:val="double" w:sz="4" w:space="0" w:color="auto"/>
              <w:right w:val="double" w:sz="4" w:space="0" w:color="auto"/>
            </w:tcBorders>
          </w:tcPr>
          <w:p w:rsidR="00B62C3F" w:rsidRDefault="00B62C3F">
            <w:pPr>
              <w:jc w:val="center"/>
              <w:rPr>
                <w:b/>
                <w:lang w:val="nl-BE"/>
              </w:rPr>
            </w:pPr>
            <w:r>
              <w:rPr>
                <w:b/>
                <w:lang w:val="nl-BE"/>
              </w:rPr>
              <w:t xml:space="preserve">Wie kan wat </w:t>
            </w:r>
            <w:r>
              <w:rPr>
                <w:b/>
                <w:u w:val="single"/>
                <w:lang w:val="nl-BE"/>
              </w:rPr>
              <w:t>concreet</w:t>
            </w:r>
            <w:r>
              <w:rPr>
                <w:b/>
                <w:lang w:val="nl-BE"/>
              </w:rPr>
              <w:t xml:space="preserve"> doen en wanneer ?</w:t>
            </w:r>
          </w:p>
        </w:tc>
      </w:tr>
      <w:tr w:rsidR="00B62C3F" w:rsidTr="003B468C">
        <w:trPr>
          <w:cantSplit/>
          <w:trHeight w:val="4775"/>
        </w:trPr>
        <w:tc>
          <w:tcPr>
            <w:tcW w:w="5220" w:type="dxa"/>
          </w:tcPr>
          <w:p w:rsidR="00B62C3F" w:rsidRDefault="00B62C3F">
            <w:pPr>
              <w:pStyle w:val="Normal1"/>
              <w:ind w:left="0"/>
              <w:rPr>
                <w:b/>
                <w:sz w:val="20"/>
                <w:lang w:val="nl-BE"/>
              </w:rPr>
            </w:pPr>
            <w:r>
              <w:rPr>
                <w:b/>
                <w:sz w:val="20"/>
                <w:lang w:val="nl-BE"/>
              </w:rPr>
              <w:t xml:space="preserve">De burelen en werkzones: </w:t>
            </w:r>
          </w:p>
          <w:p w:rsidR="00B62C3F" w:rsidRDefault="00B62C3F">
            <w:pPr>
              <w:pStyle w:val="Puce3"/>
            </w:pPr>
            <w:r>
              <w:t>Middelmatige grootte en niemand zit afgezonderd</w:t>
            </w:r>
          </w:p>
          <w:p w:rsidR="00B62C3F" w:rsidRDefault="00B62C3F">
            <w:pPr>
              <w:pStyle w:val="Puce3"/>
            </w:pPr>
            <w:r>
              <w:t>Comfortabel niet te veel belemmeringen</w:t>
            </w:r>
          </w:p>
          <w:p w:rsidR="00B62C3F" w:rsidRDefault="00B62C3F">
            <w:pPr>
              <w:pStyle w:val="Normal1"/>
              <w:ind w:left="0"/>
              <w:rPr>
                <w:lang w:val="nl-BE"/>
              </w:rPr>
            </w:pPr>
            <w:r>
              <w:rPr>
                <w:b/>
                <w:sz w:val="20"/>
                <w:lang w:val="nl-BE"/>
              </w:rPr>
              <w:t xml:space="preserve">De vergaderzalen: </w:t>
            </w:r>
            <w:r>
              <w:rPr>
                <w:sz w:val="16"/>
                <w:lang w:val="nl-BE"/>
              </w:rPr>
              <w:t>tamelijk ruim, comfortabel en goed uitgerust</w:t>
            </w:r>
          </w:p>
          <w:p w:rsidR="00B62C3F" w:rsidRDefault="00B62C3F">
            <w:pPr>
              <w:pStyle w:val="Normal3"/>
              <w:ind w:left="0"/>
              <w:jc w:val="both"/>
              <w:rPr>
                <w:lang w:val="nl-BE"/>
              </w:rPr>
            </w:pPr>
            <w:r>
              <w:rPr>
                <w:b/>
                <w:sz w:val="20"/>
                <w:lang w:val="nl-BE"/>
              </w:rPr>
              <w:t xml:space="preserve">De toegangswegen: </w:t>
            </w:r>
          </w:p>
          <w:p w:rsidR="00B62C3F" w:rsidRDefault="00B62C3F">
            <w:pPr>
              <w:pStyle w:val="Puce3"/>
            </w:pPr>
            <w:r>
              <w:t>Voldoende breed, goed afgebakend en niet belemmerd</w:t>
            </w:r>
          </w:p>
          <w:p w:rsidR="00B62C3F" w:rsidRDefault="00B62C3F">
            <w:pPr>
              <w:pStyle w:val="Puce3"/>
            </w:pPr>
            <w:r>
              <w:t>Gemakkelijk, rechtstreeks en voldoende breed (&gt; 80 cm)</w:t>
            </w:r>
          </w:p>
          <w:p w:rsidR="00B62C3F" w:rsidRDefault="00B62C3F">
            <w:pPr>
              <w:pStyle w:val="Normal1"/>
              <w:ind w:left="0"/>
              <w:rPr>
                <w:b/>
                <w:lang w:val="nl-BE"/>
              </w:rPr>
            </w:pPr>
            <w:r>
              <w:rPr>
                <w:b/>
                <w:sz w:val="20"/>
                <w:lang w:val="nl-BE"/>
              </w:rPr>
              <w:t>De opbergruimtes:</w:t>
            </w:r>
          </w:p>
          <w:p w:rsidR="00B62C3F" w:rsidRDefault="00B62C3F">
            <w:pPr>
              <w:pStyle w:val="Puce3"/>
            </w:pPr>
            <w:r>
              <w:t>Voldoende (rekken, kasten…), praktisch, geordend</w:t>
            </w:r>
          </w:p>
          <w:p w:rsidR="00B62C3F" w:rsidRDefault="00B62C3F">
            <w:pPr>
              <w:pStyle w:val="Puce3"/>
            </w:pPr>
            <w:r>
              <w:t>Gemakkelijk  toegankelijk</w:t>
            </w:r>
          </w:p>
          <w:p w:rsidR="00B62C3F" w:rsidRDefault="00B62C3F">
            <w:pPr>
              <w:pStyle w:val="Normal1"/>
              <w:ind w:left="0"/>
              <w:rPr>
                <w:b/>
                <w:sz w:val="18"/>
                <w:lang w:val="nl-BE"/>
              </w:rPr>
            </w:pPr>
            <w:r>
              <w:rPr>
                <w:b/>
                <w:sz w:val="20"/>
                <w:lang w:val="nl-BE"/>
              </w:rPr>
              <w:t>Het technisch en huishoudelijk onderhoud:</w:t>
            </w:r>
          </w:p>
          <w:p w:rsidR="00B62C3F" w:rsidRDefault="00B62C3F">
            <w:pPr>
              <w:pStyle w:val="Puce3"/>
            </w:pPr>
            <w:r>
              <w:t>De lokalen worden goed en regelmatig onderhouden en zijn aangenaam</w:t>
            </w:r>
          </w:p>
          <w:p w:rsidR="00B62C3F" w:rsidRDefault="00B62C3F">
            <w:pPr>
              <w:pStyle w:val="Normal1"/>
              <w:ind w:left="0"/>
              <w:rPr>
                <w:b/>
                <w:lang w:val="nl-BE"/>
              </w:rPr>
            </w:pPr>
            <w:r>
              <w:rPr>
                <w:b/>
                <w:sz w:val="20"/>
                <w:lang w:val="nl-BE"/>
              </w:rPr>
              <w:t>Het afval:</w:t>
            </w:r>
          </w:p>
          <w:p w:rsidR="00B62C3F" w:rsidRDefault="00B62C3F">
            <w:pPr>
              <w:pStyle w:val="Puce3"/>
            </w:pPr>
            <w:r>
              <w:t xml:space="preserve">Gesorteerd en correct verwijderd, verzameld in aangepaste containers, voldoende in aantal </w:t>
            </w:r>
          </w:p>
          <w:p w:rsidR="00B62C3F" w:rsidRDefault="00B62C3F">
            <w:pPr>
              <w:pStyle w:val="Normal1"/>
              <w:ind w:left="0"/>
              <w:rPr>
                <w:lang w:val="nl-BE"/>
              </w:rPr>
            </w:pPr>
            <w:r>
              <w:rPr>
                <w:b/>
                <w:sz w:val="20"/>
                <w:lang w:val="nl-BE"/>
              </w:rPr>
              <w:t>De werkvloeren</w:t>
            </w:r>
            <w:r>
              <w:rPr>
                <w:b/>
                <w:lang w:val="nl-BE"/>
              </w:rPr>
              <w:t xml:space="preserve">: </w:t>
            </w:r>
            <w:r>
              <w:rPr>
                <w:bCs/>
                <w:sz w:val="16"/>
                <w:lang w:val="nl-BE"/>
              </w:rPr>
              <w:t>in goede staat, waterpas, degelijk, niet glad</w:t>
            </w:r>
          </w:p>
          <w:p w:rsidR="00B62C3F" w:rsidRDefault="00B62C3F">
            <w:pPr>
              <w:pStyle w:val="Normal1"/>
              <w:ind w:left="0"/>
              <w:rPr>
                <w:b/>
                <w:lang w:val="nl-BE"/>
              </w:rPr>
            </w:pPr>
            <w:r>
              <w:rPr>
                <w:b/>
                <w:sz w:val="20"/>
                <w:lang w:val="nl-BE"/>
              </w:rPr>
              <w:t>De personeelsvoorzieningen:</w:t>
            </w:r>
            <w:r>
              <w:rPr>
                <w:b/>
                <w:lang w:val="nl-BE"/>
              </w:rPr>
              <w:t xml:space="preserve"> </w:t>
            </w:r>
          </w:p>
          <w:p w:rsidR="00B62C3F" w:rsidRDefault="00B62C3F">
            <w:pPr>
              <w:pStyle w:val="Puce3"/>
            </w:pPr>
            <w:r>
              <w:t xml:space="preserve">Toiletten, vestiaires, </w:t>
            </w:r>
            <w:r w:rsidR="009F65D0">
              <w:t>cafetaria</w:t>
            </w:r>
            <w:r>
              <w:t>… in voldoende aantal,</w:t>
            </w:r>
            <w:r>
              <w:br/>
              <w:t>comfortabel, proper en goed uitgerust</w:t>
            </w:r>
          </w:p>
          <w:p w:rsidR="00B62C3F" w:rsidRDefault="00B62C3F">
            <w:pPr>
              <w:pStyle w:val="Normal1"/>
              <w:ind w:left="0"/>
              <w:rPr>
                <w:lang w:val="nl-BE"/>
              </w:rPr>
            </w:pPr>
            <w:r>
              <w:rPr>
                <w:b/>
                <w:sz w:val="20"/>
                <w:lang w:val="nl-BE"/>
              </w:rPr>
              <w:t>De nooduitgangen:</w:t>
            </w:r>
          </w:p>
          <w:p w:rsidR="00B62C3F" w:rsidRDefault="00B62C3F">
            <w:pPr>
              <w:pStyle w:val="Puce3"/>
            </w:pPr>
            <w:r>
              <w:t>Vrij en goed zichtbaar</w:t>
            </w:r>
          </w:p>
          <w:p w:rsidR="00B62C3F" w:rsidRDefault="00B62C3F">
            <w:pPr>
              <w:pStyle w:val="Puce3"/>
            </w:pPr>
            <w:r>
              <w:t>Via passende pictogrammen aangeduid</w:t>
            </w:r>
          </w:p>
          <w:p w:rsidR="0025141A" w:rsidRDefault="0025141A" w:rsidP="0025141A">
            <w:pPr>
              <w:pStyle w:val="Normal3"/>
              <w:rPr>
                <w:lang w:val="nl-BE"/>
              </w:rPr>
            </w:pPr>
          </w:p>
          <w:p w:rsidR="0025141A" w:rsidRPr="0025141A" w:rsidRDefault="0025141A" w:rsidP="0025141A">
            <w:pPr>
              <w:pStyle w:val="Normal3"/>
              <w:rPr>
                <w:lang w:val="nl-BE"/>
              </w:rPr>
            </w:pPr>
          </w:p>
        </w:tc>
        <w:tc>
          <w:tcPr>
            <w:tcW w:w="5220" w:type="dxa"/>
            <w:gridSpan w:val="2"/>
          </w:tcPr>
          <w:p w:rsidR="00B62C3F" w:rsidRDefault="00B62C3F">
            <w:pPr>
              <w:pStyle w:val="Normal3"/>
              <w:ind w:left="0"/>
              <w:rPr>
                <w:lang w:val="nl-BE"/>
              </w:rPr>
            </w:pPr>
          </w:p>
        </w:tc>
      </w:tr>
      <w:tr w:rsidR="00B62C3F" w:rsidTr="003B468C">
        <w:trPr>
          <w:cantSplit/>
          <w:trHeight w:val="130"/>
        </w:trPr>
        <w:tc>
          <w:tcPr>
            <w:tcW w:w="10080" w:type="dxa"/>
            <w:gridSpan w:val="2"/>
            <w:vMerge w:val="restart"/>
          </w:tcPr>
          <w:p w:rsidR="00B62C3F" w:rsidRDefault="00B62C3F">
            <w:pPr>
              <w:pStyle w:val="IndexHeading"/>
              <w:rPr>
                <w:lang w:val="nl-BE"/>
              </w:rPr>
            </w:pPr>
            <w:bookmarkStart w:id="15" w:name="_Toc91307569"/>
            <w:r>
              <w:rPr>
                <w:lang w:val="nl-BE"/>
              </w:rPr>
              <w:t>Meer in detail te bestuderen aspecten:</w:t>
            </w:r>
            <w:bookmarkEnd w:id="15"/>
          </w:p>
        </w:tc>
        <w:tc>
          <w:tcPr>
            <w:tcW w:w="360" w:type="dxa"/>
            <w:vAlign w:val="center"/>
          </w:tcPr>
          <w:p w:rsidR="00B62C3F" w:rsidRDefault="00B62C3F">
            <w:pPr>
              <w:pStyle w:val="EnvelopeReturn"/>
              <w:rPr>
                <w:lang w:val="nl-BE"/>
              </w:rPr>
            </w:pPr>
            <w:bookmarkStart w:id="16" w:name="_Toc91307570"/>
            <w:r>
              <w:rPr>
                <w:lang w:val="nl-BE"/>
              </w:rPr>
              <w:sym w:font="Wingdings" w:char="F04C"/>
            </w:r>
            <w:bookmarkEnd w:id="16"/>
          </w:p>
        </w:tc>
      </w:tr>
      <w:tr w:rsidR="00B62C3F" w:rsidTr="003B468C">
        <w:trPr>
          <w:cantSplit/>
          <w:trHeight w:val="148"/>
        </w:trPr>
        <w:tc>
          <w:tcPr>
            <w:tcW w:w="10080" w:type="dxa"/>
            <w:gridSpan w:val="2"/>
            <w:vMerge/>
            <w:vAlign w:val="center"/>
          </w:tcPr>
          <w:p w:rsidR="00B62C3F" w:rsidRDefault="00B62C3F">
            <w:pPr>
              <w:pStyle w:val="PlainText"/>
              <w:rPr>
                <w:rFonts w:ascii="Arial" w:hAnsi="Arial"/>
                <w:lang w:val="nl-BE"/>
              </w:rPr>
            </w:pPr>
          </w:p>
        </w:tc>
        <w:tc>
          <w:tcPr>
            <w:tcW w:w="360" w:type="dxa"/>
            <w:vAlign w:val="center"/>
          </w:tcPr>
          <w:p w:rsidR="00B62C3F" w:rsidRDefault="00B62C3F">
            <w:pPr>
              <w:rPr>
                <w:sz w:val="20"/>
                <w:lang w:val="nl-BE"/>
              </w:rPr>
            </w:pPr>
            <w:r>
              <w:rPr>
                <w:sz w:val="20"/>
                <w:lang w:val="nl-BE"/>
              </w:rPr>
              <w:sym w:font="Wingdings" w:char="F04B"/>
            </w:r>
          </w:p>
        </w:tc>
      </w:tr>
      <w:tr w:rsidR="00B62C3F" w:rsidTr="003B468C">
        <w:trPr>
          <w:cantSplit/>
          <w:trHeight w:val="222"/>
        </w:trPr>
        <w:tc>
          <w:tcPr>
            <w:tcW w:w="10080" w:type="dxa"/>
            <w:gridSpan w:val="2"/>
            <w:vMerge/>
            <w:vAlign w:val="center"/>
          </w:tcPr>
          <w:p w:rsidR="00B62C3F" w:rsidRDefault="00B62C3F">
            <w:pPr>
              <w:pStyle w:val="PlainText"/>
              <w:rPr>
                <w:rFonts w:ascii="Arial" w:hAnsi="Arial"/>
                <w:lang w:val="nl-BE"/>
              </w:rPr>
            </w:pPr>
          </w:p>
        </w:tc>
        <w:tc>
          <w:tcPr>
            <w:tcW w:w="360" w:type="dxa"/>
            <w:vAlign w:val="center"/>
          </w:tcPr>
          <w:p w:rsidR="00B62C3F" w:rsidRDefault="00B62C3F">
            <w:pPr>
              <w:rPr>
                <w:sz w:val="20"/>
                <w:lang w:val="nl-BE"/>
              </w:rPr>
            </w:pPr>
            <w:r>
              <w:rPr>
                <w:sz w:val="20"/>
                <w:lang w:val="nl-BE"/>
              </w:rPr>
              <w:sym w:font="Wingdings" w:char="F04A"/>
            </w:r>
          </w:p>
        </w:tc>
      </w:tr>
    </w:tbl>
    <w:p w:rsidR="00B62C3F" w:rsidRDefault="00B62C3F">
      <w:pPr>
        <w:rPr>
          <w:sz w:val="6"/>
          <w:lang w:val="nl-BE"/>
        </w:rPr>
      </w:pPr>
    </w:p>
    <w:p w:rsidR="001079C4" w:rsidRDefault="001079C4">
      <w:pPr>
        <w:rPr>
          <w:sz w:val="6"/>
          <w:lang w:val="nl-BE"/>
        </w:rPr>
      </w:pPr>
    </w:p>
    <w:tbl>
      <w:tblPr>
        <w:tblW w:w="10328"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5413"/>
        <w:gridCol w:w="4536"/>
        <w:gridCol w:w="379"/>
      </w:tblGrid>
      <w:tr w:rsidR="001079C4" w:rsidTr="006D48AC">
        <w:trPr>
          <w:cantSplit/>
          <w:trHeight w:val="689"/>
          <w:jc w:val="center"/>
        </w:trPr>
        <w:tc>
          <w:tcPr>
            <w:tcW w:w="10328" w:type="dxa"/>
            <w:gridSpan w:val="3"/>
            <w:vAlign w:val="center"/>
          </w:tcPr>
          <w:p w:rsidR="001079C4" w:rsidRDefault="001079C4" w:rsidP="001079C4">
            <w:pPr>
              <w:pStyle w:val="Heading3"/>
              <w:spacing w:before="120" w:after="120"/>
              <w:rPr>
                <w:color w:val="0000FF"/>
                <w:sz w:val="30"/>
                <w:lang w:val="nl-BE"/>
              </w:rPr>
            </w:pPr>
            <w:r>
              <w:rPr>
                <w:color w:val="0000FF"/>
                <w:sz w:val="30"/>
                <w:lang w:val="nl-BE"/>
              </w:rPr>
              <w:t>Organisatie van het werk</w:t>
            </w:r>
          </w:p>
        </w:tc>
      </w:tr>
      <w:tr w:rsidR="001079C4" w:rsidTr="006D48AC">
        <w:trPr>
          <w:cantSplit/>
          <w:trHeight w:val="85"/>
          <w:jc w:val="center"/>
        </w:trPr>
        <w:tc>
          <w:tcPr>
            <w:tcW w:w="5413" w:type="dxa"/>
            <w:vAlign w:val="center"/>
          </w:tcPr>
          <w:p w:rsidR="001079C4" w:rsidRDefault="001079C4" w:rsidP="006D48AC">
            <w:pPr>
              <w:pStyle w:val="Style1"/>
              <w:spacing w:before="0" w:after="0"/>
              <w:jc w:val="center"/>
              <w:rPr>
                <w:rFonts w:ascii="Comic Sans MS" w:hAnsi="Comic Sans MS"/>
                <w:i w:val="0"/>
                <w:caps w:val="0"/>
                <w:sz w:val="22"/>
                <w:lang w:val="nl-BE"/>
              </w:rPr>
            </w:pPr>
            <w:r>
              <w:rPr>
                <w:rFonts w:ascii="Comic Sans MS" w:hAnsi="Comic Sans MS"/>
                <w:i w:val="0"/>
                <w:caps w:val="0"/>
                <w:sz w:val="22"/>
                <w:lang w:val="nl-BE"/>
              </w:rPr>
              <w:t>Te bespreken</w:t>
            </w:r>
          </w:p>
        </w:tc>
        <w:tc>
          <w:tcPr>
            <w:tcW w:w="4915" w:type="dxa"/>
            <w:gridSpan w:val="2"/>
            <w:vAlign w:val="center"/>
          </w:tcPr>
          <w:p w:rsidR="001079C4" w:rsidRDefault="001079C4" w:rsidP="006D48AC">
            <w:pPr>
              <w:pStyle w:val="Style1"/>
              <w:spacing w:before="0" w:after="0"/>
              <w:jc w:val="center"/>
              <w:rPr>
                <w:rFonts w:ascii="Comic Sans MS" w:hAnsi="Comic Sans MS"/>
                <w:i w:val="0"/>
                <w:caps w:val="0"/>
                <w:sz w:val="22"/>
                <w:lang w:val="nl-BE"/>
              </w:rPr>
            </w:pPr>
            <w:r>
              <w:rPr>
                <w:rFonts w:ascii="Comic Sans MS" w:hAnsi="Comic Sans MS"/>
                <w:i w:val="0"/>
                <w:caps w:val="0"/>
                <w:sz w:val="22"/>
                <w:lang w:val="nl-BE"/>
              </w:rPr>
              <w:t>Wie kan wat concreet doen en wanneer ?</w:t>
            </w:r>
          </w:p>
        </w:tc>
      </w:tr>
      <w:tr w:rsidR="001079C4" w:rsidTr="006D48AC">
        <w:trPr>
          <w:cantSplit/>
          <w:trHeight w:val="3840"/>
          <w:jc w:val="center"/>
        </w:trPr>
        <w:tc>
          <w:tcPr>
            <w:tcW w:w="5413" w:type="dxa"/>
          </w:tcPr>
          <w:p w:rsidR="001079C4" w:rsidRDefault="001079C4" w:rsidP="006D48AC">
            <w:pPr>
              <w:pStyle w:val="Normal1"/>
              <w:ind w:left="0"/>
              <w:rPr>
                <w:b/>
                <w:lang w:val="nl-BE"/>
              </w:rPr>
            </w:pPr>
            <w:r>
              <w:rPr>
                <w:b/>
                <w:sz w:val="20"/>
                <w:lang w:val="nl-BE"/>
              </w:rPr>
              <w:t>De werkorganisatie:</w:t>
            </w:r>
          </w:p>
          <w:p w:rsidR="001079C4" w:rsidRDefault="001079C4" w:rsidP="006D48AC">
            <w:pPr>
              <w:pStyle w:val="Puce3"/>
            </w:pPr>
            <w:r>
              <w:t>Duidelijk en gekend</w:t>
            </w:r>
          </w:p>
          <w:p w:rsidR="001079C4" w:rsidRDefault="001079C4" w:rsidP="006D48AC">
            <w:pPr>
              <w:pStyle w:val="Puce3"/>
            </w:pPr>
            <w:r>
              <w:t>Laat toe om te werken op een veilige manier</w:t>
            </w:r>
          </w:p>
          <w:p w:rsidR="001079C4" w:rsidRDefault="001079C4" w:rsidP="006D48AC">
            <w:pPr>
              <w:pStyle w:val="Puce3"/>
            </w:pPr>
            <w:r>
              <w:t>Planning bevredigend in tijd en ruimte</w:t>
            </w:r>
          </w:p>
          <w:p w:rsidR="001079C4" w:rsidRDefault="001079C4" w:rsidP="006D48AC">
            <w:pPr>
              <w:pStyle w:val="Puce3"/>
            </w:pPr>
            <w:r>
              <w:t>Werkprocedures: klaar en duidelijk</w:t>
            </w:r>
          </w:p>
          <w:p w:rsidR="001079C4" w:rsidRDefault="001079C4" w:rsidP="006D48AC">
            <w:pPr>
              <w:pStyle w:val="Puce3"/>
            </w:pPr>
            <w:r>
              <w:t>Het personeel heeft toegang tot alle gegevens die nodig is voor het  werk</w:t>
            </w:r>
          </w:p>
          <w:p w:rsidR="001079C4" w:rsidRDefault="001079C4" w:rsidP="006D48AC">
            <w:pPr>
              <w:pStyle w:val="Normal1"/>
              <w:framePr w:hSpace="142" w:vSpace="142" w:wrap="around" w:vAnchor="text" w:hAnchor="text" w:y="1"/>
              <w:ind w:left="0"/>
              <w:rPr>
                <w:b/>
                <w:lang w:val="nl-BE"/>
              </w:rPr>
            </w:pPr>
            <w:r>
              <w:rPr>
                <w:b/>
                <w:sz w:val="20"/>
                <w:lang w:val="nl-BE"/>
              </w:rPr>
              <w:t>De werkomstandigheden:</w:t>
            </w:r>
          </w:p>
          <w:p w:rsidR="001079C4" w:rsidRDefault="001079C4" w:rsidP="006D48AC">
            <w:pPr>
              <w:pStyle w:val="Puce3"/>
              <w:framePr w:hSpace="142" w:vSpace="142" w:wrap="around" w:vAnchor="text" w:hAnchor="text" w:y="1"/>
            </w:pPr>
            <w:r>
              <w:t>Plaats, gereedschap, materiaal, voorraden, onvoorziene omstandigheden, externe opdrachten, tijd,…</w:t>
            </w:r>
          </w:p>
          <w:p w:rsidR="001079C4" w:rsidRDefault="001079C4" w:rsidP="006D48AC">
            <w:pPr>
              <w:pStyle w:val="Puce3"/>
              <w:framePr w:hSpace="142" w:vSpace="142" w:wrap="around" w:vAnchor="text" w:hAnchor="text" w:y="1"/>
            </w:pPr>
            <w:r>
              <w:t>Laten toe de normale werkprocedures toe te passen en kwaliteitswerk uit te voeren</w:t>
            </w:r>
          </w:p>
          <w:p w:rsidR="001079C4" w:rsidRDefault="001079C4" w:rsidP="006D48AC">
            <w:pPr>
              <w:pStyle w:val="Normal1"/>
              <w:framePr w:hSpace="142" w:vSpace="142" w:wrap="around" w:vAnchor="text" w:hAnchor="text" w:y="1"/>
              <w:ind w:left="0"/>
              <w:rPr>
                <w:bCs/>
                <w:sz w:val="20"/>
                <w:lang w:val="nl-BE"/>
              </w:rPr>
            </w:pPr>
            <w:r>
              <w:rPr>
                <w:b/>
                <w:bCs/>
                <w:sz w:val="20"/>
                <w:lang w:val="nl-BE"/>
              </w:rPr>
              <w:t>Bevoorrading van de werkplaatsen:</w:t>
            </w:r>
          </w:p>
          <w:p w:rsidR="001079C4" w:rsidRDefault="001079C4" w:rsidP="006D48AC">
            <w:pPr>
              <w:pStyle w:val="Puce3"/>
            </w:pPr>
            <w:r>
              <w:t>Formulieren, administratieve documenten, dossiers, papier, inktpatronen</w:t>
            </w:r>
            <w:r w:rsidR="007A64EC">
              <w:t>,</w:t>
            </w:r>
            <w:r>
              <w:t xml:space="preserve"> …</w:t>
            </w:r>
          </w:p>
          <w:p w:rsidR="001079C4" w:rsidRDefault="001079C4" w:rsidP="006D48AC">
            <w:pPr>
              <w:pStyle w:val="Normal1"/>
              <w:ind w:left="0"/>
              <w:rPr>
                <w:b/>
                <w:lang w:val="nl-BE"/>
              </w:rPr>
            </w:pPr>
            <w:r>
              <w:rPr>
                <w:b/>
                <w:sz w:val="20"/>
                <w:lang w:val="nl-BE"/>
              </w:rPr>
              <w:t xml:space="preserve">De communicatiemiddelen:   </w:t>
            </w:r>
            <w:r>
              <w:rPr>
                <w:sz w:val="16"/>
                <w:lang w:val="nl-BE"/>
              </w:rPr>
              <w:t>tussen personen van verschillende werkposten tijdens het werk</w:t>
            </w:r>
          </w:p>
          <w:p w:rsidR="001079C4" w:rsidRDefault="001079C4" w:rsidP="006D48AC">
            <w:pPr>
              <w:pStyle w:val="Puce3"/>
            </w:pPr>
            <w:r>
              <w:t>Stem, telefoon, computer, …</w:t>
            </w:r>
          </w:p>
          <w:p w:rsidR="001079C4" w:rsidRDefault="001079C4" w:rsidP="006D48AC">
            <w:pPr>
              <w:pStyle w:val="Puce3"/>
            </w:pPr>
            <w:r>
              <w:t>Gepast en aangenaam</w:t>
            </w:r>
          </w:p>
          <w:p w:rsidR="001079C4" w:rsidRDefault="001079C4" w:rsidP="006D48AC">
            <w:pPr>
              <w:pStyle w:val="Puce3"/>
            </w:pPr>
            <w:r>
              <w:t>Aangepast aan het omgevingslawaai</w:t>
            </w:r>
          </w:p>
          <w:p w:rsidR="001079C4" w:rsidRDefault="001079C4" w:rsidP="006D48AC">
            <w:pPr>
              <w:pStyle w:val="Puce3"/>
            </w:pPr>
            <w:r>
              <w:t>De confidentiële telefoongesprekken zijn beveiligd en verlopen vlug</w:t>
            </w:r>
          </w:p>
          <w:p w:rsidR="001079C4" w:rsidRDefault="001079C4" w:rsidP="001079C4">
            <w:pPr>
              <w:pStyle w:val="Puce3"/>
            </w:pPr>
            <w:r>
              <w:t>Geen hinder van pratende collega’s die in de omgeving werken</w:t>
            </w:r>
          </w:p>
          <w:p w:rsidR="0025141A" w:rsidRDefault="0025141A" w:rsidP="0025141A">
            <w:pPr>
              <w:pStyle w:val="Normal3"/>
              <w:rPr>
                <w:lang w:val="nl-BE"/>
              </w:rPr>
            </w:pPr>
          </w:p>
          <w:p w:rsidR="0025141A" w:rsidRPr="0025141A" w:rsidRDefault="0025141A" w:rsidP="0025141A">
            <w:pPr>
              <w:pStyle w:val="Normal3"/>
              <w:rPr>
                <w:lang w:val="nl-BE"/>
              </w:rPr>
            </w:pPr>
          </w:p>
        </w:tc>
        <w:tc>
          <w:tcPr>
            <w:tcW w:w="4915" w:type="dxa"/>
            <w:gridSpan w:val="2"/>
          </w:tcPr>
          <w:p w:rsidR="001079C4" w:rsidRDefault="001079C4" w:rsidP="006D48AC">
            <w:pPr>
              <w:pStyle w:val="Header"/>
              <w:tabs>
                <w:tab w:val="clear" w:pos="4536"/>
                <w:tab w:val="clear" w:pos="9072"/>
              </w:tabs>
              <w:rPr>
                <w:lang w:val="nl-BE"/>
              </w:rPr>
            </w:pPr>
          </w:p>
        </w:tc>
      </w:tr>
      <w:tr w:rsidR="001079C4" w:rsidTr="006D48AC">
        <w:trPr>
          <w:cantSplit/>
          <w:trHeight w:val="130"/>
          <w:jc w:val="center"/>
        </w:trPr>
        <w:tc>
          <w:tcPr>
            <w:tcW w:w="9949" w:type="dxa"/>
            <w:gridSpan w:val="2"/>
            <w:vMerge w:val="restart"/>
          </w:tcPr>
          <w:p w:rsidR="001079C4" w:rsidRDefault="001079C4" w:rsidP="006D48AC">
            <w:pPr>
              <w:pStyle w:val="IndexHeading"/>
              <w:tabs>
                <w:tab w:val="left" w:pos="-1440"/>
                <w:tab w:val="left" w:pos="-720"/>
                <w:tab w:val="left" w:pos="360"/>
                <w:tab w:val="left" w:pos="720"/>
                <w:tab w:val="left" w:pos="1080"/>
              </w:tabs>
              <w:rPr>
                <w:bCs/>
                <w:i/>
                <w:caps/>
                <w:lang w:val="nl-BE"/>
              </w:rPr>
            </w:pPr>
            <w:r>
              <w:rPr>
                <w:lang w:val="nl-BE"/>
              </w:rPr>
              <w:t>Meer in detail te bestuderen aspecten:</w:t>
            </w:r>
          </w:p>
        </w:tc>
        <w:tc>
          <w:tcPr>
            <w:tcW w:w="379" w:type="dxa"/>
          </w:tcPr>
          <w:p w:rsidR="001079C4" w:rsidRDefault="001079C4" w:rsidP="006D48AC">
            <w:pPr>
              <w:pStyle w:val="Style1"/>
              <w:spacing w:before="0" w:after="0"/>
              <w:rPr>
                <w:rFonts w:ascii="Arial" w:hAnsi="Arial"/>
                <w:b w:val="0"/>
                <w:i w:val="0"/>
                <w:caps w:val="0"/>
                <w:sz w:val="20"/>
                <w:lang w:val="nl-BE"/>
              </w:rPr>
            </w:pPr>
            <w:r>
              <w:rPr>
                <w:rFonts w:ascii="Arial" w:hAnsi="Arial"/>
                <w:b w:val="0"/>
                <w:i w:val="0"/>
                <w:caps w:val="0"/>
                <w:sz w:val="20"/>
                <w:lang w:val="nl-BE"/>
              </w:rPr>
              <w:sym w:font="Wingdings" w:char="F04C"/>
            </w:r>
          </w:p>
        </w:tc>
      </w:tr>
      <w:tr w:rsidR="001079C4" w:rsidTr="006D48AC">
        <w:trPr>
          <w:cantSplit/>
          <w:trHeight w:val="148"/>
          <w:jc w:val="center"/>
        </w:trPr>
        <w:tc>
          <w:tcPr>
            <w:tcW w:w="9949" w:type="dxa"/>
            <w:gridSpan w:val="2"/>
            <w:vMerge/>
            <w:vAlign w:val="center"/>
          </w:tcPr>
          <w:p w:rsidR="001079C4" w:rsidRDefault="001079C4" w:rsidP="006D48AC">
            <w:pPr>
              <w:pStyle w:val="PlainText"/>
              <w:rPr>
                <w:rFonts w:ascii="Arial" w:hAnsi="Arial"/>
                <w:lang w:val="nl-BE"/>
              </w:rPr>
            </w:pPr>
          </w:p>
        </w:tc>
        <w:tc>
          <w:tcPr>
            <w:tcW w:w="379" w:type="dxa"/>
          </w:tcPr>
          <w:p w:rsidR="001079C4" w:rsidRDefault="001079C4" w:rsidP="006D48AC">
            <w:pPr>
              <w:pStyle w:val="PlainText"/>
              <w:rPr>
                <w:rFonts w:ascii="Arial" w:hAnsi="Arial"/>
                <w:lang w:val="nl-BE"/>
              </w:rPr>
            </w:pPr>
            <w:r>
              <w:rPr>
                <w:rFonts w:ascii="Arial" w:hAnsi="Arial"/>
                <w:lang w:val="nl-BE"/>
              </w:rPr>
              <w:sym w:font="Wingdings" w:char="F04B"/>
            </w:r>
          </w:p>
        </w:tc>
      </w:tr>
      <w:tr w:rsidR="001079C4" w:rsidTr="006D48AC">
        <w:trPr>
          <w:cantSplit/>
          <w:trHeight w:val="222"/>
          <w:jc w:val="center"/>
        </w:trPr>
        <w:tc>
          <w:tcPr>
            <w:tcW w:w="9949" w:type="dxa"/>
            <w:gridSpan w:val="2"/>
            <w:vMerge/>
            <w:vAlign w:val="center"/>
          </w:tcPr>
          <w:p w:rsidR="001079C4" w:rsidRDefault="001079C4" w:rsidP="006D48AC">
            <w:pPr>
              <w:pStyle w:val="PlainText"/>
              <w:rPr>
                <w:rFonts w:ascii="Arial" w:hAnsi="Arial"/>
                <w:lang w:val="nl-BE"/>
              </w:rPr>
            </w:pPr>
          </w:p>
        </w:tc>
        <w:tc>
          <w:tcPr>
            <w:tcW w:w="379" w:type="dxa"/>
          </w:tcPr>
          <w:p w:rsidR="001079C4" w:rsidRDefault="001079C4" w:rsidP="006D48AC">
            <w:pPr>
              <w:pStyle w:val="PlainText"/>
              <w:rPr>
                <w:rFonts w:ascii="Arial" w:hAnsi="Arial"/>
                <w:lang w:val="nl-BE"/>
              </w:rPr>
            </w:pPr>
            <w:r>
              <w:rPr>
                <w:rFonts w:ascii="Arial" w:hAnsi="Arial"/>
                <w:lang w:val="nl-BE"/>
              </w:rPr>
              <w:sym w:font="Wingdings" w:char="F04A"/>
            </w:r>
          </w:p>
        </w:tc>
      </w:tr>
    </w:tbl>
    <w:p w:rsidR="001079C4" w:rsidRDefault="001079C4" w:rsidP="001079C4">
      <w:pPr>
        <w:rPr>
          <w:lang w:val="nl-BE"/>
        </w:rPr>
      </w:pPr>
    </w:p>
    <w:p w:rsidR="00B62C3F" w:rsidRDefault="00B62C3F">
      <w:pPr>
        <w:rPr>
          <w:sz w:val="6"/>
          <w:lang w:val="nl-BE"/>
        </w:rPr>
      </w:pPr>
      <w:r>
        <w:rPr>
          <w:sz w:val="6"/>
          <w:lang w:val="nl-BE"/>
        </w:rPr>
        <w:br w:type="page"/>
      </w:r>
    </w:p>
    <w:tbl>
      <w:tblPr>
        <w:tblW w:w="10440" w:type="dxa"/>
        <w:tblInd w:w="-47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5220"/>
        <w:gridCol w:w="4860"/>
        <w:gridCol w:w="360"/>
      </w:tblGrid>
      <w:tr w:rsidR="00B62C3F">
        <w:trPr>
          <w:cantSplit/>
          <w:trHeight w:val="581"/>
        </w:trPr>
        <w:tc>
          <w:tcPr>
            <w:tcW w:w="10440" w:type="dxa"/>
            <w:gridSpan w:val="3"/>
            <w:tcBorders>
              <w:bottom w:val="double" w:sz="4" w:space="0" w:color="auto"/>
            </w:tcBorders>
            <w:vAlign w:val="center"/>
          </w:tcPr>
          <w:p w:rsidR="00B62C3F" w:rsidRDefault="00B62C3F">
            <w:pPr>
              <w:pStyle w:val="Heading3"/>
              <w:spacing w:before="120" w:after="120"/>
              <w:rPr>
                <w:color w:val="0000FF"/>
                <w:sz w:val="30"/>
                <w:lang w:val="nl-BE"/>
              </w:rPr>
            </w:pPr>
            <w:r>
              <w:rPr>
                <w:color w:val="0000FF"/>
                <w:sz w:val="30"/>
                <w:lang w:val="nl-BE"/>
              </w:rPr>
              <w:t>Arbeidsongevallen</w:t>
            </w:r>
          </w:p>
        </w:tc>
      </w:tr>
      <w:tr w:rsidR="00B62C3F">
        <w:trPr>
          <w:cantSplit/>
          <w:trHeight w:val="77"/>
        </w:trPr>
        <w:tc>
          <w:tcPr>
            <w:tcW w:w="5220" w:type="dxa"/>
            <w:tcBorders>
              <w:bottom w:val="double" w:sz="4" w:space="0" w:color="auto"/>
              <w:right w:val="double" w:sz="4" w:space="0" w:color="auto"/>
            </w:tcBorders>
            <w:vAlign w:val="center"/>
          </w:tcPr>
          <w:p w:rsidR="00B62C3F" w:rsidRDefault="00B62C3F">
            <w:pPr>
              <w:pStyle w:val="Style1"/>
              <w:spacing w:before="0" w:after="0"/>
              <w:jc w:val="center"/>
              <w:rPr>
                <w:rFonts w:ascii="Comic Sans MS" w:hAnsi="Comic Sans MS"/>
                <w:i w:val="0"/>
                <w:caps w:val="0"/>
                <w:sz w:val="22"/>
                <w:lang w:val="nl-BE"/>
              </w:rPr>
            </w:pPr>
            <w:r>
              <w:rPr>
                <w:rFonts w:ascii="Comic Sans MS" w:hAnsi="Comic Sans MS"/>
                <w:i w:val="0"/>
                <w:caps w:val="0"/>
                <w:sz w:val="22"/>
                <w:lang w:val="nl-BE"/>
              </w:rPr>
              <w:t>Te bespreken</w:t>
            </w:r>
          </w:p>
        </w:tc>
        <w:tc>
          <w:tcPr>
            <w:tcW w:w="5220" w:type="dxa"/>
            <w:gridSpan w:val="2"/>
            <w:tcBorders>
              <w:left w:val="double" w:sz="4" w:space="0" w:color="auto"/>
              <w:bottom w:val="double" w:sz="4" w:space="0" w:color="auto"/>
              <w:right w:val="double" w:sz="4" w:space="0" w:color="auto"/>
            </w:tcBorders>
          </w:tcPr>
          <w:p w:rsidR="00B62C3F" w:rsidRDefault="00B62C3F">
            <w:pPr>
              <w:pStyle w:val="Normal3"/>
              <w:ind w:left="0"/>
              <w:jc w:val="center"/>
              <w:rPr>
                <w:lang w:val="nl-BE"/>
              </w:rPr>
            </w:pPr>
            <w:r>
              <w:rPr>
                <w:b/>
                <w:lang w:val="nl-BE"/>
              </w:rPr>
              <w:t xml:space="preserve">Wie kan wat </w:t>
            </w:r>
            <w:r>
              <w:rPr>
                <w:b/>
                <w:u w:val="single"/>
                <w:lang w:val="nl-BE"/>
              </w:rPr>
              <w:t>concreet</w:t>
            </w:r>
            <w:r>
              <w:rPr>
                <w:b/>
                <w:lang w:val="nl-BE"/>
              </w:rPr>
              <w:t xml:space="preserve"> doen en wanneer ?</w:t>
            </w:r>
          </w:p>
        </w:tc>
      </w:tr>
      <w:tr w:rsidR="00B62C3F">
        <w:trPr>
          <w:cantSplit/>
          <w:trHeight w:val="340"/>
        </w:trPr>
        <w:tc>
          <w:tcPr>
            <w:tcW w:w="5220" w:type="dxa"/>
            <w:tcBorders>
              <w:top w:val="double" w:sz="4" w:space="0" w:color="auto"/>
              <w:bottom w:val="single" w:sz="4" w:space="0" w:color="auto"/>
              <w:right w:val="double" w:sz="4" w:space="0" w:color="auto"/>
            </w:tcBorders>
            <w:vAlign w:val="center"/>
          </w:tcPr>
          <w:p w:rsidR="00B62C3F" w:rsidRDefault="00B62C3F">
            <w:pPr>
              <w:pStyle w:val="Puce1"/>
              <w:numPr>
                <w:ilvl w:val="0"/>
                <w:numId w:val="0"/>
              </w:numPr>
              <w:spacing w:before="0"/>
              <w:rPr>
                <w:lang w:val="nl-BE"/>
              </w:rPr>
            </w:pPr>
            <w:r>
              <w:rPr>
                <w:lang w:val="nl-BE"/>
              </w:rPr>
              <w:t xml:space="preserve">Vallen en struikelen: </w:t>
            </w:r>
            <w:r>
              <w:rPr>
                <w:b w:val="0"/>
                <w:bCs/>
                <w:sz w:val="16"/>
                <w:lang w:val="nl-BE"/>
              </w:rPr>
              <w:t>Staat van de vloeren, orde en netheid</w:t>
            </w:r>
            <w:r>
              <w:rPr>
                <w:lang w:val="nl-BE"/>
              </w:rPr>
              <w:t xml:space="preserve"> </w:t>
            </w:r>
          </w:p>
        </w:tc>
        <w:tc>
          <w:tcPr>
            <w:tcW w:w="5220" w:type="dxa"/>
            <w:gridSpan w:val="2"/>
            <w:tcBorders>
              <w:top w:val="double" w:sz="4" w:space="0" w:color="auto"/>
              <w:left w:val="double" w:sz="4" w:space="0" w:color="auto"/>
              <w:bottom w:val="single" w:sz="4" w:space="0" w:color="auto"/>
              <w:right w:val="double" w:sz="4" w:space="0" w:color="auto"/>
            </w:tcBorders>
            <w:vAlign w:val="center"/>
          </w:tcPr>
          <w:p w:rsidR="00B62C3F" w:rsidRDefault="00B62C3F">
            <w:pPr>
              <w:rPr>
                <w:sz w:val="18"/>
                <w:lang w:val="nl-BE"/>
              </w:rPr>
            </w:pPr>
          </w:p>
        </w:tc>
      </w:tr>
      <w:tr w:rsidR="00B62C3F">
        <w:trPr>
          <w:cantSplit/>
          <w:trHeight w:val="20"/>
        </w:trPr>
        <w:tc>
          <w:tcPr>
            <w:tcW w:w="10080" w:type="dxa"/>
            <w:gridSpan w:val="2"/>
            <w:vMerge w:val="restart"/>
          </w:tcPr>
          <w:p w:rsidR="00B62C3F" w:rsidRDefault="00B62C3F">
            <w:pPr>
              <w:pStyle w:val="IndexHeading"/>
              <w:tabs>
                <w:tab w:val="left" w:pos="-1440"/>
                <w:tab w:val="left" w:pos="-720"/>
                <w:tab w:val="left" w:pos="360"/>
                <w:tab w:val="left" w:pos="720"/>
                <w:tab w:val="left" w:pos="1080"/>
              </w:tabs>
              <w:rPr>
                <w:spacing w:val="-1"/>
                <w:sz w:val="18"/>
                <w:lang w:val="nl-BE"/>
              </w:rPr>
            </w:pPr>
            <w:r>
              <w:rPr>
                <w:lang w:val="nl-BE"/>
              </w:rPr>
              <w:t>Meer in detail te bestuderen aspecten:</w:t>
            </w:r>
          </w:p>
        </w:tc>
        <w:tc>
          <w:tcPr>
            <w:tcW w:w="360" w:type="dxa"/>
            <w:vAlign w:val="center"/>
          </w:tcPr>
          <w:p w:rsidR="00B62C3F" w:rsidRDefault="00B62C3F">
            <w:pPr>
              <w:pStyle w:val="EnvelopeReturn"/>
              <w:rPr>
                <w:lang w:val="nl-BE"/>
              </w:rPr>
            </w:pPr>
            <w:r>
              <w:rPr>
                <w:lang w:val="nl-BE"/>
              </w:rPr>
              <w:sym w:font="Wingdings" w:char="F04C"/>
            </w:r>
          </w:p>
        </w:tc>
      </w:tr>
      <w:tr w:rsidR="00B62C3F">
        <w:trPr>
          <w:cantSplit/>
          <w:trHeight w:val="20"/>
        </w:trPr>
        <w:tc>
          <w:tcPr>
            <w:tcW w:w="10080" w:type="dxa"/>
            <w:gridSpan w:val="2"/>
            <w:vMerge/>
            <w:vAlign w:val="center"/>
          </w:tcPr>
          <w:p w:rsidR="00B62C3F" w:rsidRDefault="00B62C3F">
            <w:pPr>
              <w:pStyle w:val="PlainText"/>
              <w:rPr>
                <w:rFonts w:ascii="Arial" w:hAnsi="Arial"/>
                <w:lang w:val="nl-BE"/>
              </w:rPr>
            </w:pPr>
          </w:p>
        </w:tc>
        <w:tc>
          <w:tcPr>
            <w:tcW w:w="360" w:type="dxa"/>
          </w:tcPr>
          <w:p w:rsidR="00B62C3F" w:rsidRDefault="00B62C3F">
            <w:pPr>
              <w:rPr>
                <w:color w:val="000000"/>
                <w:sz w:val="20"/>
                <w:lang w:val="nl-BE"/>
              </w:rPr>
            </w:pPr>
            <w:r>
              <w:rPr>
                <w:rFonts w:ascii="Wingdings" w:hAnsi="Wingdings"/>
                <w:color w:val="000000"/>
                <w:sz w:val="20"/>
                <w:lang w:val="nl-BE"/>
              </w:rPr>
              <w:t></w:t>
            </w:r>
          </w:p>
        </w:tc>
      </w:tr>
      <w:tr w:rsidR="00B62C3F">
        <w:trPr>
          <w:cantSplit/>
          <w:trHeight w:val="20"/>
        </w:trPr>
        <w:tc>
          <w:tcPr>
            <w:tcW w:w="10080" w:type="dxa"/>
            <w:gridSpan w:val="2"/>
            <w:vMerge/>
            <w:vAlign w:val="center"/>
          </w:tcPr>
          <w:p w:rsidR="00B62C3F" w:rsidRDefault="00B62C3F">
            <w:pPr>
              <w:pStyle w:val="PlainText"/>
              <w:rPr>
                <w:rFonts w:ascii="Arial" w:hAnsi="Arial"/>
                <w:lang w:val="nl-BE"/>
              </w:rPr>
            </w:pPr>
          </w:p>
        </w:tc>
        <w:tc>
          <w:tcPr>
            <w:tcW w:w="360" w:type="dxa"/>
          </w:tcPr>
          <w:p w:rsidR="00B62C3F" w:rsidRDefault="00B62C3F">
            <w:pPr>
              <w:rPr>
                <w:color w:val="000000"/>
                <w:sz w:val="20"/>
                <w:lang w:val="nl-BE"/>
              </w:rPr>
            </w:pPr>
            <w:r>
              <w:rPr>
                <w:rFonts w:ascii="Wingdings" w:hAnsi="Wingdings"/>
                <w:color w:val="000000"/>
                <w:sz w:val="20"/>
                <w:lang w:val="nl-BE"/>
              </w:rPr>
              <w:t></w:t>
            </w:r>
          </w:p>
        </w:tc>
      </w:tr>
    </w:tbl>
    <w:p w:rsidR="00B62C3F" w:rsidRDefault="00B62C3F">
      <w:pPr>
        <w:rPr>
          <w:b/>
          <w:lang w:val="nl-BE"/>
        </w:rPr>
      </w:pPr>
      <w:bookmarkStart w:id="17" w:name="_Toc505677440"/>
      <w:bookmarkStart w:id="18" w:name="_Toc91307578"/>
      <w:bookmarkStart w:id="19" w:name="_Toc91308087"/>
    </w:p>
    <w:tbl>
      <w:tblPr>
        <w:tblW w:w="10440" w:type="dxa"/>
        <w:tblInd w:w="-47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5220"/>
        <w:gridCol w:w="4860"/>
        <w:gridCol w:w="360"/>
      </w:tblGrid>
      <w:tr w:rsidR="007A64EC" w:rsidTr="006D48AC">
        <w:trPr>
          <w:cantSplit/>
          <w:trHeight w:val="581"/>
        </w:trPr>
        <w:tc>
          <w:tcPr>
            <w:tcW w:w="10440" w:type="dxa"/>
            <w:gridSpan w:val="3"/>
            <w:tcBorders>
              <w:bottom w:val="double" w:sz="4" w:space="0" w:color="auto"/>
            </w:tcBorders>
            <w:vAlign w:val="center"/>
          </w:tcPr>
          <w:p w:rsidR="007A64EC" w:rsidRDefault="007A64EC" w:rsidP="007A64EC">
            <w:pPr>
              <w:pStyle w:val="Heading3"/>
              <w:spacing w:before="120" w:after="120"/>
              <w:rPr>
                <w:color w:val="0000FF"/>
                <w:sz w:val="30"/>
                <w:lang w:val="nl-BE"/>
              </w:rPr>
            </w:pPr>
            <w:r>
              <w:rPr>
                <w:color w:val="0000FF"/>
                <w:sz w:val="30"/>
                <w:lang w:val="nl-BE"/>
              </w:rPr>
              <w:t>Elektrische risico’s en brandgevaar</w:t>
            </w:r>
          </w:p>
        </w:tc>
      </w:tr>
      <w:tr w:rsidR="007A64EC" w:rsidTr="006D48AC">
        <w:trPr>
          <w:cantSplit/>
          <w:trHeight w:val="77"/>
        </w:trPr>
        <w:tc>
          <w:tcPr>
            <w:tcW w:w="5220" w:type="dxa"/>
            <w:tcBorders>
              <w:bottom w:val="double" w:sz="4" w:space="0" w:color="auto"/>
              <w:right w:val="double" w:sz="4" w:space="0" w:color="auto"/>
            </w:tcBorders>
            <w:vAlign w:val="center"/>
          </w:tcPr>
          <w:p w:rsidR="007A64EC" w:rsidRDefault="007A64EC" w:rsidP="006D48AC">
            <w:pPr>
              <w:pStyle w:val="Style1"/>
              <w:spacing w:before="0" w:after="0"/>
              <w:jc w:val="center"/>
              <w:rPr>
                <w:rFonts w:ascii="Comic Sans MS" w:hAnsi="Comic Sans MS"/>
                <w:i w:val="0"/>
                <w:caps w:val="0"/>
                <w:sz w:val="22"/>
                <w:lang w:val="nl-BE"/>
              </w:rPr>
            </w:pPr>
            <w:r>
              <w:rPr>
                <w:rFonts w:ascii="Comic Sans MS" w:hAnsi="Comic Sans MS"/>
                <w:i w:val="0"/>
                <w:caps w:val="0"/>
                <w:sz w:val="22"/>
                <w:lang w:val="nl-BE"/>
              </w:rPr>
              <w:t>Te bespreken</w:t>
            </w:r>
          </w:p>
        </w:tc>
        <w:tc>
          <w:tcPr>
            <w:tcW w:w="5220" w:type="dxa"/>
            <w:gridSpan w:val="2"/>
            <w:tcBorders>
              <w:left w:val="double" w:sz="4" w:space="0" w:color="auto"/>
              <w:bottom w:val="double" w:sz="4" w:space="0" w:color="auto"/>
              <w:right w:val="double" w:sz="4" w:space="0" w:color="auto"/>
            </w:tcBorders>
          </w:tcPr>
          <w:p w:rsidR="007A64EC" w:rsidRDefault="007A64EC" w:rsidP="006D48AC">
            <w:pPr>
              <w:pStyle w:val="Normal3"/>
              <w:ind w:left="0"/>
              <w:jc w:val="center"/>
              <w:rPr>
                <w:lang w:val="nl-BE"/>
              </w:rPr>
            </w:pPr>
            <w:r>
              <w:rPr>
                <w:b/>
                <w:lang w:val="nl-BE"/>
              </w:rPr>
              <w:t xml:space="preserve">Wie kan wat </w:t>
            </w:r>
            <w:r>
              <w:rPr>
                <w:b/>
                <w:u w:val="single"/>
                <w:lang w:val="nl-BE"/>
              </w:rPr>
              <w:t>concreet</w:t>
            </w:r>
            <w:r>
              <w:rPr>
                <w:b/>
                <w:lang w:val="nl-BE"/>
              </w:rPr>
              <w:t xml:space="preserve"> doen en wanneer ?</w:t>
            </w:r>
          </w:p>
        </w:tc>
      </w:tr>
      <w:tr w:rsidR="007A64EC" w:rsidTr="006D48AC">
        <w:trPr>
          <w:cantSplit/>
          <w:trHeight w:val="567"/>
        </w:trPr>
        <w:tc>
          <w:tcPr>
            <w:tcW w:w="5220" w:type="dxa"/>
            <w:tcBorders>
              <w:top w:val="single" w:sz="4" w:space="0" w:color="auto"/>
              <w:bottom w:val="single" w:sz="4" w:space="0" w:color="auto"/>
              <w:right w:val="double" w:sz="4" w:space="0" w:color="auto"/>
            </w:tcBorders>
            <w:vAlign w:val="center"/>
          </w:tcPr>
          <w:p w:rsidR="007A64EC" w:rsidRDefault="007A64EC" w:rsidP="006D48AC">
            <w:pPr>
              <w:pStyle w:val="Puce1"/>
              <w:numPr>
                <w:ilvl w:val="0"/>
                <w:numId w:val="0"/>
              </w:numPr>
              <w:spacing w:before="0"/>
              <w:jc w:val="center"/>
              <w:rPr>
                <w:lang w:val="nl-BE"/>
              </w:rPr>
            </w:pPr>
            <w:r>
              <w:rPr>
                <w:lang w:val="nl-BE"/>
              </w:rPr>
              <w:t>Elektrische risico's</w:t>
            </w:r>
          </w:p>
          <w:p w:rsidR="007A64EC" w:rsidRDefault="007A64EC" w:rsidP="006D48AC">
            <w:pPr>
              <w:pStyle w:val="Puce1"/>
              <w:numPr>
                <w:ilvl w:val="0"/>
                <w:numId w:val="0"/>
              </w:numPr>
              <w:spacing w:before="0"/>
              <w:rPr>
                <w:b w:val="0"/>
                <w:sz w:val="16"/>
                <w:lang w:val="nl-BE"/>
              </w:rPr>
            </w:pPr>
            <w:r>
              <w:rPr>
                <w:sz w:val="20"/>
                <w:lang w:val="nl-BE"/>
              </w:rPr>
              <w:t>Het materiaal:</w:t>
            </w:r>
            <w:r>
              <w:rPr>
                <w:rStyle w:val="Normal1Char"/>
                <w:b w:val="0"/>
                <w:sz w:val="16"/>
                <w:lang w:val="nl-BE"/>
              </w:rPr>
              <w:t xml:space="preserve"> draden, kabels, verlengstukken,</w:t>
            </w:r>
            <w:r>
              <w:rPr>
                <w:sz w:val="16"/>
                <w:lang w:val="nl-BE"/>
              </w:rPr>
              <w:t xml:space="preserve">  a</w:t>
            </w:r>
            <w:r>
              <w:rPr>
                <w:b w:val="0"/>
                <w:sz w:val="16"/>
                <w:lang w:val="nl-BE"/>
              </w:rPr>
              <w:t xml:space="preserve">ardgeleiding, </w:t>
            </w:r>
            <w:r>
              <w:rPr>
                <w:rStyle w:val="Normal1Char"/>
                <w:b w:val="0"/>
                <w:sz w:val="16"/>
                <w:lang w:val="nl-BE"/>
              </w:rPr>
              <w:t xml:space="preserve"> ...</w:t>
            </w:r>
          </w:p>
          <w:p w:rsidR="007A64EC" w:rsidRDefault="007A64EC" w:rsidP="006D48AC">
            <w:pPr>
              <w:pStyle w:val="Puce1"/>
              <w:numPr>
                <w:ilvl w:val="0"/>
                <w:numId w:val="0"/>
              </w:numPr>
              <w:spacing w:before="0"/>
              <w:rPr>
                <w:b w:val="0"/>
                <w:sz w:val="16"/>
                <w:lang w:val="nl-BE"/>
              </w:rPr>
            </w:pPr>
            <w:r>
              <w:rPr>
                <w:sz w:val="20"/>
                <w:lang w:val="nl-BE"/>
              </w:rPr>
              <w:t xml:space="preserve">De uitrusting: </w:t>
            </w:r>
            <w:r>
              <w:rPr>
                <w:rStyle w:val="Normal1Char"/>
                <w:b w:val="0"/>
                <w:sz w:val="16"/>
                <w:lang w:val="nl-BE"/>
              </w:rPr>
              <w:t>aansluitingen, aardingen, onderhoud, ….</w:t>
            </w:r>
          </w:p>
        </w:tc>
        <w:tc>
          <w:tcPr>
            <w:tcW w:w="5220" w:type="dxa"/>
            <w:gridSpan w:val="2"/>
            <w:tcBorders>
              <w:top w:val="single" w:sz="4" w:space="0" w:color="auto"/>
              <w:left w:val="double" w:sz="4" w:space="0" w:color="auto"/>
              <w:bottom w:val="single" w:sz="4" w:space="0" w:color="auto"/>
              <w:right w:val="double" w:sz="4" w:space="0" w:color="auto"/>
            </w:tcBorders>
            <w:vAlign w:val="center"/>
          </w:tcPr>
          <w:p w:rsidR="007A64EC" w:rsidRDefault="007A64EC" w:rsidP="006D48AC">
            <w:pPr>
              <w:rPr>
                <w:sz w:val="18"/>
                <w:lang w:val="nl-BE"/>
              </w:rPr>
            </w:pPr>
          </w:p>
        </w:tc>
      </w:tr>
      <w:tr w:rsidR="007A64EC" w:rsidTr="006D48AC">
        <w:trPr>
          <w:cantSplit/>
          <w:trHeight w:val="1134"/>
        </w:trPr>
        <w:tc>
          <w:tcPr>
            <w:tcW w:w="5220" w:type="dxa"/>
            <w:tcBorders>
              <w:top w:val="single" w:sz="4" w:space="0" w:color="auto"/>
              <w:bottom w:val="double" w:sz="4" w:space="0" w:color="auto"/>
              <w:right w:val="double" w:sz="4" w:space="0" w:color="auto"/>
            </w:tcBorders>
          </w:tcPr>
          <w:p w:rsidR="007A64EC" w:rsidRDefault="007A64EC" w:rsidP="006D48AC">
            <w:pPr>
              <w:pStyle w:val="Puce1"/>
              <w:numPr>
                <w:ilvl w:val="0"/>
                <w:numId w:val="0"/>
              </w:numPr>
              <w:spacing w:before="0"/>
              <w:jc w:val="center"/>
              <w:rPr>
                <w:lang w:val="nl-BE"/>
              </w:rPr>
            </w:pPr>
            <w:r>
              <w:rPr>
                <w:lang w:val="nl-BE"/>
              </w:rPr>
              <w:t>Brand en explosie</w:t>
            </w:r>
          </w:p>
          <w:p w:rsidR="007A64EC" w:rsidRDefault="007A64EC" w:rsidP="006D48AC">
            <w:pPr>
              <w:pStyle w:val="Normal1"/>
              <w:ind w:left="0"/>
              <w:rPr>
                <w:lang w:val="nl-BE"/>
              </w:rPr>
            </w:pPr>
            <w:r>
              <w:rPr>
                <w:b/>
                <w:sz w:val="20"/>
                <w:lang w:val="nl-BE"/>
              </w:rPr>
              <w:t>De bestrijdingsmiddelen :</w:t>
            </w:r>
            <w:r>
              <w:rPr>
                <w:b/>
                <w:sz w:val="16"/>
                <w:lang w:val="nl-BE"/>
              </w:rPr>
              <w:t xml:space="preserve"> </w:t>
            </w:r>
            <w:r>
              <w:rPr>
                <w:sz w:val="16"/>
                <w:lang w:val="nl-BE"/>
              </w:rPr>
              <w:t>detectie en automatische blussing, brandblusapparaten, hydranten, brandhaspels…</w:t>
            </w:r>
          </w:p>
          <w:p w:rsidR="007A64EC" w:rsidRDefault="007A64EC" w:rsidP="006D48AC">
            <w:pPr>
              <w:pStyle w:val="Puce1"/>
              <w:numPr>
                <w:ilvl w:val="0"/>
                <w:numId w:val="0"/>
              </w:numPr>
              <w:spacing w:before="0"/>
              <w:rPr>
                <w:rFonts w:cs="Arial"/>
                <w:b w:val="0"/>
                <w:sz w:val="16"/>
                <w:lang w:val="nl-BE"/>
              </w:rPr>
            </w:pPr>
            <w:r>
              <w:rPr>
                <w:rFonts w:cs="Arial"/>
                <w:bCs/>
                <w:sz w:val="20"/>
                <w:lang w:val="nl-BE"/>
              </w:rPr>
              <w:t>De brandwerende deuren:</w:t>
            </w:r>
            <w:r>
              <w:rPr>
                <w:rFonts w:cs="Arial"/>
                <w:b w:val="0"/>
                <w:sz w:val="16"/>
                <w:lang w:val="nl-BE"/>
              </w:rPr>
              <w:t xml:space="preserve"> niet belemmerd, dichtgehouden om verdiepingen, werkplaatsen, opslagzones , technische lokalen… te isoleren (compartimentering)</w:t>
            </w:r>
          </w:p>
          <w:p w:rsidR="007A64EC" w:rsidRDefault="007A64EC" w:rsidP="006D48AC">
            <w:pPr>
              <w:pStyle w:val="Puce1"/>
              <w:numPr>
                <w:ilvl w:val="0"/>
                <w:numId w:val="0"/>
              </w:numPr>
              <w:spacing w:before="0"/>
              <w:rPr>
                <w:sz w:val="20"/>
                <w:lang w:val="nl-BE"/>
              </w:rPr>
            </w:pPr>
            <w:r>
              <w:rPr>
                <w:sz w:val="20"/>
                <w:lang w:val="nl-BE"/>
              </w:rPr>
              <w:t xml:space="preserve">De interne interventieploeg: </w:t>
            </w:r>
            <w:r>
              <w:rPr>
                <w:b w:val="0"/>
                <w:sz w:val="16"/>
                <w:lang w:val="nl-BE"/>
              </w:rPr>
              <w:t>opgeleid, beschikbaar</w:t>
            </w:r>
          </w:p>
          <w:p w:rsidR="007A64EC" w:rsidRDefault="007A64EC" w:rsidP="006D48AC">
            <w:pPr>
              <w:pStyle w:val="Puce1"/>
              <w:numPr>
                <w:ilvl w:val="0"/>
                <w:numId w:val="0"/>
              </w:numPr>
              <w:spacing w:before="0"/>
              <w:rPr>
                <w:lang w:val="nl-BE"/>
              </w:rPr>
            </w:pPr>
            <w:r>
              <w:rPr>
                <w:sz w:val="20"/>
                <w:lang w:val="nl-BE"/>
              </w:rPr>
              <w:t>De richtlijnen in geval van brand:</w:t>
            </w:r>
            <w:r>
              <w:rPr>
                <w:b w:val="0"/>
                <w:sz w:val="16"/>
                <w:lang w:val="nl-BE"/>
              </w:rPr>
              <w:t xml:space="preserve"> alarmmelding, waarschuwingssignaal, evacuatie en nooduitgangen, verzamelpunten, …</w:t>
            </w:r>
          </w:p>
          <w:p w:rsidR="007A64EC" w:rsidRDefault="007A64EC" w:rsidP="006D48AC">
            <w:pPr>
              <w:pStyle w:val="Puce1"/>
              <w:numPr>
                <w:ilvl w:val="0"/>
                <w:numId w:val="0"/>
              </w:numPr>
              <w:spacing w:before="0"/>
              <w:rPr>
                <w:lang w:val="nl-BE"/>
              </w:rPr>
            </w:pPr>
            <w:r>
              <w:rPr>
                <w:sz w:val="20"/>
                <w:lang w:val="nl-BE"/>
              </w:rPr>
              <w:t xml:space="preserve">Signalisatie: </w:t>
            </w:r>
            <w:r>
              <w:rPr>
                <w:b w:val="0"/>
                <w:sz w:val="16"/>
                <w:lang w:val="nl-BE"/>
              </w:rPr>
              <w:t>bestrijdingsmiddelen, nooduitgangen en noodverlichting, plattegrond per verdieping, ...</w:t>
            </w:r>
          </w:p>
        </w:tc>
        <w:tc>
          <w:tcPr>
            <w:tcW w:w="5220" w:type="dxa"/>
            <w:gridSpan w:val="2"/>
            <w:tcBorders>
              <w:top w:val="single" w:sz="4" w:space="0" w:color="auto"/>
              <w:left w:val="double" w:sz="4" w:space="0" w:color="auto"/>
              <w:bottom w:val="double" w:sz="4" w:space="0" w:color="auto"/>
              <w:right w:val="double" w:sz="4" w:space="0" w:color="auto"/>
            </w:tcBorders>
            <w:vAlign w:val="center"/>
          </w:tcPr>
          <w:p w:rsidR="007A64EC" w:rsidRDefault="007A64EC" w:rsidP="006D48AC">
            <w:pPr>
              <w:rPr>
                <w:sz w:val="18"/>
                <w:lang w:val="nl-BE"/>
              </w:rPr>
            </w:pPr>
          </w:p>
        </w:tc>
      </w:tr>
      <w:tr w:rsidR="007A64EC" w:rsidTr="006D48AC">
        <w:trPr>
          <w:cantSplit/>
        </w:trPr>
        <w:tc>
          <w:tcPr>
            <w:tcW w:w="5220" w:type="dxa"/>
            <w:tcBorders>
              <w:top w:val="double" w:sz="4" w:space="0" w:color="auto"/>
              <w:bottom w:val="double" w:sz="4" w:space="0" w:color="auto"/>
              <w:right w:val="double" w:sz="4" w:space="0" w:color="auto"/>
            </w:tcBorders>
          </w:tcPr>
          <w:p w:rsidR="007A64EC" w:rsidRDefault="007A64EC" w:rsidP="006D48AC">
            <w:pPr>
              <w:pStyle w:val="Normal1"/>
              <w:ind w:left="0"/>
              <w:rPr>
                <w:sz w:val="16"/>
                <w:lang w:val="nl-BE"/>
              </w:rPr>
            </w:pPr>
            <w:r>
              <w:rPr>
                <w:b/>
                <w:sz w:val="20"/>
                <w:lang w:val="nl-BE"/>
              </w:rPr>
              <w:t>Procedures in geval van ongevallen:</w:t>
            </w:r>
            <w:r>
              <w:rPr>
                <w:b/>
                <w:sz w:val="16"/>
                <w:lang w:val="nl-BE"/>
              </w:rPr>
              <w:t xml:space="preserve"> </w:t>
            </w:r>
          </w:p>
          <w:p w:rsidR="007A64EC" w:rsidRDefault="007A64EC" w:rsidP="006D48AC">
            <w:pPr>
              <w:pStyle w:val="Puce3"/>
            </w:pPr>
            <w:r>
              <w:t>Duidelijk, gekend en toegepast</w:t>
            </w:r>
          </w:p>
          <w:p w:rsidR="007A64EC" w:rsidRDefault="007A64EC" w:rsidP="006D48AC">
            <w:pPr>
              <w:pStyle w:val="Puce1"/>
              <w:numPr>
                <w:ilvl w:val="0"/>
                <w:numId w:val="0"/>
              </w:numPr>
              <w:spacing w:before="0"/>
              <w:rPr>
                <w:sz w:val="20"/>
                <w:lang w:val="nl-BE"/>
              </w:rPr>
            </w:pPr>
            <w:r>
              <w:rPr>
                <w:sz w:val="20"/>
                <w:lang w:val="nl-BE"/>
              </w:rPr>
              <w:t xml:space="preserve">Analyses van arbeidsongevallen: </w:t>
            </w:r>
          </w:p>
          <w:p w:rsidR="007A64EC" w:rsidRDefault="007A64EC" w:rsidP="006D48AC">
            <w:pPr>
              <w:pStyle w:val="Puce3"/>
            </w:pPr>
            <w:r>
              <w:t>Systematisch, volledig en nuttig</w:t>
            </w:r>
          </w:p>
          <w:p w:rsidR="007A64EC" w:rsidRDefault="007A64EC" w:rsidP="006D48AC">
            <w:pPr>
              <w:pStyle w:val="Normal1"/>
              <w:ind w:left="0"/>
              <w:rPr>
                <w:sz w:val="16"/>
                <w:lang w:val="nl-BE"/>
              </w:rPr>
            </w:pPr>
            <w:r>
              <w:rPr>
                <w:b/>
                <w:sz w:val="20"/>
                <w:lang w:val="nl-BE"/>
              </w:rPr>
              <w:t>EHBO:</w:t>
            </w:r>
            <w:r>
              <w:rPr>
                <w:sz w:val="18"/>
                <w:lang w:val="nl-BE"/>
              </w:rPr>
              <w:t xml:space="preserve"> </w:t>
            </w:r>
            <w:r>
              <w:rPr>
                <w:sz w:val="16"/>
                <w:lang w:val="nl-BE"/>
              </w:rPr>
              <w:t>EHBO-lokalen, verbanddozen, hulpverleners … goed gelegen en aangepast</w:t>
            </w:r>
          </w:p>
          <w:p w:rsidR="0025141A" w:rsidRDefault="0025141A" w:rsidP="006D48AC">
            <w:pPr>
              <w:pStyle w:val="Normal1"/>
              <w:ind w:left="0"/>
              <w:rPr>
                <w:lang w:val="nl-BE"/>
              </w:rPr>
            </w:pPr>
          </w:p>
        </w:tc>
        <w:tc>
          <w:tcPr>
            <w:tcW w:w="5220" w:type="dxa"/>
            <w:gridSpan w:val="2"/>
            <w:tcBorders>
              <w:top w:val="double" w:sz="4" w:space="0" w:color="auto"/>
              <w:left w:val="double" w:sz="4" w:space="0" w:color="auto"/>
              <w:bottom w:val="double" w:sz="4" w:space="0" w:color="auto"/>
              <w:right w:val="double" w:sz="4" w:space="0" w:color="auto"/>
            </w:tcBorders>
            <w:vAlign w:val="center"/>
          </w:tcPr>
          <w:p w:rsidR="007A64EC" w:rsidRDefault="007A64EC" w:rsidP="006D48AC">
            <w:pPr>
              <w:rPr>
                <w:sz w:val="18"/>
                <w:lang w:val="nl-BE"/>
              </w:rPr>
            </w:pPr>
          </w:p>
        </w:tc>
      </w:tr>
      <w:tr w:rsidR="007A64EC" w:rsidTr="006D48AC">
        <w:trPr>
          <w:cantSplit/>
          <w:trHeight w:val="20"/>
        </w:trPr>
        <w:tc>
          <w:tcPr>
            <w:tcW w:w="10080" w:type="dxa"/>
            <w:gridSpan w:val="2"/>
            <w:vMerge w:val="restart"/>
          </w:tcPr>
          <w:p w:rsidR="007A64EC" w:rsidRDefault="007A64EC" w:rsidP="006D48AC">
            <w:pPr>
              <w:pStyle w:val="IndexHeading"/>
              <w:tabs>
                <w:tab w:val="left" w:pos="-1440"/>
                <w:tab w:val="left" w:pos="-720"/>
                <w:tab w:val="left" w:pos="360"/>
                <w:tab w:val="left" w:pos="720"/>
                <w:tab w:val="left" w:pos="1080"/>
              </w:tabs>
              <w:rPr>
                <w:spacing w:val="-1"/>
                <w:sz w:val="18"/>
                <w:lang w:val="nl-BE"/>
              </w:rPr>
            </w:pPr>
            <w:r>
              <w:rPr>
                <w:lang w:val="nl-BE"/>
              </w:rPr>
              <w:t>Meer in detail te bestuderen aspecten:</w:t>
            </w:r>
          </w:p>
        </w:tc>
        <w:tc>
          <w:tcPr>
            <w:tcW w:w="360" w:type="dxa"/>
            <w:vAlign w:val="center"/>
          </w:tcPr>
          <w:p w:rsidR="007A64EC" w:rsidRDefault="007A64EC" w:rsidP="006D48AC">
            <w:pPr>
              <w:pStyle w:val="EnvelopeReturn"/>
              <w:rPr>
                <w:lang w:val="nl-BE"/>
              </w:rPr>
            </w:pPr>
            <w:r>
              <w:rPr>
                <w:lang w:val="nl-BE"/>
              </w:rPr>
              <w:sym w:font="Wingdings" w:char="F04C"/>
            </w:r>
          </w:p>
        </w:tc>
      </w:tr>
      <w:tr w:rsidR="007A64EC" w:rsidTr="006D48AC">
        <w:trPr>
          <w:cantSplit/>
          <w:trHeight w:val="20"/>
        </w:trPr>
        <w:tc>
          <w:tcPr>
            <w:tcW w:w="10080" w:type="dxa"/>
            <w:gridSpan w:val="2"/>
            <w:vMerge/>
            <w:vAlign w:val="center"/>
          </w:tcPr>
          <w:p w:rsidR="007A64EC" w:rsidRDefault="007A64EC" w:rsidP="006D48AC">
            <w:pPr>
              <w:pStyle w:val="PlainText"/>
              <w:rPr>
                <w:rFonts w:ascii="Arial" w:hAnsi="Arial"/>
                <w:lang w:val="nl-BE"/>
              </w:rPr>
            </w:pPr>
          </w:p>
        </w:tc>
        <w:tc>
          <w:tcPr>
            <w:tcW w:w="360" w:type="dxa"/>
          </w:tcPr>
          <w:p w:rsidR="007A64EC" w:rsidRDefault="007A64EC" w:rsidP="006D48AC">
            <w:pPr>
              <w:rPr>
                <w:color w:val="000000"/>
                <w:sz w:val="20"/>
                <w:lang w:val="nl-BE"/>
              </w:rPr>
            </w:pPr>
            <w:r>
              <w:rPr>
                <w:rFonts w:ascii="Wingdings" w:hAnsi="Wingdings"/>
                <w:color w:val="000000"/>
                <w:sz w:val="20"/>
                <w:lang w:val="nl-BE"/>
              </w:rPr>
              <w:t></w:t>
            </w:r>
          </w:p>
        </w:tc>
      </w:tr>
      <w:tr w:rsidR="007A64EC" w:rsidTr="006D48AC">
        <w:trPr>
          <w:cantSplit/>
          <w:trHeight w:val="20"/>
        </w:trPr>
        <w:tc>
          <w:tcPr>
            <w:tcW w:w="10080" w:type="dxa"/>
            <w:gridSpan w:val="2"/>
            <w:vMerge/>
            <w:vAlign w:val="center"/>
          </w:tcPr>
          <w:p w:rsidR="007A64EC" w:rsidRDefault="007A64EC" w:rsidP="006D48AC">
            <w:pPr>
              <w:pStyle w:val="PlainText"/>
              <w:rPr>
                <w:rFonts w:ascii="Arial" w:hAnsi="Arial"/>
                <w:lang w:val="nl-BE"/>
              </w:rPr>
            </w:pPr>
          </w:p>
        </w:tc>
        <w:tc>
          <w:tcPr>
            <w:tcW w:w="360" w:type="dxa"/>
          </w:tcPr>
          <w:p w:rsidR="007A64EC" w:rsidRDefault="007A64EC" w:rsidP="006D48AC">
            <w:pPr>
              <w:rPr>
                <w:color w:val="000000"/>
                <w:sz w:val="20"/>
                <w:lang w:val="nl-BE"/>
              </w:rPr>
            </w:pPr>
            <w:r>
              <w:rPr>
                <w:rFonts w:ascii="Wingdings" w:hAnsi="Wingdings"/>
                <w:color w:val="000000"/>
                <w:sz w:val="20"/>
                <w:lang w:val="nl-BE"/>
              </w:rPr>
              <w:t></w:t>
            </w:r>
          </w:p>
        </w:tc>
      </w:tr>
    </w:tbl>
    <w:p w:rsidR="007A64EC" w:rsidRDefault="007A64EC">
      <w:pPr>
        <w:rPr>
          <w:b/>
          <w:lang w:val="nl-BE"/>
        </w:rPr>
      </w:pPr>
    </w:p>
    <w:tbl>
      <w:tblPr>
        <w:tblW w:w="10583"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4969"/>
        <w:gridCol w:w="4826"/>
        <w:gridCol w:w="788"/>
      </w:tblGrid>
      <w:tr w:rsidR="00B62C3F" w:rsidTr="003B468C">
        <w:trPr>
          <w:cantSplit/>
          <w:trHeight w:val="689"/>
          <w:jc w:val="center"/>
        </w:trPr>
        <w:tc>
          <w:tcPr>
            <w:tcW w:w="10583" w:type="dxa"/>
            <w:gridSpan w:val="3"/>
            <w:vAlign w:val="center"/>
          </w:tcPr>
          <w:p w:rsidR="00B62C3F" w:rsidRDefault="00B62C3F" w:rsidP="003B468C">
            <w:pPr>
              <w:pStyle w:val="Heading3"/>
              <w:spacing w:before="120" w:after="120"/>
              <w:rPr>
                <w:color w:val="0000FF"/>
                <w:sz w:val="30"/>
                <w:lang w:val="nl-BE"/>
              </w:rPr>
            </w:pPr>
            <w:r>
              <w:rPr>
                <w:color w:val="0000FF"/>
                <w:sz w:val="30"/>
                <w:lang w:val="nl-BE"/>
              </w:rPr>
              <w:t xml:space="preserve">De veiligheid van </w:t>
            </w:r>
            <w:r w:rsidR="007A64EC">
              <w:rPr>
                <w:color w:val="0000FF"/>
                <w:sz w:val="30"/>
                <w:lang w:val="nl-BE"/>
              </w:rPr>
              <w:t>personen en voorwerpen</w:t>
            </w:r>
          </w:p>
        </w:tc>
      </w:tr>
      <w:tr w:rsidR="00B62C3F" w:rsidTr="003B468C">
        <w:trPr>
          <w:cantSplit/>
          <w:trHeight w:val="79"/>
          <w:jc w:val="center"/>
        </w:trPr>
        <w:tc>
          <w:tcPr>
            <w:tcW w:w="4969" w:type="dxa"/>
            <w:vAlign w:val="center"/>
          </w:tcPr>
          <w:p w:rsidR="00B62C3F" w:rsidRDefault="00B62C3F">
            <w:pPr>
              <w:pStyle w:val="Style1"/>
              <w:spacing w:before="0" w:after="0"/>
              <w:jc w:val="center"/>
              <w:rPr>
                <w:rFonts w:ascii="Comic Sans MS" w:hAnsi="Comic Sans MS"/>
                <w:i w:val="0"/>
                <w:caps w:val="0"/>
                <w:sz w:val="22"/>
                <w:lang w:val="nl-BE"/>
              </w:rPr>
            </w:pPr>
            <w:r>
              <w:rPr>
                <w:rFonts w:ascii="Comic Sans MS" w:hAnsi="Comic Sans MS"/>
                <w:i w:val="0"/>
                <w:caps w:val="0"/>
                <w:sz w:val="22"/>
                <w:lang w:val="nl-BE"/>
              </w:rPr>
              <w:t>Te bespreken</w:t>
            </w:r>
          </w:p>
        </w:tc>
        <w:tc>
          <w:tcPr>
            <w:tcW w:w="5614" w:type="dxa"/>
            <w:gridSpan w:val="2"/>
            <w:vAlign w:val="center"/>
          </w:tcPr>
          <w:p w:rsidR="00B62C3F" w:rsidRDefault="00B62C3F">
            <w:pPr>
              <w:pStyle w:val="Style1"/>
              <w:spacing w:before="0" w:after="0"/>
              <w:jc w:val="center"/>
              <w:rPr>
                <w:rFonts w:ascii="Comic Sans MS" w:hAnsi="Comic Sans MS"/>
                <w:i w:val="0"/>
                <w:caps w:val="0"/>
                <w:sz w:val="22"/>
                <w:lang w:val="nl-BE"/>
              </w:rPr>
            </w:pPr>
            <w:r>
              <w:rPr>
                <w:rFonts w:ascii="Comic Sans MS" w:hAnsi="Comic Sans MS"/>
                <w:i w:val="0"/>
                <w:caps w:val="0"/>
                <w:sz w:val="22"/>
                <w:lang w:val="nl-BE"/>
              </w:rPr>
              <w:t>Wie kan wat concreet doen en wanneer ?</w:t>
            </w:r>
          </w:p>
        </w:tc>
      </w:tr>
      <w:tr w:rsidR="00B62C3F" w:rsidTr="003B468C">
        <w:trPr>
          <w:cantSplit/>
          <w:trHeight w:val="2835"/>
          <w:jc w:val="center"/>
        </w:trPr>
        <w:tc>
          <w:tcPr>
            <w:tcW w:w="4969" w:type="dxa"/>
          </w:tcPr>
          <w:p w:rsidR="00B62C3F" w:rsidRDefault="00B62C3F">
            <w:pPr>
              <w:pStyle w:val="Heading9"/>
              <w:rPr>
                <w:rFonts w:ascii="Comic Sans MS" w:hAnsi="Comic Sans MS"/>
                <w:bCs/>
                <w:iCs/>
                <w:sz w:val="2"/>
                <w:lang w:val="nl-BE"/>
              </w:rPr>
            </w:pPr>
          </w:p>
          <w:p w:rsidR="00B62C3F" w:rsidRDefault="00B62C3F">
            <w:pPr>
              <w:pStyle w:val="Normal1"/>
              <w:framePr w:hSpace="142" w:vSpace="142" w:wrap="around" w:vAnchor="text" w:hAnchor="text" w:y="1"/>
              <w:ind w:left="0"/>
              <w:rPr>
                <w:sz w:val="20"/>
                <w:lang w:val="nl-BE"/>
              </w:rPr>
            </w:pPr>
            <w:r>
              <w:rPr>
                <w:b/>
                <w:bCs/>
                <w:sz w:val="20"/>
                <w:lang w:val="nl-BE"/>
              </w:rPr>
              <w:t>De omgeving:</w:t>
            </w:r>
            <w:r>
              <w:rPr>
                <w:sz w:val="20"/>
                <w:lang w:val="nl-BE"/>
              </w:rPr>
              <w:t xml:space="preserve"> </w:t>
            </w:r>
            <w:r>
              <w:rPr>
                <w:sz w:val="16"/>
                <w:lang w:val="nl-BE"/>
              </w:rPr>
              <w:t>beveiligd en niet geïsoleerd</w:t>
            </w:r>
          </w:p>
          <w:p w:rsidR="00B62C3F" w:rsidRDefault="007A64EC">
            <w:pPr>
              <w:pStyle w:val="Normal1"/>
              <w:framePr w:hSpace="142" w:vSpace="142" w:wrap="around" w:vAnchor="text" w:hAnchor="text" w:y="1"/>
              <w:ind w:left="0"/>
              <w:rPr>
                <w:b/>
                <w:bCs/>
                <w:sz w:val="20"/>
                <w:lang w:val="nl-BE"/>
              </w:rPr>
            </w:pPr>
            <w:r>
              <w:rPr>
                <w:b/>
                <w:bCs/>
                <w:sz w:val="20"/>
                <w:lang w:val="nl-BE"/>
              </w:rPr>
              <w:t>Beveiliging van persoonlijke voorwerpen</w:t>
            </w:r>
            <w:r w:rsidR="00B62C3F">
              <w:rPr>
                <w:b/>
                <w:bCs/>
                <w:sz w:val="20"/>
                <w:lang w:val="nl-BE"/>
              </w:rPr>
              <w:t>:</w:t>
            </w:r>
          </w:p>
          <w:p w:rsidR="00B62C3F" w:rsidRDefault="007A64EC">
            <w:pPr>
              <w:pStyle w:val="Puce3"/>
            </w:pPr>
            <w:r>
              <w:t>Afluitbare kasten en lades ter bescherming van de persoonlijke voorwerpen</w:t>
            </w:r>
          </w:p>
          <w:p w:rsidR="00B62C3F" w:rsidRDefault="00B62C3F">
            <w:pPr>
              <w:pStyle w:val="Normal1"/>
              <w:framePr w:hSpace="142" w:vSpace="142" w:wrap="around" w:vAnchor="text" w:hAnchor="text" w:y="1"/>
              <w:ind w:left="0"/>
              <w:rPr>
                <w:b/>
                <w:bCs/>
                <w:sz w:val="20"/>
                <w:lang w:val="nl-BE"/>
              </w:rPr>
            </w:pPr>
            <w:r>
              <w:rPr>
                <w:b/>
                <w:bCs/>
                <w:sz w:val="20"/>
                <w:lang w:val="nl-BE"/>
              </w:rPr>
              <w:t>De persoonlijke veiligheidsprocedures:</w:t>
            </w:r>
          </w:p>
          <w:p w:rsidR="00B62C3F" w:rsidRDefault="00B62C3F">
            <w:pPr>
              <w:pStyle w:val="Puce3"/>
            </w:pPr>
            <w:r>
              <w:t>Duidelijk, precies, vlug bereikbaar en gemakkelijk aan te wenden</w:t>
            </w:r>
          </w:p>
          <w:p w:rsidR="00B62C3F" w:rsidRDefault="00B62C3F">
            <w:pPr>
              <w:pStyle w:val="Puce3"/>
            </w:pPr>
            <w:r>
              <w:t>Gekend en nageleefd</w:t>
            </w:r>
          </w:p>
          <w:p w:rsidR="00B62C3F" w:rsidRDefault="00B62C3F">
            <w:pPr>
              <w:pStyle w:val="Puce3"/>
            </w:pPr>
            <w:r>
              <w:t>Beschikbaar via alle communicatiemiddelen (procedure documenten, intranet, mails…)</w:t>
            </w:r>
          </w:p>
          <w:p w:rsidR="00D77E23" w:rsidRDefault="00D77E23" w:rsidP="00D77E23">
            <w:pPr>
              <w:pStyle w:val="Normal1"/>
              <w:ind w:left="0"/>
              <w:rPr>
                <w:b/>
                <w:bCs/>
                <w:sz w:val="20"/>
                <w:lang w:val="nl-BE"/>
              </w:rPr>
            </w:pPr>
            <w:r>
              <w:rPr>
                <w:b/>
                <w:bCs/>
                <w:sz w:val="20"/>
                <w:lang w:val="nl-BE"/>
              </w:rPr>
              <w:t>Ingang en uitgangen:</w:t>
            </w:r>
          </w:p>
          <w:p w:rsidR="00D77E23" w:rsidRDefault="00D77E23" w:rsidP="00D77E23">
            <w:pPr>
              <w:pStyle w:val="Puce3"/>
              <w:rPr>
                <w:b/>
                <w:bCs/>
              </w:rPr>
            </w:pPr>
            <w:r>
              <w:t xml:space="preserve">Geen obstakels die de in- en uitgangen belemmeren </w:t>
            </w:r>
          </w:p>
          <w:p w:rsidR="00D77E23" w:rsidRDefault="00D77E23" w:rsidP="00D77E23">
            <w:pPr>
              <w:pStyle w:val="Normal1"/>
              <w:framePr w:hSpace="142" w:vSpace="142" w:wrap="around" w:vAnchor="text" w:hAnchor="text" w:y="1"/>
              <w:ind w:left="0"/>
              <w:rPr>
                <w:sz w:val="20"/>
                <w:lang w:val="nl-BE"/>
              </w:rPr>
            </w:pPr>
            <w:r>
              <w:rPr>
                <w:b/>
                <w:bCs/>
                <w:sz w:val="20"/>
                <w:lang w:val="nl-BE"/>
              </w:rPr>
              <w:t>In geval van problemen:</w:t>
            </w:r>
          </w:p>
          <w:p w:rsidR="007A64EC" w:rsidRPr="00D77E23" w:rsidRDefault="00D77E23" w:rsidP="007A64EC">
            <w:pPr>
              <w:pStyle w:val="Puce3"/>
            </w:pPr>
            <w:r>
              <w:t>Het personeel kan hulp krijgen bij de verschillende instanties (bv psychologische hulp via vertrouwenspersoon,…)</w:t>
            </w:r>
          </w:p>
          <w:p w:rsidR="00B62C3F" w:rsidRDefault="007A64EC">
            <w:pPr>
              <w:pStyle w:val="Normal1"/>
              <w:ind w:left="0"/>
              <w:rPr>
                <w:b/>
                <w:bCs/>
                <w:sz w:val="20"/>
                <w:lang w:val="nl-BE"/>
              </w:rPr>
            </w:pPr>
            <w:r>
              <w:rPr>
                <w:b/>
                <w:bCs/>
                <w:sz w:val="20"/>
                <w:lang w:val="nl-BE"/>
              </w:rPr>
              <w:t>De</w:t>
            </w:r>
            <w:r w:rsidR="00B62C3F">
              <w:rPr>
                <w:b/>
                <w:bCs/>
                <w:sz w:val="20"/>
                <w:lang w:val="nl-BE"/>
              </w:rPr>
              <w:t xml:space="preserve"> hulpdiensten:</w:t>
            </w:r>
          </w:p>
          <w:p w:rsidR="00B62C3F" w:rsidRDefault="007A64EC" w:rsidP="0025141A">
            <w:pPr>
              <w:pStyle w:val="Puce3"/>
            </w:pPr>
            <w:r>
              <w:t>Goede en snelle</w:t>
            </w:r>
            <w:r w:rsidR="00B62C3F">
              <w:t xml:space="preserve"> doorgang voor het personeel</w:t>
            </w:r>
          </w:p>
        </w:tc>
        <w:tc>
          <w:tcPr>
            <w:tcW w:w="5614" w:type="dxa"/>
            <w:gridSpan w:val="2"/>
          </w:tcPr>
          <w:p w:rsidR="00B62C3F" w:rsidRDefault="00B62C3F">
            <w:pPr>
              <w:jc w:val="center"/>
              <w:rPr>
                <w:lang w:val="nl-BE"/>
              </w:rPr>
            </w:pPr>
          </w:p>
        </w:tc>
      </w:tr>
      <w:tr w:rsidR="00B62C3F" w:rsidTr="003B468C">
        <w:trPr>
          <w:cantSplit/>
          <w:trHeight w:val="130"/>
          <w:jc w:val="center"/>
        </w:trPr>
        <w:tc>
          <w:tcPr>
            <w:tcW w:w="9795" w:type="dxa"/>
            <w:gridSpan w:val="2"/>
            <w:vMerge w:val="restart"/>
          </w:tcPr>
          <w:p w:rsidR="00B62C3F" w:rsidRDefault="00B62C3F">
            <w:pPr>
              <w:pStyle w:val="IndexHeading"/>
              <w:tabs>
                <w:tab w:val="left" w:pos="-1440"/>
                <w:tab w:val="left" w:pos="-720"/>
                <w:tab w:val="left" w:pos="360"/>
                <w:tab w:val="left" w:pos="720"/>
                <w:tab w:val="left" w:pos="1080"/>
              </w:tabs>
              <w:rPr>
                <w:rFonts w:cs="Arial"/>
                <w:bCs/>
                <w:i/>
                <w:caps/>
                <w:lang w:val="nl-BE"/>
              </w:rPr>
            </w:pPr>
            <w:r>
              <w:rPr>
                <w:lang w:val="nl-BE"/>
              </w:rPr>
              <w:t>Meer in detail te bestuderen aspecten:</w:t>
            </w:r>
          </w:p>
        </w:tc>
        <w:tc>
          <w:tcPr>
            <w:tcW w:w="788" w:type="dxa"/>
          </w:tcPr>
          <w:p w:rsidR="00B62C3F" w:rsidRDefault="00B62C3F">
            <w:pPr>
              <w:pStyle w:val="Style1"/>
              <w:spacing w:before="0" w:after="0"/>
              <w:rPr>
                <w:rFonts w:ascii="Arial" w:hAnsi="Arial"/>
                <w:b w:val="0"/>
                <w:i w:val="0"/>
                <w:caps w:val="0"/>
                <w:sz w:val="20"/>
                <w:lang w:val="nl-BE"/>
              </w:rPr>
            </w:pPr>
            <w:r>
              <w:rPr>
                <w:rFonts w:ascii="Arial" w:hAnsi="Arial"/>
                <w:b w:val="0"/>
                <w:i w:val="0"/>
                <w:caps w:val="0"/>
                <w:sz w:val="20"/>
                <w:lang w:val="nl-BE"/>
              </w:rPr>
              <w:sym w:font="Wingdings" w:char="F04C"/>
            </w:r>
          </w:p>
        </w:tc>
      </w:tr>
      <w:tr w:rsidR="00B62C3F" w:rsidTr="003B468C">
        <w:trPr>
          <w:cantSplit/>
          <w:trHeight w:val="148"/>
          <w:jc w:val="center"/>
        </w:trPr>
        <w:tc>
          <w:tcPr>
            <w:tcW w:w="9795" w:type="dxa"/>
            <w:gridSpan w:val="2"/>
            <w:vMerge/>
            <w:vAlign w:val="center"/>
          </w:tcPr>
          <w:p w:rsidR="00B62C3F" w:rsidRDefault="00B62C3F">
            <w:pPr>
              <w:pStyle w:val="PlainText"/>
              <w:rPr>
                <w:rFonts w:ascii="Arial" w:hAnsi="Arial"/>
                <w:lang w:val="nl-BE"/>
              </w:rPr>
            </w:pPr>
          </w:p>
        </w:tc>
        <w:tc>
          <w:tcPr>
            <w:tcW w:w="788" w:type="dxa"/>
          </w:tcPr>
          <w:p w:rsidR="00B62C3F" w:rsidRDefault="00B62C3F">
            <w:pPr>
              <w:pStyle w:val="PlainText"/>
              <w:rPr>
                <w:rFonts w:ascii="Arial" w:hAnsi="Arial"/>
                <w:lang w:val="nl-BE"/>
              </w:rPr>
            </w:pPr>
            <w:r>
              <w:rPr>
                <w:rFonts w:ascii="Arial" w:hAnsi="Arial"/>
                <w:lang w:val="nl-BE"/>
              </w:rPr>
              <w:sym w:font="Wingdings" w:char="F04B"/>
            </w:r>
          </w:p>
        </w:tc>
      </w:tr>
      <w:tr w:rsidR="00B62C3F" w:rsidTr="003B468C">
        <w:trPr>
          <w:cantSplit/>
          <w:trHeight w:val="222"/>
          <w:jc w:val="center"/>
        </w:trPr>
        <w:tc>
          <w:tcPr>
            <w:tcW w:w="9795" w:type="dxa"/>
            <w:gridSpan w:val="2"/>
            <w:vMerge/>
            <w:vAlign w:val="center"/>
          </w:tcPr>
          <w:p w:rsidR="00B62C3F" w:rsidRDefault="00B62C3F">
            <w:pPr>
              <w:pStyle w:val="PlainText"/>
              <w:rPr>
                <w:rFonts w:ascii="Arial" w:hAnsi="Arial"/>
                <w:lang w:val="nl-BE"/>
              </w:rPr>
            </w:pPr>
          </w:p>
        </w:tc>
        <w:tc>
          <w:tcPr>
            <w:tcW w:w="788" w:type="dxa"/>
          </w:tcPr>
          <w:p w:rsidR="00B62C3F" w:rsidRDefault="00B62C3F">
            <w:pPr>
              <w:pStyle w:val="PlainText"/>
              <w:rPr>
                <w:rFonts w:ascii="Arial" w:hAnsi="Arial"/>
                <w:lang w:val="nl-BE"/>
              </w:rPr>
            </w:pPr>
            <w:r>
              <w:rPr>
                <w:rFonts w:ascii="Arial" w:hAnsi="Arial"/>
                <w:lang w:val="nl-BE"/>
              </w:rPr>
              <w:sym w:font="Wingdings" w:char="F04A"/>
            </w:r>
          </w:p>
        </w:tc>
      </w:tr>
    </w:tbl>
    <w:p w:rsidR="00B62C3F" w:rsidRDefault="00B62C3F">
      <w:pPr>
        <w:jc w:val="center"/>
        <w:rPr>
          <w:lang w:val="nl-BE"/>
        </w:rPr>
      </w:pPr>
    </w:p>
    <w:p w:rsidR="00B62C3F" w:rsidRDefault="00B62C3F">
      <w:pPr>
        <w:jc w:val="center"/>
        <w:rPr>
          <w:lang w:val="nl-BE"/>
        </w:rPr>
      </w:pPr>
    </w:p>
    <w:tbl>
      <w:tblPr>
        <w:tblW w:w="10107" w:type="dxa"/>
        <w:tblInd w:w="-497"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5157"/>
        <w:gridCol w:w="4590"/>
        <w:gridCol w:w="360"/>
      </w:tblGrid>
      <w:tr w:rsidR="00B62C3F" w:rsidTr="003B468C">
        <w:trPr>
          <w:cantSplit/>
          <w:trHeight w:val="680"/>
        </w:trPr>
        <w:tc>
          <w:tcPr>
            <w:tcW w:w="10107" w:type="dxa"/>
            <w:gridSpan w:val="3"/>
            <w:vAlign w:val="center"/>
          </w:tcPr>
          <w:p w:rsidR="00B62C3F" w:rsidRDefault="00B62C3F">
            <w:pPr>
              <w:pStyle w:val="Heading3"/>
              <w:spacing w:before="120" w:after="120"/>
              <w:rPr>
                <w:color w:val="0000FF"/>
                <w:sz w:val="30"/>
                <w:lang w:val="nl-BE"/>
              </w:rPr>
            </w:pPr>
            <w:r>
              <w:rPr>
                <w:color w:val="0000FF"/>
                <w:sz w:val="30"/>
                <w:lang w:val="nl-BE"/>
              </w:rPr>
              <w:t>De hardware</w:t>
            </w:r>
          </w:p>
        </w:tc>
      </w:tr>
      <w:tr w:rsidR="00B62C3F" w:rsidTr="003B468C">
        <w:trPr>
          <w:cantSplit/>
          <w:trHeight w:val="85"/>
        </w:trPr>
        <w:tc>
          <w:tcPr>
            <w:tcW w:w="5157" w:type="dxa"/>
            <w:vAlign w:val="center"/>
          </w:tcPr>
          <w:p w:rsidR="00B62C3F" w:rsidRDefault="00B62C3F">
            <w:pPr>
              <w:pStyle w:val="Style1"/>
              <w:spacing w:before="0" w:after="0"/>
              <w:jc w:val="center"/>
              <w:rPr>
                <w:rFonts w:ascii="Comic Sans MS" w:hAnsi="Comic Sans MS"/>
                <w:i w:val="0"/>
                <w:caps w:val="0"/>
                <w:sz w:val="22"/>
                <w:lang w:val="nl-BE"/>
              </w:rPr>
            </w:pPr>
            <w:r>
              <w:rPr>
                <w:rFonts w:ascii="Comic Sans MS" w:hAnsi="Comic Sans MS"/>
                <w:i w:val="0"/>
                <w:caps w:val="0"/>
                <w:sz w:val="22"/>
                <w:lang w:val="nl-BE"/>
              </w:rPr>
              <w:t>Te bespreken</w:t>
            </w:r>
          </w:p>
        </w:tc>
        <w:tc>
          <w:tcPr>
            <w:tcW w:w="4950" w:type="dxa"/>
            <w:gridSpan w:val="2"/>
            <w:vAlign w:val="center"/>
          </w:tcPr>
          <w:p w:rsidR="00B62C3F" w:rsidRDefault="00B62C3F">
            <w:pPr>
              <w:pStyle w:val="Style1"/>
              <w:spacing w:before="0" w:after="0"/>
              <w:jc w:val="center"/>
              <w:rPr>
                <w:rFonts w:ascii="Comic Sans MS" w:hAnsi="Comic Sans MS"/>
                <w:i w:val="0"/>
                <w:caps w:val="0"/>
                <w:sz w:val="22"/>
                <w:lang w:val="nl-BE"/>
              </w:rPr>
            </w:pPr>
            <w:r>
              <w:rPr>
                <w:rFonts w:ascii="Comic Sans MS" w:hAnsi="Comic Sans MS"/>
                <w:i w:val="0"/>
                <w:caps w:val="0"/>
                <w:sz w:val="22"/>
                <w:lang w:val="nl-BE"/>
              </w:rPr>
              <w:t>Wie kan wat concreet doen en wanneer ?</w:t>
            </w:r>
          </w:p>
        </w:tc>
      </w:tr>
      <w:tr w:rsidR="00B62C3F" w:rsidTr="003B468C">
        <w:trPr>
          <w:cantSplit/>
          <w:trHeight w:val="4775"/>
        </w:trPr>
        <w:tc>
          <w:tcPr>
            <w:tcW w:w="5157" w:type="dxa"/>
          </w:tcPr>
          <w:p w:rsidR="00B62C3F" w:rsidRDefault="00B62C3F">
            <w:pPr>
              <w:pStyle w:val="Puce1"/>
              <w:numPr>
                <w:ilvl w:val="0"/>
                <w:numId w:val="0"/>
              </w:numPr>
              <w:spacing w:before="0"/>
              <w:jc w:val="center"/>
              <w:rPr>
                <w:rFonts w:ascii="Comic Sans MS" w:hAnsi="Comic Sans MS"/>
                <w:sz w:val="2"/>
                <w:lang w:val="nl-BE"/>
              </w:rPr>
            </w:pPr>
          </w:p>
          <w:p w:rsidR="003B468C" w:rsidRDefault="003B468C" w:rsidP="003B468C">
            <w:pPr>
              <w:pStyle w:val="Normal1"/>
              <w:framePr w:hSpace="142" w:vSpace="142" w:wrap="around" w:vAnchor="text" w:hAnchor="text" w:y="1"/>
              <w:ind w:left="0"/>
              <w:jc w:val="center"/>
              <w:rPr>
                <w:b/>
                <w:bCs/>
                <w:sz w:val="20"/>
                <w:lang w:val="nl-BE"/>
              </w:rPr>
            </w:pPr>
            <w:r>
              <w:rPr>
                <w:b/>
                <w:bCs/>
                <w:sz w:val="20"/>
                <w:lang w:val="nl-BE"/>
              </w:rPr>
              <w:t>Materiaalkwaliteit</w:t>
            </w:r>
            <w:r w:rsidR="008607DB">
              <w:rPr>
                <w:b/>
                <w:bCs/>
                <w:sz w:val="20"/>
                <w:lang w:val="nl-BE"/>
              </w:rPr>
              <w:t xml:space="preserve"> /-positie</w:t>
            </w:r>
          </w:p>
          <w:p w:rsidR="00B62C3F" w:rsidRDefault="00B62C3F">
            <w:pPr>
              <w:pStyle w:val="Normal1"/>
              <w:framePr w:hSpace="142" w:vSpace="142" w:wrap="around" w:vAnchor="text" w:hAnchor="text" w:y="1"/>
              <w:ind w:left="0"/>
              <w:rPr>
                <w:b/>
                <w:bCs/>
                <w:sz w:val="20"/>
                <w:lang w:val="nl-BE"/>
              </w:rPr>
            </w:pPr>
            <w:r>
              <w:rPr>
                <w:b/>
                <w:bCs/>
                <w:sz w:val="20"/>
                <w:lang w:val="nl-BE"/>
              </w:rPr>
              <w:t>Het meubilair:</w:t>
            </w:r>
            <w:r>
              <w:rPr>
                <w:sz w:val="20"/>
                <w:lang w:val="nl-BE"/>
              </w:rPr>
              <w:t xml:space="preserve">  </w:t>
            </w:r>
            <w:r>
              <w:rPr>
                <w:sz w:val="16"/>
                <w:lang w:val="nl-BE"/>
              </w:rPr>
              <w:t>praktisch en goed gerangschikt</w:t>
            </w:r>
            <w:r>
              <w:rPr>
                <w:b/>
                <w:bCs/>
                <w:sz w:val="16"/>
                <w:lang w:val="nl-BE"/>
              </w:rPr>
              <w:t xml:space="preserve"> </w:t>
            </w:r>
          </w:p>
          <w:p w:rsidR="00B62C3F" w:rsidRDefault="00B62C3F">
            <w:pPr>
              <w:pStyle w:val="Normal1"/>
              <w:framePr w:hSpace="142" w:vSpace="142" w:wrap="around" w:vAnchor="text" w:hAnchor="text" w:y="1"/>
              <w:ind w:left="0"/>
              <w:rPr>
                <w:bCs/>
                <w:sz w:val="20"/>
                <w:lang w:val="nl-BE"/>
              </w:rPr>
            </w:pPr>
            <w:r>
              <w:rPr>
                <w:b/>
                <w:bCs/>
                <w:sz w:val="20"/>
                <w:lang w:val="nl-BE"/>
              </w:rPr>
              <w:t>Het computer materiaal:</w:t>
            </w:r>
          </w:p>
          <w:p w:rsidR="00B62C3F" w:rsidRDefault="00B62C3F">
            <w:pPr>
              <w:pStyle w:val="Puce3"/>
              <w:rPr>
                <w:sz w:val="18"/>
              </w:rPr>
            </w:pPr>
            <w:r>
              <w:t xml:space="preserve">Van goede kwaliteit, in goede staat, aangepast aan het werk (snelheid, opslagruimte…) </w:t>
            </w:r>
          </w:p>
          <w:p w:rsidR="00B62C3F" w:rsidRDefault="00B62C3F">
            <w:pPr>
              <w:pStyle w:val="Puce3"/>
              <w:rPr>
                <w:sz w:val="18"/>
              </w:rPr>
            </w:pPr>
            <w:r>
              <w:t xml:space="preserve">Weinig defect en vlugge herstelling </w:t>
            </w:r>
          </w:p>
          <w:p w:rsidR="00B62C3F" w:rsidRDefault="00B62C3F">
            <w:pPr>
              <w:pStyle w:val="Puce3"/>
              <w:rPr>
                <w:sz w:val="18"/>
              </w:rPr>
            </w:pPr>
            <w:r>
              <w:t>Regelmatig onderhouden en tijdig vernieuwd</w:t>
            </w:r>
          </w:p>
          <w:p w:rsidR="00B62C3F" w:rsidRDefault="00B62C3F">
            <w:pPr>
              <w:pStyle w:val="Normal1"/>
              <w:ind w:left="0"/>
              <w:rPr>
                <w:bCs/>
                <w:sz w:val="20"/>
                <w:lang w:val="nl-BE"/>
              </w:rPr>
            </w:pPr>
            <w:r>
              <w:rPr>
                <w:b/>
                <w:bCs/>
                <w:sz w:val="20"/>
                <w:lang w:val="nl-BE"/>
              </w:rPr>
              <w:t xml:space="preserve">Het </w:t>
            </w:r>
            <w:r w:rsidR="003B468C">
              <w:rPr>
                <w:b/>
                <w:bCs/>
                <w:sz w:val="20"/>
                <w:lang w:val="nl-BE"/>
              </w:rPr>
              <w:t>beeld</w:t>
            </w:r>
            <w:r>
              <w:rPr>
                <w:b/>
                <w:bCs/>
                <w:sz w:val="20"/>
                <w:lang w:val="nl-BE"/>
              </w:rPr>
              <w:t>scherm</w:t>
            </w:r>
            <w:r w:rsidR="003B468C">
              <w:rPr>
                <w:b/>
                <w:bCs/>
                <w:sz w:val="20"/>
                <w:lang w:val="nl-BE"/>
              </w:rPr>
              <w:t xml:space="preserve"> / *het toetsenbord en de muis</w:t>
            </w:r>
            <w:r>
              <w:rPr>
                <w:b/>
                <w:bCs/>
                <w:sz w:val="20"/>
                <w:lang w:val="nl-BE"/>
              </w:rPr>
              <w:t>:</w:t>
            </w:r>
          </w:p>
          <w:p w:rsidR="00B62C3F" w:rsidRDefault="00B62C3F">
            <w:pPr>
              <w:pStyle w:val="Puce3"/>
            </w:pPr>
            <w:r>
              <w:t>Gemakkelijk te lezen</w:t>
            </w:r>
          </w:p>
          <w:p w:rsidR="00B62C3F" w:rsidRDefault="00B62C3F">
            <w:pPr>
              <w:pStyle w:val="Puce3"/>
            </w:pPr>
            <w:r>
              <w:t>Op een stabiele plaats en gemakkelijk regelbaar</w:t>
            </w:r>
          </w:p>
          <w:p w:rsidR="00B62C3F" w:rsidRDefault="00B62C3F">
            <w:pPr>
              <w:pStyle w:val="Puce3"/>
            </w:pPr>
            <w:r>
              <w:t>Op ongeveer 60 cm van de persoon verwijderd</w:t>
            </w:r>
          </w:p>
          <w:p w:rsidR="00B62C3F" w:rsidRDefault="00B62C3F">
            <w:pPr>
              <w:pStyle w:val="Puce3"/>
            </w:pPr>
            <w:r>
              <w:t>De bovenrand van het scherm op ooghoogte</w:t>
            </w:r>
          </w:p>
          <w:p w:rsidR="003B468C" w:rsidRDefault="003B468C" w:rsidP="003B468C">
            <w:pPr>
              <w:pStyle w:val="Puce3"/>
            </w:pPr>
            <w:r>
              <w:t>*Van kwaliteit en in goede staat</w:t>
            </w:r>
          </w:p>
          <w:p w:rsidR="003B468C" w:rsidRDefault="003B468C" w:rsidP="003B468C">
            <w:pPr>
              <w:pStyle w:val="Puce3"/>
            </w:pPr>
            <w:r>
              <w:t xml:space="preserve">*Goed geplaatst op een vrij werkblad </w:t>
            </w:r>
          </w:p>
          <w:p w:rsidR="003B468C" w:rsidRPr="003B468C" w:rsidRDefault="003B468C" w:rsidP="003B468C">
            <w:pPr>
              <w:pStyle w:val="Puce3"/>
            </w:pPr>
            <w:r>
              <w:t>*Op goede afstand</w:t>
            </w:r>
          </w:p>
          <w:p w:rsidR="00B62C3F" w:rsidRDefault="00B62C3F">
            <w:pPr>
              <w:pStyle w:val="Normal1"/>
              <w:ind w:left="0"/>
              <w:rPr>
                <w:b/>
                <w:bCs/>
                <w:sz w:val="20"/>
                <w:lang w:val="nl-BE"/>
              </w:rPr>
            </w:pPr>
            <w:r>
              <w:rPr>
                <w:b/>
                <w:bCs/>
                <w:sz w:val="20"/>
                <w:lang w:val="nl-BE"/>
              </w:rPr>
              <w:t>De documentenhouder:</w:t>
            </w:r>
          </w:p>
          <w:p w:rsidR="00B62C3F" w:rsidRDefault="00B62C3F">
            <w:pPr>
              <w:pStyle w:val="Puce3"/>
              <w:rPr>
                <w:sz w:val="20"/>
              </w:rPr>
            </w:pPr>
            <w:r>
              <w:t>Goed geschikt en beschikbaar wanneer nodig</w:t>
            </w:r>
          </w:p>
          <w:p w:rsidR="00B62C3F" w:rsidRDefault="00B62C3F">
            <w:pPr>
              <w:pStyle w:val="Normal1"/>
              <w:framePr w:hSpace="142" w:vSpace="142" w:wrap="around" w:vAnchor="text" w:hAnchor="text" w:y="1"/>
              <w:ind w:left="0"/>
              <w:rPr>
                <w:bCs/>
                <w:sz w:val="20"/>
                <w:lang w:val="nl-BE"/>
              </w:rPr>
            </w:pPr>
            <w:r>
              <w:rPr>
                <w:b/>
                <w:bCs/>
                <w:sz w:val="20"/>
                <w:lang w:val="nl-BE"/>
              </w:rPr>
              <w:t>De draagbare computers:</w:t>
            </w:r>
          </w:p>
          <w:p w:rsidR="00B62C3F" w:rsidRDefault="00B62C3F">
            <w:pPr>
              <w:pStyle w:val="Puce3"/>
            </w:pPr>
            <w:r>
              <w:t>Voorzien van een toetsenbord met aparte muis</w:t>
            </w:r>
          </w:p>
          <w:p w:rsidR="00B62C3F" w:rsidRDefault="00B62C3F">
            <w:pPr>
              <w:pStyle w:val="Puce3"/>
              <w:framePr w:hSpace="142" w:vSpace="142" w:wrap="around" w:vAnchor="text" w:hAnchor="text" w:y="1"/>
            </w:pPr>
            <w:r>
              <w:t>Op een houder die toelaat het scherm op juiste hoogte te bekijken</w:t>
            </w:r>
          </w:p>
          <w:p w:rsidR="008607DB" w:rsidRDefault="003B468C" w:rsidP="003B468C">
            <w:pPr>
              <w:pStyle w:val="Normal1"/>
              <w:ind w:left="0"/>
              <w:rPr>
                <w:sz w:val="16"/>
                <w:lang w:val="nl-BE"/>
              </w:rPr>
            </w:pPr>
            <w:r>
              <w:rPr>
                <w:b/>
                <w:bCs/>
                <w:sz w:val="20"/>
                <w:lang w:val="nl-BE"/>
              </w:rPr>
              <w:t>Andere toebehoren:</w:t>
            </w:r>
            <w:r>
              <w:rPr>
                <w:sz w:val="18"/>
                <w:lang w:val="nl-BE"/>
              </w:rPr>
              <w:t xml:space="preserve"> </w:t>
            </w:r>
            <w:r>
              <w:rPr>
                <w:sz w:val="16"/>
                <w:lang w:val="nl-BE"/>
              </w:rPr>
              <w:t>printer…</w:t>
            </w:r>
          </w:p>
          <w:p w:rsidR="0025141A" w:rsidRDefault="0025141A" w:rsidP="003B468C">
            <w:pPr>
              <w:pStyle w:val="Normal1"/>
              <w:ind w:left="0"/>
              <w:rPr>
                <w:sz w:val="16"/>
                <w:lang w:val="nl-BE"/>
              </w:rPr>
            </w:pPr>
          </w:p>
          <w:p w:rsidR="0025141A" w:rsidRDefault="0025141A" w:rsidP="003B468C">
            <w:pPr>
              <w:pStyle w:val="Normal1"/>
              <w:ind w:left="0"/>
              <w:rPr>
                <w:sz w:val="16"/>
                <w:lang w:val="nl-BE"/>
              </w:rPr>
            </w:pPr>
          </w:p>
          <w:p w:rsidR="0025141A" w:rsidRDefault="0025141A" w:rsidP="003B468C">
            <w:pPr>
              <w:pStyle w:val="Normal1"/>
              <w:ind w:left="0"/>
              <w:rPr>
                <w:sz w:val="16"/>
                <w:lang w:val="nl-BE"/>
              </w:rPr>
            </w:pPr>
          </w:p>
          <w:p w:rsidR="0025141A" w:rsidRDefault="0025141A" w:rsidP="003B468C">
            <w:pPr>
              <w:pStyle w:val="Normal1"/>
              <w:ind w:left="0"/>
              <w:rPr>
                <w:sz w:val="20"/>
                <w:lang w:val="nl-BE"/>
              </w:rPr>
            </w:pPr>
          </w:p>
          <w:p w:rsidR="003B468C" w:rsidRPr="003B468C" w:rsidRDefault="003B468C" w:rsidP="003B468C">
            <w:pPr>
              <w:pStyle w:val="Normal3"/>
              <w:framePr w:hSpace="142" w:vSpace="142" w:wrap="around" w:vAnchor="text" w:hAnchor="text" w:y="1"/>
              <w:rPr>
                <w:lang w:val="nl-BE"/>
              </w:rPr>
            </w:pPr>
          </w:p>
        </w:tc>
        <w:tc>
          <w:tcPr>
            <w:tcW w:w="4950" w:type="dxa"/>
            <w:gridSpan w:val="2"/>
          </w:tcPr>
          <w:p w:rsidR="00B62C3F" w:rsidRDefault="00B62C3F">
            <w:pPr>
              <w:rPr>
                <w:lang w:val="nl-BE"/>
              </w:rPr>
            </w:pPr>
          </w:p>
        </w:tc>
      </w:tr>
      <w:tr w:rsidR="00B62C3F" w:rsidTr="003B468C">
        <w:trPr>
          <w:cantSplit/>
          <w:trHeight w:val="130"/>
        </w:trPr>
        <w:tc>
          <w:tcPr>
            <w:tcW w:w="9747" w:type="dxa"/>
            <w:gridSpan w:val="2"/>
            <w:vMerge w:val="restart"/>
          </w:tcPr>
          <w:p w:rsidR="00B62C3F" w:rsidRDefault="00B62C3F">
            <w:pPr>
              <w:pStyle w:val="IndexHeading"/>
              <w:tabs>
                <w:tab w:val="left" w:pos="-1440"/>
                <w:tab w:val="left" w:pos="-720"/>
                <w:tab w:val="left" w:pos="360"/>
                <w:tab w:val="left" w:pos="720"/>
                <w:tab w:val="left" w:pos="1080"/>
              </w:tabs>
              <w:rPr>
                <w:bCs/>
                <w:i/>
                <w:caps/>
                <w:lang w:val="nl-BE"/>
              </w:rPr>
            </w:pPr>
            <w:r>
              <w:rPr>
                <w:lang w:val="nl-BE"/>
              </w:rPr>
              <w:t>Meer in detail te bestuderen aspecten:</w:t>
            </w:r>
          </w:p>
        </w:tc>
        <w:tc>
          <w:tcPr>
            <w:tcW w:w="360" w:type="dxa"/>
          </w:tcPr>
          <w:p w:rsidR="00B62C3F" w:rsidRDefault="00B62C3F">
            <w:pPr>
              <w:pStyle w:val="Style1"/>
              <w:spacing w:before="0" w:after="0"/>
              <w:rPr>
                <w:rFonts w:ascii="Arial" w:hAnsi="Arial"/>
                <w:b w:val="0"/>
                <w:i w:val="0"/>
                <w:caps w:val="0"/>
                <w:sz w:val="20"/>
                <w:lang w:val="nl-BE"/>
              </w:rPr>
            </w:pPr>
            <w:r>
              <w:rPr>
                <w:rFonts w:ascii="Arial" w:hAnsi="Arial"/>
                <w:b w:val="0"/>
                <w:i w:val="0"/>
                <w:caps w:val="0"/>
                <w:sz w:val="20"/>
                <w:lang w:val="nl-BE"/>
              </w:rPr>
              <w:sym w:font="Wingdings" w:char="F04C"/>
            </w:r>
          </w:p>
        </w:tc>
      </w:tr>
      <w:tr w:rsidR="00B62C3F" w:rsidTr="003B468C">
        <w:trPr>
          <w:cantSplit/>
          <w:trHeight w:val="148"/>
        </w:trPr>
        <w:tc>
          <w:tcPr>
            <w:tcW w:w="9747" w:type="dxa"/>
            <w:gridSpan w:val="2"/>
            <w:vMerge/>
            <w:vAlign w:val="center"/>
          </w:tcPr>
          <w:p w:rsidR="00B62C3F" w:rsidRDefault="00B62C3F">
            <w:pPr>
              <w:pStyle w:val="PlainText"/>
              <w:rPr>
                <w:rFonts w:ascii="Arial" w:hAnsi="Arial"/>
                <w:lang w:val="nl-BE"/>
              </w:rPr>
            </w:pPr>
          </w:p>
        </w:tc>
        <w:tc>
          <w:tcPr>
            <w:tcW w:w="360" w:type="dxa"/>
          </w:tcPr>
          <w:p w:rsidR="00B62C3F" w:rsidRDefault="00B62C3F">
            <w:pPr>
              <w:pStyle w:val="PlainText"/>
              <w:rPr>
                <w:rFonts w:ascii="Arial" w:hAnsi="Arial"/>
                <w:lang w:val="nl-BE"/>
              </w:rPr>
            </w:pPr>
            <w:r>
              <w:rPr>
                <w:rFonts w:ascii="Arial" w:hAnsi="Arial"/>
                <w:lang w:val="nl-BE"/>
              </w:rPr>
              <w:sym w:font="Wingdings" w:char="F04B"/>
            </w:r>
          </w:p>
        </w:tc>
      </w:tr>
      <w:tr w:rsidR="00B62C3F" w:rsidTr="003B468C">
        <w:trPr>
          <w:cantSplit/>
          <w:trHeight w:val="222"/>
        </w:trPr>
        <w:tc>
          <w:tcPr>
            <w:tcW w:w="9747" w:type="dxa"/>
            <w:gridSpan w:val="2"/>
            <w:vMerge/>
            <w:vAlign w:val="center"/>
          </w:tcPr>
          <w:p w:rsidR="00B62C3F" w:rsidRDefault="00B62C3F">
            <w:pPr>
              <w:pStyle w:val="PlainText"/>
              <w:rPr>
                <w:rFonts w:ascii="Arial" w:hAnsi="Arial"/>
                <w:lang w:val="nl-BE"/>
              </w:rPr>
            </w:pPr>
          </w:p>
        </w:tc>
        <w:tc>
          <w:tcPr>
            <w:tcW w:w="360" w:type="dxa"/>
          </w:tcPr>
          <w:p w:rsidR="00B62C3F" w:rsidRDefault="00B62C3F">
            <w:pPr>
              <w:pStyle w:val="PlainText"/>
              <w:rPr>
                <w:rFonts w:ascii="Arial" w:hAnsi="Arial"/>
                <w:lang w:val="nl-BE"/>
              </w:rPr>
            </w:pPr>
            <w:r>
              <w:rPr>
                <w:rFonts w:ascii="Arial" w:hAnsi="Arial"/>
                <w:lang w:val="nl-BE"/>
              </w:rPr>
              <w:sym w:font="Wingdings" w:char="F04A"/>
            </w:r>
          </w:p>
        </w:tc>
      </w:tr>
    </w:tbl>
    <w:p w:rsidR="00B62C3F" w:rsidRDefault="00B62C3F">
      <w:pPr>
        <w:rPr>
          <w:b/>
          <w:lang w:val="nl-BE"/>
        </w:rPr>
      </w:pPr>
    </w:p>
    <w:tbl>
      <w:tblPr>
        <w:tblW w:w="10007"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4950"/>
        <w:gridCol w:w="4694"/>
        <w:gridCol w:w="363"/>
      </w:tblGrid>
      <w:tr w:rsidR="00B62C3F">
        <w:trPr>
          <w:cantSplit/>
          <w:trHeight w:val="609"/>
          <w:jc w:val="center"/>
        </w:trPr>
        <w:tc>
          <w:tcPr>
            <w:tcW w:w="10007" w:type="dxa"/>
            <w:gridSpan w:val="3"/>
            <w:vAlign w:val="center"/>
          </w:tcPr>
          <w:p w:rsidR="00B62C3F" w:rsidRDefault="00B62C3F">
            <w:pPr>
              <w:pStyle w:val="Heading3"/>
              <w:spacing w:before="120" w:after="120"/>
              <w:rPr>
                <w:color w:val="0000FF"/>
                <w:sz w:val="30"/>
                <w:lang w:val="nl-BE"/>
              </w:rPr>
            </w:pPr>
            <w:r>
              <w:rPr>
                <w:color w:val="0000FF"/>
                <w:sz w:val="30"/>
                <w:lang w:val="nl-BE"/>
              </w:rPr>
              <w:t>De software</w:t>
            </w:r>
          </w:p>
        </w:tc>
      </w:tr>
      <w:tr w:rsidR="00B62C3F">
        <w:trPr>
          <w:cantSplit/>
          <w:trHeight w:val="85"/>
          <w:jc w:val="center"/>
        </w:trPr>
        <w:tc>
          <w:tcPr>
            <w:tcW w:w="4950" w:type="dxa"/>
            <w:vAlign w:val="center"/>
          </w:tcPr>
          <w:p w:rsidR="00B62C3F" w:rsidRDefault="00B62C3F">
            <w:pPr>
              <w:pStyle w:val="Style1"/>
              <w:spacing w:before="0" w:after="0"/>
              <w:jc w:val="center"/>
              <w:rPr>
                <w:rFonts w:ascii="Comic Sans MS" w:hAnsi="Comic Sans MS"/>
                <w:i w:val="0"/>
                <w:caps w:val="0"/>
                <w:sz w:val="22"/>
                <w:lang w:val="nl-BE"/>
              </w:rPr>
            </w:pPr>
            <w:r>
              <w:rPr>
                <w:rFonts w:ascii="Comic Sans MS" w:hAnsi="Comic Sans MS"/>
                <w:i w:val="0"/>
                <w:caps w:val="0"/>
                <w:sz w:val="22"/>
                <w:lang w:val="nl-BE"/>
              </w:rPr>
              <w:t>Te bespreken</w:t>
            </w:r>
          </w:p>
        </w:tc>
        <w:tc>
          <w:tcPr>
            <w:tcW w:w="5057" w:type="dxa"/>
            <w:gridSpan w:val="2"/>
            <w:vAlign w:val="center"/>
          </w:tcPr>
          <w:p w:rsidR="00B62C3F" w:rsidRDefault="00B62C3F">
            <w:pPr>
              <w:pStyle w:val="Style1"/>
              <w:spacing w:before="0" w:after="0"/>
              <w:jc w:val="center"/>
              <w:rPr>
                <w:rFonts w:ascii="Comic Sans MS" w:hAnsi="Comic Sans MS"/>
                <w:i w:val="0"/>
                <w:caps w:val="0"/>
                <w:sz w:val="22"/>
                <w:lang w:val="nl-BE"/>
              </w:rPr>
            </w:pPr>
            <w:r>
              <w:rPr>
                <w:rFonts w:ascii="Comic Sans MS" w:hAnsi="Comic Sans MS"/>
                <w:i w:val="0"/>
                <w:caps w:val="0"/>
                <w:sz w:val="22"/>
                <w:lang w:val="nl-BE"/>
              </w:rPr>
              <w:t>Wie kan wat concreet doen en wanneer ?</w:t>
            </w:r>
          </w:p>
        </w:tc>
      </w:tr>
      <w:tr w:rsidR="00B62C3F">
        <w:trPr>
          <w:cantSplit/>
          <w:trHeight w:val="3991"/>
          <w:jc w:val="center"/>
        </w:trPr>
        <w:tc>
          <w:tcPr>
            <w:tcW w:w="4950" w:type="dxa"/>
          </w:tcPr>
          <w:p w:rsidR="00B62C3F" w:rsidRDefault="00B62C3F">
            <w:pPr>
              <w:pStyle w:val="Style1"/>
              <w:spacing w:before="0" w:after="0"/>
              <w:jc w:val="center"/>
              <w:rPr>
                <w:rFonts w:ascii="Comic Sans MS" w:hAnsi="Comic Sans MS"/>
                <w:b w:val="0"/>
                <w:bCs/>
                <w:i w:val="0"/>
                <w:caps w:val="0"/>
                <w:sz w:val="2"/>
                <w:lang w:val="nl-BE"/>
              </w:rPr>
            </w:pPr>
          </w:p>
          <w:p w:rsidR="00B62C3F" w:rsidRDefault="00B62C3F">
            <w:pPr>
              <w:pStyle w:val="Normal1"/>
              <w:framePr w:hSpace="142" w:vSpace="142" w:wrap="around" w:vAnchor="text" w:hAnchor="text" w:y="1"/>
              <w:ind w:left="0"/>
              <w:rPr>
                <w:b/>
                <w:bCs/>
                <w:sz w:val="20"/>
                <w:lang w:val="nl-BE"/>
              </w:rPr>
            </w:pPr>
            <w:r>
              <w:rPr>
                <w:b/>
                <w:bCs/>
                <w:sz w:val="20"/>
                <w:lang w:val="nl-BE"/>
              </w:rPr>
              <w:t>De computer programma’s:</w:t>
            </w:r>
          </w:p>
          <w:p w:rsidR="00B62C3F" w:rsidRDefault="00B62C3F">
            <w:pPr>
              <w:pStyle w:val="Puce3"/>
            </w:pPr>
            <w:r>
              <w:t>Gebruiksvriendelijk, gemakkelijk en snel te gebruiken</w:t>
            </w:r>
          </w:p>
          <w:p w:rsidR="00B62C3F" w:rsidRDefault="00B62C3F">
            <w:pPr>
              <w:pStyle w:val="Normal1"/>
              <w:framePr w:hSpace="142" w:vSpace="142" w:wrap="around" w:vAnchor="text" w:hAnchor="text" w:y="1"/>
              <w:ind w:left="0"/>
              <w:rPr>
                <w:b/>
                <w:bCs/>
                <w:lang w:val="nl-BE"/>
              </w:rPr>
            </w:pPr>
            <w:r>
              <w:rPr>
                <w:b/>
                <w:bCs/>
                <w:sz w:val="20"/>
                <w:lang w:val="nl-BE"/>
              </w:rPr>
              <w:t>Het opslagsysteem (back-up):</w:t>
            </w:r>
          </w:p>
          <w:p w:rsidR="00B62C3F" w:rsidRDefault="00B62C3F">
            <w:pPr>
              <w:pStyle w:val="Puce3"/>
            </w:pPr>
            <w:r>
              <w:t>Voorzien en gemakkelijk te gebruiken</w:t>
            </w:r>
          </w:p>
          <w:p w:rsidR="00B62C3F" w:rsidRDefault="00B62C3F">
            <w:pPr>
              <w:pStyle w:val="Normal1"/>
              <w:framePr w:hSpace="142" w:vSpace="142" w:wrap="around" w:vAnchor="text" w:hAnchor="text" w:y="1"/>
              <w:ind w:left="0"/>
              <w:rPr>
                <w:b/>
                <w:bCs/>
                <w:lang w:val="nl-BE"/>
              </w:rPr>
            </w:pPr>
            <w:r>
              <w:rPr>
                <w:b/>
                <w:bCs/>
                <w:sz w:val="20"/>
                <w:lang w:val="nl-BE"/>
              </w:rPr>
              <w:t>De toegang tot de interne en/of externe informatiebronnen:</w:t>
            </w:r>
          </w:p>
          <w:p w:rsidR="00B62C3F" w:rsidRDefault="00B62C3F">
            <w:pPr>
              <w:pStyle w:val="Puce3"/>
              <w:rPr>
                <w:b/>
                <w:bCs/>
              </w:rPr>
            </w:pPr>
            <w:r>
              <w:t>Netwerk, internet, intranet…</w:t>
            </w:r>
          </w:p>
          <w:p w:rsidR="00B62C3F" w:rsidRDefault="00B62C3F">
            <w:pPr>
              <w:pStyle w:val="Puce3"/>
            </w:pPr>
            <w:r>
              <w:t>Gemakkelijk, snel en beveiligd</w:t>
            </w:r>
          </w:p>
          <w:p w:rsidR="00B62C3F" w:rsidRDefault="00B62C3F">
            <w:pPr>
              <w:pStyle w:val="Normal1"/>
              <w:framePr w:hSpace="142" w:vSpace="142" w:wrap="around" w:vAnchor="text" w:hAnchor="text" w:y="1"/>
              <w:ind w:left="0"/>
              <w:rPr>
                <w:bCs/>
                <w:sz w:val="20"/>
                <w:lang w:val="nl-BE"/>
              </w:rPr>
            </w:pPr>
            <w:r>
              <w:rPr>
                <w:b/>
                <w:bCs/>
                <w:sz w:val="20"/>
                <w:lang w:val="nl-BE"/>
              </w:rPr>
              <w:t>De opleiding:</w:t>
            </w:r>
          </w:p>
          <w:p w:rsidR="00B62C3F" w:rsidRDefault="00B62C3F">
            <w:pPr>
              <w:pStyle w:val="Puce3"/>
            </w:pPr>
            <w:r>
              <w:t>Beschikbaar voor iedere software</w:t>
            </w:r>
          </w:p>
          <w:p w:rsidR="00B62C3F" w:rsidRDefault="00B62C3F">
            <w:pPr>
              <w:pStyle w:val="Normal1"/>
              <w:framePr w:hSpace="142" w:vSpace="142" w:wrap="around" w:vAnchor="text" w:hAnchor="text" w:y="1"/>
              <w:ind w:left="0"/>
              <w:rPr>
                <w:b/>
                <w:bCs/>
                <w:sz w:val="20"/>
                <w:lang w:val="nl-BE"/>
              </w:rPr>
            </w:pPr>
            <w:r>
              <w:rPr>
                <w:b/>
                <w:bCs/>
                <w:sz w:val="20"/>
                <w:lang w:val="nl-BE"/>
              </w:rPr>
              <w:t>De hulpdiensten (helpdesk):</w:t>
            </w:r>
          </w:p>
          <w:p w:rsidR="00B62C3F" w:rsidRDefault="00B62C3F">
            <w:pPr>
              <w:pStyle w:val="Puce3"/>
            </w:pPr>
            <w:r>
              <w:t>Beschikbaar en gemakkelijk bereikbaar voor ieder probleem</w:t>
            </w:r>
          </w:p>
          <w:p w:rsidR="0025141A" w:rsidRDefault="0025141A" w:rsidP="0025141A">
            <w:pPr>
              <w:pStyle w:val="Normal3"/>
              <w:rPr>
                <w:lang w:val="nl-BE"/>
              </w:rPr>
            </w:pPr>
          </w:p>
          <w:p w:rsidR="0025141A" w:rsidRDefault="0025141A" w:rsidP="0025141A">
            <w:pPr>
              <w:pStyle w:val="Normal3"/>
              <w:rPr>
                <w:lang w:val="nl-BE"/>
              </w:rPr>
            </w:pPr>
          </w:p>
          <w:p w:rsidR="0025141A" w:rsidRDefault="0025141A" w:rsidP="0025141A">
            <w:pPr>
              <w:pStyle w:val="Normal3"/>
              <w:rPr>
                <w:lang w:val="nl-BE"/>
              </w:rPr>
            </w:pPr>
          </w:p>
          <w:p w:rsidR="0025141A" w:rsidRDefault="0025141A" w:rsidP="0025141A">
            <w:pPr>
              <w:pStyle w:val="Normal3"/>
              <w:rPr>
                <w:lang w:val="nl-BE"/>
              </w:rPr>
            </w:pPr>
          </w:p>
          <w:p w:rsidR="0025141A" w:rsidRDefault="0025141A" w:rsidP="0025141A">
            <w:pPr>
              <w:pStyle w:val="Normal3"/>
              <w:rPr>
                <w:lang w:val="nl-BE"/>
              </w:rPr>
            </w:pPr>
          </w:p>
          <w:p w:rsidR="0025141A" w:rsidRDefault="0025141A" w:rsidP="0025141A">
            <w:pPr>
              <w:pStyle w:val="Normal3"/>
              <w:rPr>
                <w:lang w:val="nl-BE"/>
              </w:rPr>
            </w:pPr>
          </w:p>
          <w:p w:rsidR="0025141A" w:rsidRPr="0025141A" w:rsidRDefault="0025141A" w:rsidP="0025141A">
            <w:pPr>
              <w:pStyle w:val="Normal3"/>
              <w:rPr>
                <w:lang w:val="nl-BE"/>
              </w:rPr>
            </w:pPr>
          </w:p>
        </w:tc>
        <w:tc>
          <w:tcPr>
            <w:tcW w:w="5057" w:type="dxa"/>
            <w:gridSpan w:val="2"/>
          </w:tcPr>
          <w:p w:rsidR="00B62C3F" w:rsidRDefault="00B62C3F">
            <w:pPr>
              <w:rPr>
                <w:sz w:val="20"/>
                <w:lang w:val="nl-BE"/>
              </w:rPr>
            </w:pPr>
          </w:p>
        </w:tc>
      </w:tr>
      <w:tr w:rsidR="00B62C3F">
        <w:trPr>
          <w:cantSplit/>
          <w:trHeight w:val="130"/>
          <w:jc w:val="center"/>
        </w:trPr>
        <w:tc>
          <w:tcPr>
            <w:tcW w:w="9644" w:type="dxa"/>
            <w:gridSpan w:val="2"/>
            <w:vMerge w:val="restart"/>
          </w:tcPr>
          <w:p w:rsidR="00B62C3F" w:rsidRDefault="00B62C3F">
            <w:pPr>
              <w:pStyle w:val="IndexHeading"/>
              <w:tabs>
                <w:tab w:val="left" w:pos="-1440"/>
                <w:tab w:val="left" w:pos="-720"/>
                <w:tab w:val="left" w:pos="360"/>
                <w:tab w:val="left" w:pos="720"/>
                <w:tab w:val="left" w:pos="1080"/>
              </w:tabs>
              <w:rPr>
                <w:bCs/>
                <w:i/>
                <w:caps/>
                <w:lang w:val="nl-BE"/>
              </w:rPr>
            </w:pPr>
            <w:r>
              <w:rPr>
                <w:lang w:val="nl-BE"/>
              </w:rPr>
              <w:t>Meer in detail te bestuderen aspecten:</w:t>
            </w:r>
          </w:p>
        </w:tc>
        <w:tc>
          <w:tcPr>
            <w:tcW w:w="360" w:type="dxa"/>
          </w:tcPr>
          <w:p w:rsidR="00B62C3F" w:rsidRDefault="00B62C3F">
            <w:pPr>
              <w:pStyle w:val="Style1"/>
              <w:spacing w:before="0" w:after="0"/>
              <w:rPr>
                <w:rFonts w:ascii="Arial" w:hAnsi="Arial"/>
                <w:b w:val="0"/>
                <w:i w:val="0"/>
                <w:caps w:val="0"/>
                <w:sz w:val="22"/>
                <w:lang w:val="nl-BE"/>
              </w:rPr>
            </w:pPr>
            <w:r>
              <w:rPr>
                <w:rFonts w:ascii="Arial" w:hAnsi="Arial"/>
                <w:b w:val="0"/>
                <w:i w:val="0"/>
                <w:caps w:val="0"/>
                <w:sz w:val="22"/>
                <w:lang w:val="nl-BE"/>
              </w:rPr>
              <w:sym w:font="Wingdings" w:char="F04C"/>
            </w:r>
          </w:p>
        </w:tc>
      </w:tr>
      <w:tr w:rsidR="00B62C3F">
        <w:trPr>
          <w:cantSplit/>
          <w:trHeight w:val="148"/>
          <w:jc w:val="center"/>
        </w:trPr>
        <w:tc>
          <w:tcPr>
            <w:tcW w:w="9644" w:type="dxa"/>
            <w:gridSpan w:val="2"/>
            <w:vMerge/>
            <w:vAlign w:val="center"/>
          </w:tcPr>
          <w:p w:rsidR="00B62C3F" w:rsidRDefault="00B62C3F">
            <w:pPr>
              <w:pStyle w:val="PlainText"/>
              <w:rPr>
                <w:rFonts w:ascii="Arial" w:hAnsi="Arial"/>
                <w:lang w:val="nl-BE"/>
              </w:rPr>
            </w:pPr>
          </w:p>
        </w:tc>
        <w:tc>
          <w:tcPr>
            <w:tcW w:w="360" w:type="dxa"/>
          </w:tcPr>
          <w:p w:rsidR="00B62C3F" w:rsidRDefault="00B62C3F">
            <w:pPr>
              <w:pStyle w:val="PlainText"/>
              <w:rPr>
                <w:rFonts w:ascii="Arial" w:hAnsi="Arial"/>
                <w:sz w:val="24"/>
                <w:lang w:val="nl-BE"/>
              </w:rPr>
            </w:pPr>
            <w:r>
              <w:rPr>
                <w:rFonts w:ascii="Arial" w:hAnsi="Arial"/>
                <w:sz w:val="22"/>
                <w:lang w:val="nl-BE"/>
              </w:rPr>
              <w:sym w:font="Wingdings" w:char="F04B"/>
            </w:r>
          </w:p>
        </w:tc>
      </w:tr>
      <w:tr w:rsidR="00B62C3F">
        <w:trPr>
          <w:cantSplit/>
          <w:trHeight w:val="222"/>
          <w:jc w:val="center"/>
        </w:trPr>
        <w:tc>
          <w:tcPr>
            <w:tcW w:w="9644" w:type="dxa"/>
            <w:gridSpan w:val="2"/>
            <w:vMerge/>
            <w:vAlign w:val="center"/>
          </w:tcPr>
          <w:p w:rsidR="00B62C3F" w:rsidRDefault="00B62C3F">
            <w:pPr>
              <w:pStyle w:val="PlainText"/>
              <w:rPr>
                <w:rFonts w:ascii="Arial" w:hAnsi="Arial"/>
                <w:lang w:val="nl-BE"/>
              </w:rPr>
            </w:pPr>
          </w:p>
        </w:tc>
        <w:tc>
          <w:tcPr>
            <w:tcW w:w="360" w:type="dxa"/>
          </w:tcPr>
          <w:p w:rsidR="00B62C3F" w:rsidRDefault="00B62C3F">
            <w:pPr>
              <w:pStyle w:val="PlainText"/>
              <w:rPr>
                <w:rFonts w:ascii="Arial" w:hAnsi="Arial"/>
                <w:sz w:val="24"/>
                <w:lang w:val="nl-BE"/>
              </w:rPr>
            </w:pPr>
            <w:r>
              <w:rPr>
                <w:rFonts w:ascii="Arial" w:hAnsi="Arial"/>
                <w:sz w:val="22"/>
                <w:lang w:val="nl-BE"/>
              </w:rPr>
              <w:sym w:font="Wingdings" w:char="F04A"/>
            </w:r>
          </w:p>
        </w:tc>
      </w:tr>
      <w:bookmarkEnd w:id="17"/>
      <w:bookmarkEnd w:id="18"/>
      <w:bookmarkEnd w:id="19"/>
    </w:tbl>
    <w:p w:rsidR="00B62C3F" w:rsidRDefault="00B62C3F">
      <w:pPr>
        <w:rPr>
          <w:lang w:val="nl-BE"/>
        </w:rPr>
      </w:pPr>
    </w:p>
    <w:tbl>
      <w:tblPr>
        <w:tblW w:w="10440"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5220"/>
        <w:gridCol w:w="4860"/>
        <w:gridCol w:w="360"/>
      </w:tblGrid>
      <w:tr w:rsidR="00B62C3F">
        <w:trPr>
          <w:cantSplit/>
          <w:trHeight w:val="445"/>
          <w:jc w:val="center"/>
        </w:trPr>
        <w:tc>
          <w:tcPr>
            <w:tcW w:w="10440" w:type="dxa"/>
            <w:gridSpan w:val="3"/>
            <w:vAlign w:val="center"/>
          </w:tcPr>
          <w:p w:rsidR="00B62C3F" w:rsidRDefault="00B62C3F">
            <w:pPr>
              <w:pStyle w:val="Heading3"/>
              <w:spacing w:before="120" w:after="120"/>
              <w:rPr>
                <w:color w:val="0000FF"/>
                <w:sz w:val="30"/>
                <w:lang w:val="nl-BE"/>
              </w:rPr>
            </w:pPr>
            <w:r>
              <w:rPr>
                <w:color w:val="0000FF"/>
                <w:sz w:val="30"/>
                <w:lang w:val="nl-BE"/>
              </w:rPr>
              <w:br w:type="page"/>
            </w:r>
            <w:r>
              <w:rPr>
                <w:color w:val="0000FF"/>
                <w:sz w:val="30"/>
                <w:lang w:val="nl-BE"/>
              </w:rPr>
              <w:br w:type="page"/>
              <w:t>Werkhoudingen</w:t>
            </w:r>
          </w:p>
        </w:tc>
      </w:tr>
      <w:tr w:rsidR="00B62C3F">
        <w:trPr>
          <w:cantSplit/>
          <w:trHeight w:val="77"/>
          <w:jc w:val="center"/>
        </w:trPr>
        <w:tc>
          <w:tcPr>
            <w:tcW w:w="5220" w:type="dxa"/>
            <w:tcBorders>
              <w:bottom w:val="double" w:sz="4" w:space="0" w:color="auto"/>
              <w:right w:val="double" w:sz="4" w:space="0" w:color="auto"/>
            </w:tcBorders>
            <w:vAlign w:val="center"/>
          </w:tcPr>
          <w:p w:rsidR="00B62C3F" w:rsidRDefault="00B62C3F">
            <w:pPr>
              <w:pStyle w:val="Style1"/>
              <w:spacing w:before="0" w:after="0"/>
              <w:jc w:val="center"/>
              <w:rPr>
                <w:rFonts w:ascii="Comic Sans MS" w:hAnsi="Comic Sans MS"/>
                <w:i w:val="0"/>
                <w:caps w:val="0"/>
                <w:sz w:val="22"/>
                <w:lang w:val="nl-BE"/>
              </w:rPr>
            </w:pPr>
            <w:r>
              <w:rPr>
                <w:rFonts w:ascii="Comic Sans MS" w:hAnsi="Comic Sans MS"/>
                <w:i w:val="0"/>
                <w:caps w:val="0"/>
                <w:sz w:val="22"/>
                <w:lang w:val="nl-BE"/>
              </w:rPr>
              <w:t>Te bespreken</w:t>
            </w:r>
          </w:p>
        </w:tc>
        <w:tc>
          <w:tcPr>
            <w:tcW w:w="5220" w:type="dxa"/>
            <w:gridSpan w:val="2"/>
            <w:tcBorders>
              <w:left w:val="double" w:sz="4" w:space="0" w:color="auto"/>
              <w:bottom w:val="double" w:sz="4" w:space="0" w:color="auto"/>
              <w:right w:val="double" w:sz="4" w:space="0" w:color="auto"/>
            </w:tcBorders>
          </w:tcPr>
          <w:p w:rsidR="00B62C3F" w:rsidRDefault="00B62C3F">
            <w:pPr>
              <w:pStyle w:val="Normal3"/>
              <w:ind w:left="0"/>
              <w:jc w:val="center"/>
              <w:rPr>
                <w:lang w:val="nl-BE"/>
              </w:rPr>
            </w:pPr>
            <w:r>
              <w:rPr>
                <w:b/>
                <w:lang w:val="nl-BE"/>
              </w:rPr>
              <w:t xml:space="preserve">Wie kan wat </w:t>
            </w:r>
            <w:r>
              <w:rPr>
                <w:b/>
                <w:u w:val="single"/>
                <w:lang w:val="nl-BE"/>
              </w:rPr>
              <w:t>concreet</w:t>
            </w:r>
            <w:r>
              <w:rPr>
                <w:b/>
                <w:lang w:val="nl-BE"/>
              </w:rPr>
              <w:t xml:space="preserve"> doen en wanneer ?</w:t>
            </w:r>
          </w:p>
        </w:tc>
      </w:tr>
      <w:tr w:rsidR="00B62C3F">
        <w:trPr>
          <w:cantSplit/>
          <w:trHeight w:val="5402"/>
          <w:jc w:val="center"/>
        </w:trPr>
        <w:tc>
          <w:tcPr>
            <w:tcW w:w="5220" w:type="dxa"/>
            <w:tcBorders>
              <w:bottom w:val="double" w:sz="4" w:space="0" w:color="auto"/>
            </w:tcBorders>
          </w:tcPr>
          <w:p w:rsidR="00B62C3F" w:rsidRDefault="00B62C3F">
            <w:pPr>
              <w:pStyle w:val="Normal1"/>
              <w:ind w:left="0"/>
              <w:rPr>
                <w:b/>
                <w:sz w:val="20"/>
                <w:lang w:val="nl-BE"/>
              </w:rPr>
            </w:pPr>
            <w:r>
              <w:rPr>
                <w:b/>
                <w:sz w:val="20"/>
                <w:lang w:val="nl-BE"/>
              </w:rPr>
              <w:t xml:space="preserve">Het meubilair: </w:t>
            </w:r>
            <w:r>
              <w:rPr>
                <w:bCs/>
                <w:sz w:val="16"/>
                <w:lang w:val="nl-BE"/>
              </w:rPr>
              <w:t>praktisch en goed ingericht</w:t>
            </w:r>
            <w:r>
              <w:rPr>
                <w:b/>
                <w:sz w:val="20"/>
                <w:lang w:val="nl-BE"/>
              </w:rPr>
              <w:t xml:space="preserve"> </w:t>
            </w:r>
          </w:p>
          <w:p w:rsidR="00B62C3F" w:rsidRDefault="00B62C3F">
            <w:pPr>
              <w:pStyle w:val="Normal1"/>
              <w:ind w:left="0"/>
              <w:rPr>
                <w:lang w:val="nl-BE"/>
              </w:rPr>
            </w:pPr>
            <w:r>
              <w:rPr>
                <w:b/>
                <w:sz w:val="20"/>
                <w:lang w:val="nl-BE"/>
              </w:rPr>
              <w:t>De werkhoudingen</w:t>
            </w:r>
            <w:r w:rsidR="008607DB">
              <w:rPr>
                <w:b/>
                <w:sz w:val="20"/>
                <w:lang w:val="nl-BE"/>
              </w:rPr>
              <w:t xml:space="preserve"> stoel</w:t>
            </w:r>
            <w:r>
              <w:rPr>
                <w:b/>
                <w:sz w:val="20"/>
                <w:lang w:val="nl-BE"/>
              </w:rPr>
              <w:t xml:space="preserve">: </w:t>
            </w:r>
            <w:r>
              <w:rPr>
                <w:sz w:val="16"/>
                <w:lang w:val="nl-BE"/>
              </w:rPr>
              <w:t>comfortabel</w:t>
            </w:r>
          </w:p>
          <w:p w:rsidR="00B62C3F" w:rsidRDefault="00B62C3F">
            <w:pPr>
              <w:pStyle w:val="Puce3"/>
            </w:pPr>
            <w:r>
              <w:t>rug: geen flexie- of torsiebewegingen</w:t>
            </w:r>
          </w:p>
          <w:p w:rsidR="00B62C3F" w:rsidRDefault="00B62C3F">
            <w:pPr>
              <w:pStyle w:val="Puce3"/>
              <w:numPr>
                <w:ilvl w:val="0"/>
                <w:numId w:val="12"/>
              </w:numPr>
            </w:pPr>
            <w:r>
              <w:t>Kwaliteitsstoelen, stabiel en comfortabel</w:t>
            </w:r>
          </w:p>
          <w:p w:rsidR="00B62C3F" w:rsidRDefault="00B62C3F">
            <w:pPr>
              <w:pStyle w:val="Puce3"/>
            </w:pPr>
            <w:r>
              <w:t>Hoofd recht : geen flexie, extensie of rotatie</w:t>
            </w:r>
          </w:p>
          <w:p w:rsidR="00B62C3F" w:rsidRDefault="00B62C3F">
            <w:pPr>
              <w:pStyle w:val="Puce3"/>
            </w:pPr>
            <w:r>
              <w:t>Ontspannen schouders: niet opgetrokken</w:t>
            </w:r>
          </w:p>
          <w:p w:rsidR="00B62C3F" w:rsidRDefault="00B62C3F">
            <w:pPr>
              <w:pStyle w:val="Puce3"/>
              <w:framePr w:hSpace="142" w:vSpace="142" w:wrap="around" w:vAnchor="text" w:hAnchor="text" w:y="1"/>
            </w:pPr>
            <w:r>
              <w:t>De armen langs het lichaam: niet zijwaarts of geheven</w:t>
            </w:r>
          </w:p>
          <w:p w:rsidR="00B62C3F" w:rsidRDefault="00B62C3F">
            <w:pPr>
              <w:pStyle w:val="Puce3"/>
              <w:framePr w:hSpace="142" w:vSpace="142" w:wrap="around" w:vAnchor="text" w:hAnchor="text" w:y="1"/>
              <w:numPr>
                <w:ilvl w:val="0"/>
                <w:numId w:val="12"/>
              </w:numPr>
            </w:pPr>
            <w:r>
              <w:t>Rechte Steun voor voorarmen op de werktafel of aan de steunen van de stoel , verstelbaar in hoogte</w:t>
            </w:r>
          </w:p>
          <w:p w:rsidR="00B62C3F" w:rsidRDefault="00B62C3F">
            <w:pPr>
              <w:pStyle w:val="Puce3"/>
              <w:framePr w:hSpace="142" w:vSpace="142" w:wrap="around" w:vAnchor="text" w:hAnchor="text" w:y="1"/>
            </w:pPr>
            <w:r>
              <w:t>Normale positionering van de handen: niet gebogen</w:t>
            </w:r>
          </w:p>
          <w:p w:rsidR="00B62C3F" w:rsidRDefault="00B62C3F">
            <w:pPr>
              <w:pStyle w:val="Puce3"/>
            </w:pPr>
            <w:r>
              <w:t>De beide voeten op de grond of op een voetsteun</w:t>
            </w:r>
          </w:p>
          <w:p w:rsidR="00B62C3F" w:rsidRDefault="00B62C3F">
            <w:pPr>
              <w:pStyle w:val="Puce3"/>
              <w:numPr>
                <w:ilvl w:val="0"/>
                <w:numId w:val="12"/>
              </w:numPr>
            </w:pPr>
            <w:r>
              <w:t>Geen hinder voor de benen onder de werktafel</w:t>
            </w:r>
          </w:p>
          <w:p w:rsidR="00B62C3F" w:rsidRDefault="00B62C3F">
            <w:pPr>
              <w:pStyle w:val="Puce3"/>
            </w:pPr>
            <w:r>
              <w:t>Ongunstige houdingen worden niet frequent aangenomen</w:t>
            </w:r>
          </w:p>
          <w:p w:rsidR="00B62C3F" w:rsidRDefault="00B62C3F">
            <w:pPr>
              <w:pStyle w:val="Normal1"/>
              <w:ind w:left="0"/>
              <w:rPr>
                <w:b/>
                <w:sz w:val="20"/>
                <w:lang w:val="nl-BE"/>
              </w:rPr>
            </w:pPr>
            <w:r>
              <w:rPr>
                <w:b/>
                <w:sz w:val="20"/>
                <w:lang w:val="nl-BE"/>
              </w:rPr>
              <w:t>De werkoppervlakte:</w:t>
            </w:r>
          </w:p>
          <w:p w:rsidR="00B62C3F" w:rsidRDefault="00B62C3F">
            <w:pPr>
              <w:pStyle w:val="Puce3"/>
            </w:pPr>
            <w:r>
              <w:t>Voldoende voor het comfortabel plaatsen van computer materiaal, de bijbehorendheden (telefoon, documenten drager…), de dossiers, de werkdocumenten…</w:t>
            </w:r>
          </w:p>
          <w:p w:rsidR="00B62C3F" w:rsidRDefault="00B62C3F">
            <w:pPr>
              <w:pStyle w:val="Normal1"/>
              <w:ind w:left="0"/>
              <w:rPr>
                <w:b/>
                <w:lang w:val="nl-BE"/>
              </w:rPr>
            </w:pPr>
            <w:r>
              <w:rPr>
                <w:b/>
                <w:sz w:val="20"/>
                <w:lang w:val="nl-BE"/>
              </w:rPr>
              <w:t>De hulpmiddelen:</w:t>
            </w:r>
          </w:p>
          <w:p w:rsidR="00B62C3F" w:rsidRDefault="00B62C3F">
            <w:pPr>
              <w:pStyle w:val="Puce3"/>
            </w:pPr>
            <w:r>
              <w:t>Trapjes… beschikbaar bij het werken in de hoogte (archivering…)</w:t>
            </w:r>
          </w:p>
          <w:p w:rsidR="00B62C3F" w:rsidRDefault="00B62C3F">
            <w:pPr>
              <w:pStyle w:val="Puce3"/>
            </w:pPr>
            <w:r>
              <w:t>Stabiel, duurzaam, gemakkelijk en veilig te gebruiken (vallen)</w:t>
            </w:r>
          </w:p>
        </w:tc>
        <w:tc>
          <w:tcPr>
            <w:tcW w:w="5220" w:type="dxa"/>
            <w:gridSpan w:val="2"/>
            <w:tcBorders>
              <w:bottom w:val="double" w:sz="4" w:space="0" w:color="auto"/>
            </w:tcBorders>
          </w:tcPr>
          <w:p w:rsidR="00B62C3F" w:rsidRDefault="00B62C3F">
            <w:pPr>
              <w:pStyle w:val="Normal3"/>
              <w:ind w:left="0"/>
              <w:jc w:val="center"/>
              <w:rPr>
                <w:lang w:val="nl-BE"/>
              </w:rPr>
            </w:pPr>
          </w:p>
        </w:tc>
      </w:tr>
      <w:tr w:rsidR="00B62C3F">
        <w:trPr>
          <w:cantSplit/>
          <w:trHeight w:val="130"/>
          <w:jc w:val="center"/>
        </w:trPr>
        <w:tc>
          <w:tcPr>
            <w:tcW w:w="10080" w:type="dxa"/>
            <w:gridSpan w:val="2"/>
            <w:vMerge w:val="restart"/>
          </w:tcPr>
          <w:p w:rsidR="00B62C3F" w:rsidRDefault="00B62C3F">
            <w:pPr>
              <w:rPr>
                <w:b/>
                <w:lang w:val="nl-BE"/>
              </w:rPr>
            </w:pPr>
            <w:r>
              <w:rPr>
                <w:b/>
                <w:lang w:val="nl-BE"/>
              </w:rPr>
              <w:t>Meer in detail te bestuderen aspecten:</w:t>
            </w:r>
          </w:p>
        </w:tc>
        <w:tc>
          <w:tcPr>
            <w:tcW w:w="360" w:type="dxa"/>
            <w:vAlign w:val="center"/>
          </w:tcPr>
          <w:p w:rsidR="00B62C3F" w:rsidRDefault="00B62C3F">
            <w:pPr>
              <w:pStyle w:val="EnvelopeReturn"/>
              <w:rPr>
                <w:lang w:val="nl-BE"/>
              </w:rPr>
            </w:pPr>
            <w:r>
              <w:rPr>
                <w:lang w:val="nl-BE"/>
              </w:rPr>
              <w:sym w:font="Wingdings" w:char="F04C"/>
            </w:r>
          </w:p>
        </w:tc>
      </w:tr>
      <w:tr w:rsidR="00B62C3F">
        <w:trPr>
          <w:cantSplit/>
          <w:trHeight w:val="148"/>
          <w:jc w:val="center"/>
        </w:trPr>
        <w:tc>
          <w:tcPr>
            <w:tcW w:w="10080" w:type="dxa"/>
            <w:gridSpan w:val="2"/>
            <w:vMerge/>
            <w:vAlign w:val="center"/>
          </w:tcPr>
          <w:p w:rsidR="00B62C3F" w:rsidRDefault="00B62C3F">
            <w:pPr>
              <w:pStyle w:val="PlainText"/>
              <w:rPr>
                <w:rFonts w:ascii="Arial" w:hAnsi="Arial"/>
                <w:lang w:val="nl-BE"/>
              </w:rPr>
            </w:pPr>
          </w:p>
        </w:tc>
        <w:tc>
          <w:tcPr>
            <w:tcW w:w="360" w:type="dxa"/>
            <w:vAlign w:val="center"/>
          </w:tcPr>
          <w:p w:rsidR="00B62C3F" w:rsidRDefault="00B62C3F">
            <w:pPr>
              <w:rPr>
                <w:sz w:val="20"/>
                <w:lang w:val="nl-BE"/>
              </w:rPr>
            </w:pPr>
            <w:r>
              <w:rPr>
                <w:sz w:val="20"/>
                <w:lang w:val="nl-BE"/>
              </w:rPr>
              <w:sym w:font="Wingdings" w:char="F04B"/>
            </w:r>
          </w:p>
        </w:tc>
      </w:tr>
      <w:tr w:rsidR="00B62C3F">
        <w:trPr>
          <w:cantSplit/>
          <w:trHeight w:val="41"/>
          <w:jc w:val="center"/>
        </w:trPr>
        <w:tc>
          <w:tcPr>
            <w:tcW w:w="10080" w:type="dxa"/>
            <w:gridSpan w:val="2"/>
            <w:vMerge/>
            <w:vAlign w:val="center"/>
          </w:tcPr>
          <w:p w:rsidR="00B62C3F" w:rsidRDefault="00B62C3F">
            <w:pPr>
              <w:pStyle w:val="PlainText"/>
              <w:rPr>
                <w:rFonts w:ascii="Arial" w:hAnsi="Arial"/>
                <w:lang w:val="nl-BE"/>
              </w:rPr>
            </w:pPr>
          </w:p>
        </w:tc>
        <w:tc>
          <w:tcPr>
            <w:tcW w:w="360" w:type="dxa"/>
            <w:vAlign w:val="center"/>
          </w:tcPr>
          <w:p w:rsidR="00B62C3F" w:rsidRDefault="00B62C3F">
            <w:pPr>
              <w:rPr>
                <w:sz w:val="20"/>
                <w:lang w:val="nl-BE"/>
              </w:rPr>
            </w:pPr>
            <w:r>
              <w:rPr>
                <w:sz w:val="20"/>
                <w:lang w:val="nl-BE"/>
              </w:rPr>
              <w:sym w:font="Wingdings" w:char="F04A"/>
            </w:r>
          </w:p>
        </w:tc>
      </w:tr>
    </w:tbl>
    <w:p w:rsidR="00B62C3F" w:rsidRDefault="00B62C3F">
      <w:pPr>
        <w:rPr>
          <w:lang w:val="nl-BE"/>
        </w:rPr>
      </w:pPr>
    </w:p>
    <w:tbl>
      <w:tblPr>
        <w:tblW w:w="10440"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5220"/>
        <w:gridCol w:w="4860"/>
        <w:gridCol w:w="360"/>
      </w:tblGrid>
      <w:tr w:rsidR="00B62C3F">
        <w:trPr>
          <w:cantSplit/>
          <w:trHeight w:val="517"/>
          <w:jc w:val="center"/>
        </w:trPr>
        <w:tc>
          <w:tcPr>
            <w:tcW w:w="10440" w:type="dxa"/>
            <w:gridSpan w:val="3"/>
            <w:vAlign w:val="center"/>
          </w:tcPr>
          <w:p w:rsidR="00B62C3F" w:rsidRDefault="00B62C3F">
            <w:pPr>
              <w:pStyle w:val="Heading3"/>
              <w:spacing w:before="120" w:after="120"/>
              <w:rPr>
                <w:color w:val="0000FF"/>
                <w:sz w:val="30"/>
                <w:lang w:val="nl-BE"/>
              </w:rPr>
            </w:pPr>
            <w:bookmarkStart w:id="20" w:name="_Toc505677445"/>
            <w:r>
              <w:rPr>
                <w:color w:val="0000FF"/>
                <w:sz w:val="30"/>
                <w:lang w:val="nl-BE"/>
              </w:rPr>
              <w:t>Verlichting</w:t>
            </w:r>
          </w:p>
        </w:tc>
      </w:tr>
      <w:tr w:rsidR="00B62C3F">
        <w:trPr>
          <w:cantSplit/>
          <w:trHeight w:val="77"/>
          <w:jc w:val="center"/>
        </w:trPr>
        <w:tc>
          <w:tcPr>
            <w:tcW w:w="5220" w:type="dxa"/>
            <w:tcBorders>
              <w:bottom w:val="double" w:sz="4" w:space="0" w:color="auto"/>
              <w:right w:val="double" w:sz="4" w:space="0" w:color="auto"/>
            </w:tcBorders>
            <w:vAlign w:val="center"/>
          </w:tcPr>
          <w:p w:rsidR="00B62C3F" w:rsidRDefault="00B62C3F">
            <w:pPr>
              <w:pStyle w:val="Style1"/>
              <w:spacing w:before="0" w:after="0"/>
              <w:jc w:val="center"/>
              <w:rPr>
                <w:rFonts w:ascii="Comic Sans MS" w:hAnsi="Comic Sans MS"/>
                <w:i w:val="0"/>
                <w:caps w:val="0"/>
                <w:sz w:val="22"/>
                <w:lang w:val="nl-BE"/>
              </w:rPr>
            </w:pPr>
            <w:r>
              <w:rPr>
                <w:rFonts w:ascii="Comic Sans MS" w:hAnsi="Comic Sans MS"/>
                <w:i w:val="0"/>
                <w:caps w:val="0"/>
                <w:sz w:val="22"/>
                <w:lang w:val="nl-BE"/>
              </w:rPr>
              <w:t>Te bespreken</w:t>
            </w:r>
          </w:p>
        </w:tc>
        <w:tc>
          <w:tcPr>
            <w:tcW w:w="5220" w:type="dxa"/>
            <w:gridSpan w:val="2"/>
            <w:tcBorders>
              <w:left w:val="double" w:sz="4" w:space="0" w:color="auto"/>
              <w:bottom w:val="double" w:sz="4" w:space="0" w:color="auto"/>
              <w:right w:val="double" w:sz="4" w:space="0" w:color="auto"/>
            </w:tcBorders>
          </w:tcPr>
          <w:p w:rsidR="00B62C3F" w:rsidRDefault="00B62C3F">
            <w:pPr>
              <w:pStyle w:val="Normal3"/>
              <w:ind w:left="0"/>
              <w:jc w:val="center"/>
              <w:rPr>
                <w:lang w:val="nl-BE"/>
              </w:rPr>
            </w:pPr>
            <w:r>
              <w:rPr>
                <w:b/>
                <w:lang w:val="nl-BE"/>
              </w:rPr>
              <w:t xml:space="preserve">Wie kan wat </w:t>
            </w:r>
            <w:r>
              <w:rPr>
                <w:b/>
                <w:u w:val="single"/>
                <w:lang w:val="nl-BE"/>
              </w:rPr>
              <w:t>concreet</w:t>
            </w:r>
            <w:r>
              <w:rPr>
                <w:b/>
                <w:lang w:val="nl-BE"/>
              </w:rPr>
              <w:t xml:space="preserve"> doen en wanneer ?</w:t>
            </w:r>
          </w:p>
        </w:tc>
      </w:tr>
      <w:tr w:rsidR="00B62C3F">
        <w:trPr>
          <w:cantSplit/>
          <w:trHeight w:val="4775"/>
          <w:jc w:val="center"/>
        </w:trPr>
        <w:tc>
          <w:tcPr>
            <w:tcW w:w="5220" w:type="dxa"/>
          </w:tcPr>
          <w:p w:rsidR="00B62C3F" w:rsidRDefault="00B62C3F">
            <w:pPr>
              <w:pStyle w:val="Normal1"/>
              <w:ind w:left="0"/>
              <w:rPr>
                <w:b/>
                <w:sz w:val="20"/>
                <w:lang w:val="nl-BE"/>
              </w:rPr>
            </w:pPr>
            <w:r>
              <w:rPr>
                <w:b/>
                <w:sz w:val="20"/>
                <w:lang w:val="nl-BE"/>
              </w:rPr>
              <w:t>Verlichting:</w:t>
            </w:r>
          </w:p>
          <w:p w:rsidR="00B62C3F" w:rsidRDefault="00B62C3F">
            <w:pPr>
              <w:pStyle w:val="Puce3"/>
            </w:pPr>
            <w:r>
              <w:t>In de lokalen, voor het uitvoeren van het werk, van de doorgangen (trappen…)</w:t>
            </w:r>
          </w:p>
          <w:p w:rsidR="00B62C3F" w:rsidRDefault="00B62C3F">
            <w:pPr>
              <w:pStyle w:val="Puce3"/>
            </w:pPr>
            <w:r>
              <w:t>Niet te sterk noch te zwak: voldoende om details waar te nemen maar ook niet te overvloedig</w:t>
            </w:r>
          </w:p>
          <w:p w:rsidR="00B62C3F" w:rsidRDefault="00B62C3F">
            <w:pPr>
              <w:pStyle w:val="Normal1"/>
              <w:ind w:left="0"/>
              <w:rPr>
                <w:sz w:val="16"/>
                <w:lang w:val="nl-BE"/>
              </w:rPr>
            </w:pPr>
            <w:r>
              <w:rPr>
                <w:b/>
                <w:sz w:val="20"/>
                <w:lang w:val="nl-BE"/>
              </w:rPr>
              <w:t>Daglicht en het buitenzicht:</w:t>
            </w:r>
            <w:r>
              <w:rPr>
                <w:sz w:val="20"/>
                <w:lang w:val="nl-BE"/>
              </w:rPr>
              <w:t xml:space="preserve"> </w:t>
            </w:r>
            <w:r>
              <w:rPr>
                <w:sz w:val="16"/>
                <w:lang w:val="nl-BE"/>
              </w:rPr>
              <w:t>bevredigend</w:t>
            </w:r>
          </w:p>
          <w:p w:rsidR="00B62C3F" w:rsidRDefault="00B62C3F">
            <w:pPr>
              <w:pStyle w:val="Puce3"/>
            </w:pPr>
            <w:r>
              <w:t>Binnenvallen van natuurlijk licht langs propere vensters</w:t>
            </w:r>
          </w:p>
          <w:p w:rsidR="00B62C3F" w:rsidRDefault="00B62C3F">
            <w:pPr>
              <w:pStyle w:val="Normal1"/>
              <w:ind w:left="0"/>
              <w:rPr>
                <w:b/>
                <w:sz w:val="20"/>
                <w:lang w:val="nl-BE"/>
              </w:rPr>
            </w:pPr>
            <w:r>
              <w:rPr>
                <w:b/>
                <w:sz w:val="20"/>
                <w:lang w:val="nl-BE"/>
              </w:rPr>
              <w:t>Geen schaduwinval op het werk</w:t>
            </w:r>
          </w:p>
          <w:p w:rsidR="00B62C3F" w:rsidRDefault="00B62C3F">
            <w:pPr>
              <w:pStyle w:val="Normal1"/>
              <w:ind w:left="0"/>
              <w:rPr>
                <w:sz w:val="16"/>
                <w:lang w:val="nl-BE"/>
              </w:rPr>
            </w:pPr>
            <w:r>
              <w:rPr>
                <w:b/>
                <w:sz w:val="20"/>
                <w:lang w:val="nl-BE"/>
              </w:rPr>
              <w:t>Geen weerkaatsing of verblinding:</w:t>
            </w:r>
          </w:p>
          <w:p w:rsidR="00B62C3F" w:rsidRDefault="00B62C3F">
            <w:pPr>
              <w:pStyle w:val="Puce3"/>
            </w:pPr>
            <w:r>
              <w:t>Op de tafels, op metalen of glazen oppervlakken, plastic bladen, ramen, beeldschermen,…</w:t>
            </w:r>
          </w:p>
          <w:p w:rsidR="00B62C3F" w:rsidRDefault="00B62C3F">
            <w:pPr>
              <w:pStyle w:val="Puce3"/>
            </w:pPr>
            <w:r>
              <w:t>Zeker niet door de zon; ramen voorzien van gordijnen, lamellen of zonnewering</w:t>
            </w:r>
          </w:p>
          <w:p w:rsidR="00B62C3F" w:rsidRDefault="00B62C3F">
            <w:pPr>
              <w:pStyle w:val="Puce3"/>
            </w:pPr>
            <w:r>
              <w:t>Niet rechtstreeks  in lichtbronnen kijken</w:t>
            </w:r>
          </w:p>
          <w:p w:rsidR="00B62C3F" w:rsidRDefault="00B62C3F">
            <w:pPr>
              <w:pStyle w:val="Normal1"/>
              <w:ind w:left="0"/>
              <w:rPr>
                <w:b/>
                <w:lang w:val="nl-BE"/>
              </w:rPr>
            </w:pPr>
            <w:r>
              <w:rPr>
                <w:b/>
                <w:sz w:val="20"/>
                <w:lang w:val="nl-BE"/>
              </w:rPr>
              <w:t>De verlichtingsarmaturen:</w:t>
            </w:r>
          </w:p>
          <w:p w:rsidR="00B62C3F" w:rsidRDefault="00B62C3F">
            <w:pPr>
              <w:pStyle w:val="Puce3"/>
            </w:pPr>
            <w:r>
              <w:t>Proper, regelmatig gereinigd</w:t>
            </w:r>
          </w:p>
          <w:p w:rsidR="00B62C3F" w:rsidRDefault="00B62C3F">
            <w:pPr>
              <w:pStyle w:val="Puce3"/>
            </w:pPr>
            <w:r>
              <w:t>Defecte lampen of TL-buizen worden zo snel mogelijk vervangen</w:t>
            </w:r>
          </w:p>
          <w:p w:rsidR="00B62C3F" w:rsidRDefault="00B62C3F">
            <w:pPr>
              <w:pStyle w:val="Normal1"/>
              <w:ind w:left="0"/>
              <w:rPr>
                <w:b/>
                <w:lang w:val="nl-BE"/>
              </w:rPr>
            </w:pPr>
            <w:r>
              <w:rPr>
                <w:b/>
                <w:sz w:val="20"/>
                <w:lang w:val="nl-BE"/>
              </w:rPr>
              <w:t>Het beeldschermwerk:</w:t>
            </w:r>
          </w:p>
          <w:p w:rsidR="00B62C3F" w:rsidRDefault="00B62C3F">
            <w:pPr>
              <w:pStyle w:val="Puce3"/>
            </w:pPr>
            <w:r>
              <w:t>De werknemer zit niet recht voor of achter een venster of een belangrijke lichtbron</w:t>
            </w:r>
          </w:p>
          <w:p w:rsidR="00B62C3F" w:rsidRDefault="00B62C3F">
            <w:pPr>
              <w:pStyle w:val="Normal1"/>
              <w:ind w:left="0"/>
              <w:rPr>
                <w:bCs/>
                <w:sz w:val="20"/>
                <w:lang w:val="nl-BE"/>
              </w:rPr>
            </w:pPr>
            <w:r>
              <w:rPr>
                <w:b/>
                <w:bCs/>
                <w:sz w:val="20"/>
                <w:lang w:val="nl-BE"/>
              </w:rPr>
              <w:t>De aanvullende verlichting:</w:t>
            </w:r>
          </w:p>
          <w:p w:rsidR="00B62C3F" w:rsidRDefault="00B62C3F">
            <w:pPr>
              <w:pStyle w:val="Puce3"/>
            </w:pPr>
            <w:r>
              <w:t>Voor het precisiewerk op papier</w:t>
            </w:r>
          </w:p>
          <w:p w:rsidR="00B62C3F" w:rsidRDefault="00B62C3F">
            <w:pPr>
              <w:pStyle w:val="Puce3"/>
            </w:pPr>
            <w:r>
              <w:t>Nooit alleen gebruiken</w:t>
            </w:r>
          </w:p>
        </w:tc>
        <w:tc>
          <w:tcPr>
            <w:tcW w:w="5220" w:type="dxa"/>
            <w:gridSpan w:val="2"/>
          </w:tcPr>
          <w:p w:rsidR="00B62C3F" w:rsidRDefault="00B62C3F">
            <w:pPr>
              <w:jc w:val="center"/>
              <w:rPr>
                <w:lang w:val="nl-BE"/>
              </w:rPr>
            </w:pPr>
          </w:p>
        </w:tc>
      </w:tr>
      <w:tr w:rsidR="00B62C3F">
        <w:trPr>
          <w:cantSplit/>
          <w:trHeight w:val="20"/>
          <w:jc w:val="center"/>
        </w:trPr>
        <w:tc>
          <w:tcPr>
            <w:tcW w:w="10080" w:type="dxa"/>
            <w:gridSpan w:val="2"/>
            <w:vMerge w:val="restart"/>
          </w:tcPr>
          <w:p w:rsidR="00B62C3F" w:rsidRDefault="00B62C3F">
            <w:pPr>
              <w:pStyle w:val="IndexHeading"/>
              <w:rPr>
                <w:lang w:val="nl-BE"/>
              </w:rPr>
            </w:pPr>
            <w:bookmarkStart w:id="21" w:name="_Toc91307603"/>
            <w:r>
              <w:rPr>
                <w:lang w:val="nl-BE"/>
              </w:rPr>
              <w:t>Meer in detail te bestuderen aspecten:</w:t>
            </w:r>
            <w:bookmarkEnd w:id="21"/>
          </w:p>
        </w:tc>
        <w:tc>
          <w:tcPr>
            <w:tcW w:w="360" w:type="dxa"/>
          </w:tcPr>
          <w:p w:rsidR="00B62C3F" w:rsidRDefault="00B62C3F">
            <w:pPr>
              <w:pStyle w:val="Header"/>
              <w:tabs>
                <w:tab w:val="clear" w:pos="4536"/>
                <w:tab w:val="clear" w:pos="9072"/>
              </w:tabs>
              <w:rPr>
                <w:sz w:val="20"/>
                <w:lang w:val="nl-BE"/>
              </w:rPr>
            </w:pPr>
            <w:bookmarkStart w:id="22" w:name="_Toc91307604"/>
            <w:r>
              <w:rPr>
                <w:sz w:val="20"/>
                <w:lang w:val="nl-BE"/>
              </w:rPr>
              <w:sym w:font="Wingdings" w:char="F04C"/>
            </w:r>
            <w:bookmarkEnd w:id="22"/>
          </w:p>
        </w:tc>
      </w:tr>
      <w:tr w:rsidR="00B62C3F">
        <w:trPr>
          <w:cantSplit/>
          <w:trHeight w:val="20"/>
          <w:jc w:val="center"/>
        </w:trPr>
        <w:tc>
          <w:tcPr>
            <w:tcW w:w="10080" w:type="dxa"/>
            <w:gridSpan w:val="2"/>
            <w:vMerge/>
            <w:vAlign w:val="center"/>
          </w:tcPr>
          <w:p w:rsidR="00B62C3F" w:rsidRDefault="00B62C3F">
            <w:pPr>
              <w:pStyle w:val="PlainText"/>
              <w:rPr>
                <w:rFonts w:ascii="Arial" w:hAnsi="Arial"/>
                <w:lang w:val="nl-BE"/>
              </w:rPr>
            </w:pPr>
          </w:p>
        </w:tc>
        <w:tc>
          <w:tcPr>
            <w:tcW w:w="360" w:type="dxa"/>
          </w:tcPr>
          <w:p w:rsidR="00B62C3F" w:rsidRDefault="00B62C3F">
            <w:pPr>
              <w:rPr>
                <w:sz w:val="20"/>
                <w:lang w:val="nl-BE"/>
              </w:rPr>
            </w:pPr>
            <w:r>
              <w:rPr>
                <w:sz w:val="20"/>
                <w:lang w:val="nl-BE"/>
              </w:rPr>
              <w:sym w:font="Wingdings" w:char="F04B"/>
            </w:r>
          </w:p>
        </w:tc>
      </w:tr>
      <w:tr w:rsidR="00B62C3F">
        <w:trPr>
          <w:cantSplit/>
          <w:trHeight w:val="20"/>
          <w:jc w:val="center"/>
        </w:trPr>
        <w:tc>
          <w:tcPr>
            <w:tcW w:w="10080" w:type="dxa"/>
            <w:gridSpan w:val="2"/>
            <w:vMerge/>
            <w:vAlign w:val="center"/>
          </w:tcPr>
          <w:p w:rsidR="00B62C3F" w:rsidRDefault="00B62C3F">
            <w:pPr>
              <w:pStyle w:val="PlainText"/>
              <w:rPr>
                <w:rFonts w:ascii="Arial" w:hAnsi="Arial"/>
                <w:lang w:val="nl-BE"/>
              </w:rPr>
            </w:pPr>
          </w:p>
        </w:tc>
        <w:tc>
          <w:tcPr>
            <w:tcW w:w="360" w:type="dxa"/>
          </w:tcPr>
          <w:p w:rsidR="00B62C3F" w:rsidRDefault="00B62C3F">
            <w:pPr>
              <w:rPr>
                <w:sz w:val="20"/>
                <w:lang w:val="nl-BE"/>
              </w:rPr>
            </w:pPr>
            <w:r>
              <w:rPr>
                <w:sz w:val="20"/>
                <w:lang w:val="nl-BE"/>
              </w:rPr>
              <w:sym w:font="Wingdings" w:char="F04A"/>
            </w:r>
          </w:p>
        </w:tc>
      </w:tr>
    </w:tbl>
    <w:p w:rsidR="00B62C3F" w:rsidRDefault="00B62C3F">
      <w:pPr>
        <w:rPr>
          <w:lang w:val="nl-BE"/>
        </w:rPr>
      </w:pPr>
      <w:bookmarkStart w:id="23" w:name="_Toc505677447"/>
      <w:bookmarkStart w:id="24" w:name="_Toc91307619"/>
      <w:bookmarkStart w:id="25" w:name="_Toc91308097"/>
      <w:bookmarkEnd w:id="20"/>
    </w:p>
    <w:tbl>
      <w:tblPr>
        <w:tblW w:w="10440" w:type="dxa"/>
        <w:tblInd w:w="-47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5220"/>
        <w:gridCol w:w="4860"/>
        <w:gridCol w:w="360"/>
      </w:tblGrid>
      <w:tr w:rsidR="00B62C3F">
        <w:trPr>
          <w:cantSplit/>
          <w:trHeight w:val="406"/>
        </w:trPr>
        <w:tc>
          <w:tcPr>
            <w:tcW w:w="10440" w:type="dxa"/>
            <w:gridSpan w:val="3"/>
            <w:vAlign w:val="center"/>
          </w:tcPr>
          <w:p w:rsidR="00B62C3F" w:rsidRDefault="00B62C3F">
            <w:pPr>
              <w:pStyle w:val="Heading3"/>
              <w:spacing w:before="120" w:after="120"/>
              <w:rPr>
                <w:color w:val="0000FF"/>
                <w:sz w:val="30"/>
                <w:lang w:val="nl-BE"/>
              </w:rPr>
            </w:pPr>
            <w:r>
              <w:rPr>
                <w:color w:val="0000FF"/>
                <w:sz w:val="30"/>
                <w:lang w:val="nl-BE"/>
              </w:rPr>
              <w:t>Lawaai</w:t>
            </w:r>
          </w:p>
        </w:tc>
      </w:tr>
      <w:tr w:rsidR="00B62C3F">
        <w:trPr>
          <w:cantSplit/>
          <w:trHeight w:val="77"/>
        </w:trPr>
        <w:tc>
          <w:tcPr>
            <w:tcW w:w="5220" w:type="dxa"/>
            <w:tcBorders>
              <w:bottom w:val="double" w:sz="4" w:space="0" w:color="auto"/>
              <w:right w:val="double" w:sz="4" w:space="0" w:color="auto"/>
            </w:tcBorders>
            <w:vAlign w:val="center"/>
          </w:tcPr>
          <w:p w:rsidR="00B62C3F" w:rsidRDefault="00B62C3F">
            <w:pPr>
              <w:pStyle w:val="Style1"/>
              <w:spacing w:before="0" w:after="0"/>
              <w:jc w:val="center"/>
              <w:rPr>
                <w:rFonts w:ascii="Comic Sans MS" w:hAnsi="Comic Sans MS"/>
                <w:i w:val="0"/>
                <w:caps w:val="0"/>
                <w:sz w:val="22"/>
                <w:lang w:val="nl-BE"/>
              </w:rPr>
            </w:pPr>
            <w:r>
              <w:rPr>
                <w:rFonts w:ascii="Comic Sans MS" w:hAnsi="Comic Sans MS"/>
                <w:i w:val="0"/>
                <w:caps w:val="0"/>
                <w:sz w:val="22"/>
                <w:lang w:val="nl-BE"/>
              </w:rPr>
              <w:t>Te bespreken</w:t>
            </w:r>
          </w:p>
        </w:tc>
        <w:tc>
          <w:tcPr>
            <w:tcW w:w="5220" w:type="dxa"/>
            <w:gridSpan w:val="2"/>
            <w:tcBorders>
              <w:left w:val="double" w:sz="4" w:space="0" w:color="auto"/>
              <w:bottom w:val="double" w:sz="4" w:space="0" w:color="auto"/>
              <w:right w:val="double" w:sz="4" w:space="0" w:color="auto"/>
            </w:tcBorders>
          </w:tcPr>
          <w:p w:rsidR="00B62C3F" w:rsidRDefault="00B62C3F">
            <w:pPr>
              <w:pStyle w:val="Normal3"/>
              <w:ind w:left="0"/>
              <w:jc w:val="center"/>
              <w:rPr>
                <w:lang w:val="nl-BE"/>
              </w:rPr>
            </w:pPr>
            <w:r>
              <w:rPr>
                <w:b/>
                <w:lang w:val="nl-BE"/>
              </w:rPr>
              <w:t xml:space="preserve">Wie kan wat </w:t>
            </w:r>
            <w:r>
              <w:rPr>
                <w:b/>
                <w:u w:val="single"/>
                <w:lang w:val="nl-BE"/>
              </w:rPr>
              <w:t>concreet</w:t>
            </w:r>
            <w:r>
              <w:rPr>
                <w:b/>
                <w:lang w:val="nl-BE"/>
              </w:rPr>
              <w:t xml:space="preserve"> doen en wanneer ?</w:t>
            </w:r>
          </w:p>
        </w:tc>
      </w:tr>
      <w:tr w:rsidR="00B62C3F">
        <w:trPr>
          <w:cantSplit/>
          <w:trHeight w:val="4446"/>
        </w:trPr>
        <w:tc>
          <w:tcPr>
            <w:tcW w:w="5220" w:type="dxa"/>
          </w:tcPr>
          <w:p w:rsidR="00B62C3F" w:rsidRDefault="00B62C3F">
            <w:pPr>
              <w:pStyle w:val="Normal1"/>
              <w:ind w:left="0"/>
              <w:rPr>
                <w:sz w:val="20"/>
                <w:lang w:val="nl-BE"/>
              </w:rPr>
            </w:pPr>
            <w:r>
              <w:rPr>
                <w:b/>
                <w:sz w:val="20"/>
                <w:lang w:val="nl-BE"/>
              </w:rPr>
              <w:t>De hinder of afleiding veroorzaakt door lawaai:</w:t>
            </w:r>
          </w:p>
          <w:p w:rsidR="00B62C3F" w:rsidRDefault="00B62C3F">
            <w:pPr>
              <w:pStyle w:val="Puce3"/>
            </w:pPr>
            <w:r>
              <w:t>Telefoons, airconditioning, printers</w:t>
            </w:r>
          </w:p>
          <w:p w:rsidR="00B62C3F" w:rsidRDefault="00B62C3F">
            <w:pPr>
              <w:pStyle w:val="Puce3"/>
              <w:rPr>
                <w:sz w:val="20"/>
              </w:rPr>
            </w:pPr>
            <w:r>
              <w:t>Fotokopieerapparaten, gesprekken, …</w:t>
            </w:r>
          </w:p>
          <w:p w:rsidR="00B62C3F" w:rsidRDefault="00B62C3F">
            <w:pPr>
              <w:pStyle w:val="Puce3"/>
              <w:numPr>
                <w:ilvl w:val="0"/>
                <w:numId w:val="0"/>
              </w:numPr>
              <w:rPr>
                <w:sz w:val="20"/>
              </w:rPr>
            </w:pPr>
            <w:r>
              <w:rPr>
                <w:b/>
                <w:sz w:val="20"/>
              </w:rPr>
              <w:t>De ligging van de werkposten:</w:t>
            </w:r>
          </w:p>
          <w:p w:rsidR="00B62C3F" w:rsidRDefault="00B62C3F">
            <w:pPr>
              <w:pStyle w:val="Puce3"/>
            </w:pPr>
            <w:r>
              <w:t>Zo ver mogelijk verwijderd van de geluidsbronnen</w:t>
            </w:r>
          </w:p>
          <w:p w:rsidR="00B62C3F" w:rsidRDefault="00B62C3F">
            <w:pPr>
              <w:pStyle w:val="Normal1"/>
              <w:ind w:left="0"/>
              <w:rPr>
                <w:sz w:val="16"/>
                <w:lang w:val="nl-BE"/>
              </w:rPr>
            </w:pPr>
            <w:r>
              <w:rPr>
                <w:b/>
                <w:sz w:val="20"/>
                <w:lang w:val="nl-BE"/>
              </w:rPr>
              <w:t>De machines of lawaaierige installaties:</w:t>
            </w:r>
          </w:p>
          <w:p w:rsidR="00B62C3F" w:rsidRDefault="00B62C3F">
            <w:pPr>
              <w:pStyle w:val="Puce3"/>
            </w:pPr>
            <w:r>
              <w:t>Goed onderhouden, ingekapseld</w:t>
            </w:r>
          </w:p>
          <w:p w:rsidR="00B62C3F" w:rsidRDefault="00B62C3F">
            <w:pPr>
              <w:pStyle w:val="Normal1"/>
              <w:ind w:left="0"/>
              <w:rPr>
                <w:b/>
                <w:lang w:val="nl-BE"/>
              </w:rPr>
            </w:pPr>
            <w:r>
              <w:rPr>
                <w:b/>
                <w:sz w:val="20"/>
                <w:lang w:val="nl-BE"/>
              </w:rPr>
              <w:t>De gaten, gleuven en openingen:</w:t>
            </w:r>
          </w:p>
          <w:p w:rsidR="00B62C3F" w:rsidRDefault="00B62C3F">
            <w:pPr>
              <w:pStyle w:val="Puce3"/>
            </w:pPr>
            <w:r>
              <w:t xml:space="preserve">In de scheidingswanden tussen lokalen, ramen en aan de onderkant van deuren </w:t>
            </w:r>
          </w:p>
          <w:p w:rsidR="0025141A" w:rsidRDefault="0025141A" w:rsidP="0025141A">
            <w:pPr>
              <w:pStyle w:val="Normal3"/>
              <w:rPr>
                <w:lang w:val="nl-BE"/>
              </w:rPr>
            </w:pPr>
          </w:p>
          <w:p w:rsidR="0025141A" w:rsidRDefault="0025141A" w:rsidP="0025141A">
            <w:pPr>
              <w:pStyle w:val="Normal3"/>
              <w:rPr>
                <w:lang w:val="nl-BE"/>
              </w:rPr>
            </w:pPr>
          </w:p>
          <w:p w:rsidR="0025141A" w:rsidRDefault="0025141A" w:rsidP="0025141A">
            <w:pPr>
              <w:pStyle w:val="Normal3"/>
              <w:rPr>
                <w:lang w:val="nl-BE"/>
              </w:rPr>
            </w:pPr>
          </w:p>
          <w:p w:rsidR="0025141A" w:rsidRDefault="0025141A" w:rsidP="0025141A">
            <w:pPr>
              <w:pStyle w:val="Normal3"/>
              <w:rPr>
                <w:lang w:val="nl-BE"/>
              </w:rPr>
            </w:pPr>
          </w:p>
          <w:p w:rsidR="0025141A" w:rsidRDefault="0025141A" w:rsidP="0025141A">
            <w:pPr>
              <w:pStyle w:val="Normal3"/>
              <w:rPr>
                <w:lang w:val="nl-BE"/>
              </w:rPr>
            </w:pPr>
          </w:p>
          <w:p w:rsidR="0025141A" w:rsidRDefault="0025141A" w:rsidP="0025141A">
            <w:pPr>
              <w:pStyle w:val="Normal3"/>
              <w:rPr>
                <w:lang w:val="nl-BE"/>
              </w:rPr>
            </w:pPr>
          </w:p>
          <w:p w:rsidR="0025141A" w:rsidRDefault="0025141A" w:rsidP="0025141A">
            <w:pPr>
              <w:pStyle w:val="Normal3"/>
              <w:rPr>
                <w:lang w:val="nl-BE"/>
              </w:rPr>
            </w:pPr>
          </w:p>
          <w:p w:rsidR="0025141A" w:rsidRDefault="0025141A" w:rsidP="0025141A">
            <w:pPr>
              <w:pStyle w:val="Normal3"/>
              <w:rPr>
                <w:lang w:val="nl-BE"/>
              </w:rPr>
            </w:pPr>
          </w:p>
          <w:p w:rsidR="0025141A" w:rsidRDefault="0025141A" w:rsidP="0025141A">
            <w:pPr>
              <w:pStyle w:val="Normal3"/>
              <w:rPr>
                <w:lang w:val="nl-BE"/>
              </w:rPr>
            </w:pPr>
          </w:p>
          <w:p w:rsidR="0025141A" w:rsidRDefault="0025141A" w:rsidP="0025141A">
            <w:pPr>
              <w:pStyle w:val="Normal3"/>
              <w:rPr>
                <w:lang w:val="nl-BE"/>
              </w:rPr>
            </w:pPr>
          </w:p>
          <w:p w:rsidR="0025141A" w:rsidRPr="0025141A" w:rsidRDefault="0025141A" w:rsidP="0025141A">
            <w:pPr>
              <w:pStyle w:val="Normal3"/>
              <w:rPr>
                <w:lang w:val="nl-BE"/>
              </w:rPr>
            </w:pPr>
          </w:p>
        </w:tc>
        <w:tc>
          <w:tcPr>
            <w:tcW w:w="5220" w:type="dxa"/>
            <w:gridSpan w:val="2"/>
          </w:tcPr>
          <w:p w:rsidR="00B62C3F" w:rsidRDefault="00B62C3F">
            <w:pPr>
              <w:pStyle w:val="Normal3"/>
              <w:ind w:left="0"/>
              <w:jc w:val="center"/>
              <w:rPr>
                <w:lang w:val="nl-BE"/>
              </w:rPr>
            </w:pPr>
          </w:p>
        </w:tc>
      </w:tr>
      <w:tr w:rsidR="00B62C3F">
        <w:trPr>
          <w:cantSplit/>
          <w:trHeight w:val="130"/>
        </w:trPr>
        <w:tc>
          <w:tcPr>
            <w:tcW w:w="10080" w:type="dxa"/>
            <w:gridSpan w:val="2"/>
            <w:vMerge w:val="restart"/>
          </w:tcPr>
          <w:p w:rsidR="00B62C3F" w:rsidRDefault="00B62C3F">
            <w:pPr>
              <w:pStyle w:val="IndexHeading"/>
              <w:rPr>
                <w:lang w:val="nl-BE"/>
              </w:rPr>
            </w:pPr>
            <w:bookmarkStart w:id="26" w:name="_Toc91307608"/>
            <w:r>
              <w:rPr>
                <w:lang w:val="nl-BE"/>
              </w:rPr>
              <w:t>Meer in detail te bestuderen aspecten:</w:t>
            </w:r>
            <w:bookmarkEnd w:id="26"/>
          </w:p>
        </w:tc>
        <w:tc>
          <w:tcPr>
            <w:tcW w:w="360" w:type="dxa"/>
          </w:tcPr>
          <w:p w:rsidR="00B62C3F" w:rsidRDefault="00B62C3F">
            <w:pPr>
              <w:pStyle w:val="EnvelopeReturn"/>
              <w:rPr>
                <w:lang w:val="nl-BE"/>
              </w:rPr>
            </w:pPr>
            <w:bookmarkStart w:id="27" w:name="_Toc91307609"/>
            <w:r>
              <w:rPr>
                <w:lang w:val="nl-BE"/>
              </w:rPr>
              <w:sym w:font="Wingdings" w:char="F04C"/>
            </w:r>
            <w:bookmarkEnd w:id="27"/>
          </w:p>
        </w:tc>
      </w:tr>
      <w:tr w:rsidR="00B62C3F">
        <w:trPr>
          <w:cantSplit/>
          <w:trHeight w:val="148"/>
        </w:trPr>
        <w:tc>
          <w:tcPr>
            <w:tcW w:w="10080" w:type="dxa"/>
            <w:gridSpan w:val="2"/>
            <w:vMerge/>
            <w:vAlign w:val="center"/>
          </w:tcPr>
          <w:p w:rsidR="00B62C3F" w:rsidRDefault="00B62C3F">
            <w:pPr>
              <w:pStyle w:val="PlainText"/>
              <w:rPr>
                <w:rFonts w:ascii="Arial" w:hAnsi="Arial"/>
                <w:lang w:val="nl-BE"/>
              </w:rPr>
            </w:pPr>
          </w:p>
        </w:tc>
        <w:tc>
          <w:tcPr>
            <w:tcW w:w="360" w:type="dxa"/>
          </w:tcPr>
          <w:p w:rsidR="00B62C3F" w:rsidRDefault="00B62C3F">
            <w:pPr>
              <w:rPr>
                <w:sz w:val="20"/>
                <w:lang w:val="nl-BE"/>
              </w:rPr>
            </w:pPr>
            <w:r>
              <w:rPr>
                <w:sz w:val="20"/>
                <w:lang w:val="nl-BE"/>
              </w:rPr>
              <w:sym w:font="Wingdings" w:char="F04B"/>
            </w:r>
          </w:p>
        </w:tc>
      </w:tr>
      <w:tr w:rsidR="00B62C3F">
        <w:trPr>
          <w:cantSplit/>
          <w:trHeight w:val="222"/>
        </w:trPr>
        <w:tc>
          <w:tcPr>
            <w:tcW w:w="10080" w:type="dxa"/>
            <w:gridSpan w:val="2"/>
            <w:vMerge/>
            <w:vAlign w:val="center"/>
          </w:tcPr>
          <w:p w:rsidR="00B62C3F" w:rsidRDefault="00B62C3F">
            <w:pPr>
              <w:pStyle w:val="PlainText"/>
              <w:rPr>
                <w:rFonts w:ascii="Arial" w:hAnsi="Arial"/>
                <w:lang w:val="nl-BE"/>
              </w:rPr>
            </w:pPr>
          </w:p>
        </w:tc>
        <w:tc>
          <w:tcPr>
            <w:tcW w:w="360" w:type="dxa"/>
          </w:tcPr>
          <w:p w:rsidR="00B62C3F" w:rsidRDefault="00B62C3F">
            <w:pPr>
              <w:rPr>
                <w:sz w:val="20"/>
                <w:lang w:val="nl-BE"/>
              </w:rPr>
            </w:pPr>
            <w:r>
              <w:rPr>
                <w:sz w:val="20"/>
                <w:lang w:val="nl-BE"/>
              </w:rPr>
              <w:sym w:font="Wingdings" w:char="F04A"/>
            </w:r>
          </w:p>
        </w:tc>
      </w:tr>
    </w:tbl>
    <w:p w:rsidR="00B62C3F" w:rsidRDefault="00B62C3F">
      <w:pPr>
        <w:rPr>
          <w:lang w:val="nl-BE"/>
        </w:rPr>
      </w:pPr>
    </w:p>
    <w:tbl>
      <w:tblPr>
        <w:tblW w:w="10440" w:type="dxa"/>
        <w:tblInd w:w="-47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5220"/>
        <w:gridCol w:w="4860"/>
        <w:gridCol w:w="360"/>
      </w:tblGrid>
      <w:tr w:rsidR="00B62C3F">
        <w:trPr>
          <w:cantSplit/>
          <w:trHeight w:val="471"/>
        </w:trPr>
        <w:tc>
          <w:tcPr>
            <w:tcW w:w="10440" w:type="dxa"/>
            <w:gridSpan w:val="3"/>
            <w:vAlign w:val="center"/>
          </w:tcPr>
          <w:bookmarkEnd w:id="23"/>
          <w:bookmarkEnd w:id="24"/>
          <w:bookmarkEnd w:id="25"/>
          <w:p w:rsidR="00B62C3F" w:rsidRDefault="00B62C3F">
            <w:pPr>
              <w:pStyle w:val="Heading3"/>
              <w:spacing w:before="120" w:after="120"/>
              <w:rPr>
                <w:color w:val="0000FF"/>
                <w:sz w:val="30"/>
                <w:lang w:val="nl-BE"/>
              </w:rPr>
            </w:pPr>
            <w:r>
              <w:rPr>
                <w:color w:val="0000FF"/>
                <w:sz w:val="30"/>
                <w:lang w:val="nl-BE"/>
              </w:rPr>
              <w:t>Thermische omgevingsfactoren</w:t>
            </w:r>
          </w:p>
        </w:tc>
      </w:tr>
      <w:tr w:rsidR="00B62C3F">
        <w:trPr>
          <w:cantSplit/>
          <w:trHeight w:val="77"/>
        </w:trPr>
        <w:tc>
          <w:tcPr>
            <w:tcW w:w="5220" w:type="dxa"/>
            <w:tcBorders>
              <w:bottom w:val="double" w:sz="4" w:space="0" w:color="auto"/>
              <w:right w:val="double" w:sz="4" w:space="0" w:color="auto"/>
            </w:tcBorders>
            <w:vAlign w:val="center"/>
          </w:tcPr>
          <w:p w:rsidR="00B62C3F" w:rsidRDefault="00B62C3F">
            <w:pPr>
              <w:pStyle w:val="Style1"/>
              <w:spacing w:before="0" w:after="0"/>
              <w:jc w:val="center"/>
              <w:rPr>
                <w:rFonts w:ascii="Comic Sans MS" w:hAnsi="Comic Sans MS"/>
                <w:i w:val="0"/>
                <w:caps w:val="0"/>
                <w:sz w:val="22"/>
                <w:lang w:val="nl-BE"/>
              </w:rPr>
            </w:pPr>
            <w:r>
              <w:rPr>
                <w:rFonts w:ascii="Comic Sans MS" w:hAnsi="Comic Sans MS"/>
                <w:i w:val="0"/>
                <w:caps w:val="0"/>
                <w:sz w:val="22"/>
                <w:lang w:val="nl-BE"/>
              </w:rPr>
              <w:t>Te bespreken</w:t>
            </w:r>
          </w:p>
        </w:tc>
        <w:tc>
          <w:tcPr>
            <w:tcW w:w="5220" w:type="dxa"/>
            <w:gridSpan w:val="2"/>
            <w:tcBorders>
              <w:left w:val="double" w:sz="4" w:space="0" w:color="auto"/>
              <w:bottom w:val="double" w:sz="4" w:space="0" w:color="auto"/>
              <w:right w:val="double" w:sz="4" w:space="0" w:color="auto"/>
            </w:tcBorders>
          </w:tcPr>
          <w:p w:rsidR="00B62C3F" w:rsidRDefault="00B62C3F">
            <w:pPr>
              <w:pStyle w:val="Normal3"/>
              <w:ind w:left="0"/>
              <w:jc w:val="center"/>
              <w:rPr>
                <w:lang w:val="nl-BE"/>
              </w:rPr>
            </w:pPr>
            <w:r>
              <w:rPr>
                <w:b/>
                <w:lang w:val="nl-BE"/>
              </w:rPr>
              <w:t xml:space="preserve">Wie kan wat </w:t>
            </w:r>
            <w:r>
              <w:rPr>
                <w:b/>
                <w:u w:val="single"/>
                <w:lang w:val="nl-BE"/>
              </w:rPr>
              <w:t>concreet</w:t>
            </w:r>
            <w:r>
              <w:rPr>
                <w:b/>
                <w:lang w:val="nl-BE"/>
              </w:rPr>
              <w:t xml:space="preserve"> doen en wanneer ?</w:t>
            </w:r>
          </w:p>
        </w:tc>
      </w:tr>
      <w:tr w:rsidR="00B62C3F">
        <w:trPr>
          <w:cantSplit/>
          <w:trHeight w:val="2745"/>
        </w:trPr>
        <w:tc>
          <w:tcPr>
            <w:tcW w:w="5220" w:type="dxa"/>
          </w:tcPr>
          <w:p w:rsidR="00B62C3F" w:rsidRDefault="00B62C3F">
            <w:pPr>
              <w:pStyle w:val="Normal1"/>
              <w:ind w:left="0"/>
              <w:rPr>
                <w:b/>
                <w:lang w:val="nl-BE"/>
              </w:rPr>
            </w:pPr>
            <w:r>
              <w:rPr>
                <w:b/>
                <w:sz w:val="20"/>
                <w:lang w:val="nl-BE"/>
              </w:rPr>
              <w:t>De temperatuur:</w:t>
            </w:r>
          </w:p>
          <w:p w:rsidR="00B62C3F" w:rsidRDefault="00B62C3F">
            <w:pPr>
              <w:pStyle w:val="Puce3"/>
            </w:pPr>
            <w:r>
              <w:t>Niet te warm, noch te koud, geen temperatuurschommelingen</w:t>
            </w:r>
          </w:p>
          <w:p w:rsidR="00B62C3F" w:rsidRDefault="00B62C3F" w:rsidP="008607DB">
            <w:pPr>
              <w:pStyle w:val="Puce3"/>
            </w:pPr>
            <w:r>
              <w:t>Vereenzelvigd in alle lokalen</w:t>
            </w:r>
          </w:p>
          <w:p w:rsidR="008607DB" w:rsidRPr="008607DB" w:rsidRDefault="008607DB" w:rsidP="008607DB">
            <w:pPr>
              <w:pStyle w:val="Normal3"/>
              <w:ind w:left="0"/>
              <w:rPr>
                <w:lang w:val="nl-BE"/>
              </w:rPr>
            </w:pPr>
            <w:r>
              <w:rPr>
                <w:b/>
                <w:sz w:val="20"/>
                <w:lang w:val="nl-BE"/>
              </w:rPr>
              <w:t xml:space="preserve">De </w:t>
            </w:r>
            <w:r w:rsidR="00DD614A">
              <w:rPr>
                <w:b/>
                <w:sz w:val="20"/>
                <w:lang w:val="nl-BE"/>
              </w:rPr>
              <w:t>vochtigheid</w:t>
            </w:r>
          </w:p>
          <w:p w:rsidR="00B62C3F" w:rsidRDefault="00B62C3F">
            <w:pPr>
              <w:pStyle w:val="Puce3"/>
            </w:pPr>
            <w:r>
              <w:t>niet te droog, noch te vochtig</w:t>
            </w:r>
          </w:p>
          <w:p w:rsidR="00B62C3F" w:rsidRDefault="00B62C3F">
            <w:pPr>
              <w:pStyle w:val="Normal1"/>
              <w:ind w:left="0"/>
              <w:rPr>
                <w:lang w:val="nl-BE"/>
              </w:rPr>
            </w:pPr>
            <w:r>
              <w:rPr>
                <w:b/>
                <w:sz w:val="20"/>
                <w:lang w:val="nl-BE"/>
              </w:rPr>
              <w:t>De luchtverplaatsingen:</w:t>
            </w:r>
            <w:r>
              <w:rPr>
                <w:sz w:val="20"/>
                <w:lang w:val="nl-BE"/>
              </w:rPr>
              <w:t xml:space="preserve"> </w:t>
            </w:r>
            <w:r>
              <w:rPr>
                <w:sz w:val="16"/>
                <w:lang w:val="nl-BE"/>
              </w:rPr>
              <w:t>geen tocht door de vensters en deuren</w:t>
            </w:r>
          </w:p>
          <w:p w:rsidR="00B62C3F" w:rsidRDefault="00B62C3F">
            <w:pPr>
              <w:pStyle w:val="Normal1"/>
              <w:ind w:left="0"/>
              <w:rPr>
                <w:b/>
                <w:lang w:val="nl-BE"/>
              </w:rPr>
            </w:pPr>
            <w:r>
              <w:rPr>
                <w:b/>
                <w:sz w:val="20"/>
                <w:lang w:val="nl-BE"/>
              </w:rPr>
              <w:t xml:space="preserve">Straling: </w:t>
            </w:r>
            <w:r>
              <w:rPr>
                <w:bCs/>
                <w:sz w:val="16"/>
                <w:lang w:val="nl-BE"/>
              </w:rPr>
              <w:t>nihil</w:t>
            </w:r>
          </w:p>
          <w:p w:rsidR="00B62C3F" w:rsidRDefault="00B62C3F">
            <w:pPr>
              <w:pStyle w:val="Puce3"/>
            </w:pPr>
            <w:r>
              <w:t xml:space="preserve">Machine, printer, computer, fotokopieermachine, maar ook de stralen van het zonlicht langs de ramen </w:t>
            </w:r>
          </w:p>
          <w:p w:rsidR="0025141A" w:rsidRDefault="0025141A" w:rsidP="0025141A">
            <w:pPr>
              <w:pStyle w:val="Normal3"/>
              <w:rPr>
                <w:lang w:val="nl-BE"/>
              </w:rPr>
            </w:pPr>
          </w:p>
          <w:p w:rsidR="0025141A" w:rsidRDefault="0025141A" w:rsidP="0025141A">
            <w:pPr>
              <w:pStyle w:val="Normal3"/>
              <w:rPr>
                <w:lang w:val="nl-BE"/>
              </w:rPr>
            </w:pPr>
          </w:p>
          <w:p w:rsidR="0025141A" w:rsidRDefault="0025141A" w:rsidP="0025141A">
            <w:pPr>
              <w:pStyle w:val="Normal3"/>
              <w:rPr>
                <w:lang w:val="nl-BE"/>
              </w:rPr>
            </w:pPr>
          </w:p>
          <w:p w:rsidR="0025141A" w:rsidRDefault="0025141A" w:rsidP="0025141A">
            <w:pPr>
              <w:pStyle w:val="Normal3"/>
              <w:rPr>
                <w:lang w:val="nl-BE"/>
              </w:rPr>
            </w:pPr>
          </w:p>
          <w:p w:rsidR="0025141A" w:rsidRDefault="0025141A" w:rsidP="0025141A">
            <w:pPr>
              <w:pStyle w:val="Normal3"/>
              <w:rPr>
                <w:lang w:val="nl-BE"/>
              </w:rPr>
            </w:pPr>
          </w:p>
          <w:p w:rsidR="0025141A" w:rsidRDefault="0025141A" w:rsidP="0025141A">
            <w:pPr>
              <w:pStyle w:val="Normal3"/>
              <w:rPr>
                <w:lang w:val="nl-BE"/>
              </w:rPr>
            </w:pPr>
          </w:p>
          <w:p w:rsidR="0025141A" w:rsidRDefault="0025141A" w:rsidP="0025141A">
            <w:pPr>
              <w:pStyle w:val="Normal3"/>
              <w:rPr>
                <w:lang w:val="nl-BE"/>
              </w:rPr>
            </w:pPr>
          </w:p>
          <w:p w:rsidR="0025141A" w:rsidRDefault="0025141A" w:rsidP="0025141A">
            <w:pPr>
              <w:pStyle w:val="Normal3"/>
              <w:rPr>
                <w:lang w:val="nl-BE"/>
              </w:rPr>
            </w:pPr>
          </w:p>
          <w:p w:rsidR="0025141A" w:rsidRDefault="0025141A" w:rsidP="0025141A">
            <w:pPr>
              <w:pStyle w:val="Normal3"/>
              <w:rPr>
                <w:lang w:val="nl-BE"/>
              </w:rPr>
            </w:pPr>
          </w:p>
          <w:p w:rsidR="0025141A" w:rsidRDefault="0025141A" w:rsidP="0025141A">
            <w:pPr>
              <w:pStyle w:val="Normal3"/>
              <w:rPr>
                <w:lang w:val="nl-BE"/>
              </w:rPr>
            </w:pPr>
          </w:p>
          <w:p w:rsidR="0025141A" w:rsidRDefault="0025141A" w:rsidP="0025141A">
            <w:pPr>
              <w:pStyle w:val="Normal3"/>
              <w:rPr>
                <w:lang w:val="nl-BE"/>
              </w:rPr>
            </w:pPr>
          </w:p>
          <w:p w:rsidR="0025141A" w:rsidRDefault="0025141A" w:rsidP="0025141A">
            <w:pPr>
              <w:pStyle w:val="Normal3"/>
              <w:rPr>
                <w:lang w:val="nl-BE"/>
              </w:rPr>
            </w:pPr>
          </w:p>
          <w:p w:rsidR="0025141A" w:rsidRDefault="0025141A" w:rsidP="0025141A">
            <w:pPr>
              <w:pStyle w:val="Normal3"/>
              <w:rPr>
                <w:lang w:val="nl-BE"/>
              </w:rPr>
            </w:pPr>
          </w:p>
          <w:p w:rsidR="0025141A" w:rsidRDefault="0025141A" w:rsidP="0025141A">
            <w:pPr>
              <w:pStyle w:val="Normal3"/>
              <w:rPr>
                <w:lang w:val="nl-BE"/>
              </w:rPr>
            </w:pPr>
          </w:p>
          <w:p w:rsidR="0025141A" w:rsidRPr="0025141A" w:rsidRDefault="0025141A" w:rsidP="0025141A">
            <w:pPr>
              <w:pStyle w:val="Normal3"/>
              <w:rPr>
                <w:lang w:val="nl-BE"/>
              </w:rPr>
            </w:pPr>
          </w:p>
        </w:tc>
        <w:tc>
          <w:tcPr>
            <w:tcW w:w="5220" w:type="dxa"/>
            <w:gridSpan w:val="2"/>
          </w:tcPr>
          <w:p w:rsidR="00B62C3F" w:rsidRDefault="00B62C3F">
            <w:pPr>
              <w:pStyle w:val="Normal3"/>
              <w:ind w:left="0"/>
              <w:rPr>
                <w:lang w:val="nl-BE"/>
              </w:rPr>
            </w:pPr>
          </w:p>
        </w:tc>
      </w:tr>
      <w:tr w:rsidR="00B62C3F">
        <w:trPr>
          <w:cantSplit/>
          <w:trHeight w:val="130"/>
        </w:trPr>
        <w:tc>
          <w:tcPr>
            <w:tcW w:w="10080" w:type="dxa"/>
            <w:gridSpan w:val="2"/>
            <w:vMerge w:val="restart"/>
          </w:tcPr>
          <w:p w:rsidR="00B62C3F" w:rsidRDefault="00B62C3F">
            <w:pPr>
              <w:pStyle w:val="IndexHeading"/>
              <w:rPr>
                <w:lang w:val="nl-BE"/>
              </w:rPr>
            </w:pPr>
            <w:bookmarkStart w:id="28" w:name="_Toc91307617"/>
            <w:r>
              <w:rPr>
                <w:lang w:val="nl-BE"/>
              </w:rPr>
              <w:t>Meer in detail te bestuderen aspecten:</w:t>
            </w:r>
            <w:bookmarkEnd w:id="28"/>
          </w:p>
        </w:tc>
        <w:tc>
          <w:tcPr>
            <w:tcW w:w="360" w:type="dxa"/>
          </w:tcPr>
          <w:p w:rsidR="00B62C3F" w:rsidRDefault="00B62C3F">
            <w:pPr>
              <w:pStyle w:val="EnvelopeReturn"/>
              <w:rPr>
                <w:lang w:val="nl-BE"/>
              </w:rPr>
            </w:pPr>
            <w:bookmarkStart w:id="29" w:name="_Toc91307618"/>
            <w:r>
              <w:rPr>
                <w:lang w:val="nl-BE"/>
              </w:rPr>
              <w:sym w:font="Wingdings" w:char="F04C"/>
            </w:r>
            <w:bookmarkEnd w:id="29"/>
          </w:p>
        </w:tc>
      </w:tr>
      <w:tr w:rsidR="00B62C3F">
        <w:trPr>
          <w:cantSplit/>
          <w:trHeight w:val="148"/>
        </w:trPr>
        <w:tc>
          <w:tcPr>
            <w:tcW w:w="10080" w:type="dxa"/>
            <w:gridSpan w:val="2"/>
            <w:vMerge/>
            <w:vAlign w:val="center"/>
          </w:tcPr>
          <w:p w:rsidR="00B62C3F" w:rsidRDefault="00B62C3F">
            <w:pPr>
              <w:pStyle w:val="PlainText"/>
              <w:rPr>
                <w:rFonts w:ascii="Arial" w:hAnsi="Arial"/>
                <w:lang w:val="nl-BE"/>
              </w:rPr>
            </w:pPr>
          </w:p>
        </w:tc>
        <w:tc>
          <w:tcPr>
            <w:tcW w:w="360" w:type="dxa"/>
          </w:tcPr>
          <w:p w:rsidR="00B62C3F" w:rsidRDefault="00B62C3F">
            <w:pPr>
              <w:rPr>
                <w:sz w:val="20"/>
                <w:lang w:val="nl-BE"/>
              </w:rPr>
            </w:pPr>
            <w:r>
              <w:rPr>
                <w:sz w:val="20"/>
                <w:lang w:val="nl-BE"/>
              </w:rPr>
              <w:sym w:font="Wingdings" w:char="F04B"/>
            </w:r>
          </w:p>
        </w:tc>
      </w:tr>
      <w:tr w:rsidR="00B62C3F">
        <w:trPr>
          <w:cantSplit/>
          <w:trHeight w:val="227"/>
        </w:trPr>
        <w:tc>
          <w:tcPr>
            <w:tcW w:w="10080" w:type="dxa"/>
            <w:gridSpan w:val="2"/>
            <w:vMerge/>
            <w:vAlign w:val="center"/>
          </w:tcPr>
          <w:p w:rsidR="00B62C3F" w:rsidRDefault="00B62C3F">
            <w:pPr>
              <w:pStyle w:val="PlainText"/>
              <w:rPr>
                <w:rFonts w:ascii="Arial" w:hAnsi="Arial"/>
                <w:lang w:val="nl-BE"/>
              </w:rPr>
            </w:pPr>
          </w:p>
        </w:tc>
        <w:tc>
          <w:tcPr>
            <w:tcW w:w="360" w:type="dxa"/>
          </w:tcPr>
          <w:p w:rsidR="00B62C3F" w:rsidRDefault="00B62C3F">
            <w:pPr>
              <w:rPr>
                <w:sz w:val="20"/>
                <w:lang w:val="nl-BE"/>
              </w:rPr>
            </w:pPr>
            <w:r>
              <w:rPr>
                <w:sz w:val="20"/>
                <w:lang w:val="nl-BE"/>
              </w:rPr>
              <w:sym w:font="Wingdings" w:char="F04A"/>
            </w:r>
          </w:p>
        </w:tc>
      </w:tr>
    </w:tbl>
    <w:p w:rsidR="00B62C3F" w:rsidRDefault="00B62C3F">
      <w:pPr>
        <w:pStyle w:val="Normal4"/>
        <w:rPr>
          <w:lang w:val="nl-BE"/>
        </w:rPr>
      </w:pPr>
    </w:p>
    <w:tbl>
      <w:tblPr>
        <w:tblW w:w="10440" w:type="dxa"/>
        <w:tblInd w:w="-47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5220"/>
        <w:gridCol w:w="4860"/>
        <w:gridCol w:w="360"/>
      </w:tblGrid>
      <w:tr w:rsidR="00B62C3F">
        <w:trPr>
          <w:cantSplit/>
          <w:trHeight w:val="507"/>
        </w:trPr>
        <w:tc>
          <w:tcPr>
            <w:tcW w:w="10440" w:type="dxa"/>
            <w:gridSpan w:val="3"/>
            <w:vAlign w:val="center"/>
          </w:tcPr>
          <w:p w:rsidR="00B62C3F" w:rsidRDefault="00B62C3F">
            <w:pPr>
              <w:pStyle w:val="Heading3"/>
              <w:spacing w:before="120" w:after="120"/>
              <w:rPr>
                <w:color w:val="0000FF"/>
                <w:sz w:val="30"/>
                <w:lang w:val="nl-BE"/>
              </w:rPr>
            </w:pPr>
            <w:bookmarkStart w:id="30" w:name="_Toc91307610"/>
            <w:bookmarkStart w:id="31" w:name="_Toc91308095"/>
            <w:bookmarkStart w:id="32" w:name="_Toc505677446"/>
            <w:r>
              <w:rPr>
                <w:color w:val="0000FF"/>
                <w:sz w:val="30"/>
                <w:lang w:val="nl-BE"/>
              </w:rPr>
              <w:t xml:space="preserve">Luchthygiëne </w:t>
            </w:r>
            <w:r>
              <w:rPr>
                <w:color w:val="0000FF"/>
                <w:sz w:val="22"/>
                <w:lang w:val="nl-BE"/>
              </w:rPr>
              <w:t xml:space="preserve">Chemische risico's (vaste of vloeibare stoffen, gassen) </w:t>
            </w:r>
            <w:bookmarkEnd w:id="30"/>
            <w:bookmarkEnd w:id="31"/>
            <w:bookmarkEnd w:id="32"/>
          </w:p>
        </w:tc>
      </w:tr>
      <w:tr w:rsidR="00B62C3F">
        <w:trPr>
          <w:cantSplit/>
          <w:trHeight w:val="77"/>
        </w:trPr>
        <w:tc>
          <w:tcPr>
            <w:tcW w:w="5220" w:type="dxa"/>
            <w:tcBorders>
              <w:bottom w:val="double" w:sz="4" w:space="0" w:color="auto"/>
              <w:right w:val="double" w:sz="4" w:space="0" w:color="auto"/>
            </w:tcBorders>
            <w:vAlign w:val="center"/>
          </w:tcPr>
          <w:p w:rsidR="00B62C3F" w:rsidRDefault="00B62C3F">
            <w:pPr>
              <w:pStyle w:val="Style1"/>
              <w:spacing w:before="0" w:after="0"/>
              <w:jc w:val="center"/>
              <w:rPr>
                <w:rFonts w:ascii="Comic Sans MS" w:hAnsi="Comic Sans MS"/>
                <w:i w:val="0"/>
                <w:caps w:val="0"/>
                <w:sz w:val="22"/>
                <w:lang w:val="nl-BE"/>
              </w:rPr>
            </w:pPr>
            <w:r>
              <w:rPr>
                <w:rFonts w:ascii="Comic Sans MS" w:hAnsi="Comic Sans MS"/>
                <w:i w:val="0"/>
                <w:caps w:val="0"/>
                <w:sz w:val="22"/>
                <w:lang w:val="nl-BE"/>
              </w:rPr>
              <w:t>Te bespreken</w:t>
            </w:r>
          </w:p>
        </w:tc>
        <w:tc>
          <w:tcPr>
            <w:tcW w:w="5220" w:type="dxa"/>
            <w:gridSpan w:val="2"/>
            <w:tcBorders>
              <w:left w:val="double" w:sz="4" w:space="0" w:color="auto"/>
              <w:bottom w:val="double" w:sz="4" w:space="0" w:color="auto"/>
              <w:right w:val="double" w:sz="4" w:space="0" w:color="auto"/>
            </w:tcBorders>
          </w:tcPr>
          <w:p w:rsidR="00B62C3F" w:rsidRDefault="00B62C3F">
            <w:pPr>
              <w:pStyle w:val="Normal3"/>
              <w:ind w:left="0"/>
              <w:jc w:val="center"/>
              <w:rPr>
                <w:lang w:val="nl-BE"/>
              </w:rPr>
            </w:pPr>
            <w:r>
              <w:rPr>
                <w:b/>
                <w:lang w:val="nl-BE"/>
              </w:rPr>
              <w:t xml:space="preserve">Wie kan wat </w:t>
            </w:r>
            <w:r>
              <w:rPr>
                <w:b/>
                <w:u w:val="single"/>
                <w:lang w:val="nl-BE"/>
              </w:rPr>
              <w:t>concreet</w:t>
            </w:r>
            <w:r>
              <w:rPr>
                <w:b/>
                <w:lang w:val="nl-BE"/>
              </w:rPr>
              <w:t xml:space="preserve"> doen en wanneer ?</w:t>
            </w:r>
          </w:p>
        </w:tc>
      </w:tr>
      <w:tr w:rsidR="00B62C3F">
        <w:trPr>
          <w:cantSplit/>
          <w:trHeight w:val="4536"/>
        </w:trPr>
        <w:tc>
          <w:tcPr>
            <w:tcW w:w="5220" w:type="dxa"/>
          </w:tcPr>
          <w:p w:rsidR="00B62C3F" w:rsidRDefault="00B62C3F">
            <w:pPr>
              <w:pStyle w:val="Normal1"/>
              <w:ind w:left="0"/>
              <w:rPr>
                <w:sz w:val="20"/>
                <w:lang w:val="nl-BE"/>
              </w:rPr>
            </w:pPr>
            <w:r>
              <w:rPr>
                <w:b/>
                <w:sz w:val="20"/>
                <w:lang w:val="nl-BE"/>
              </w:rPr>
              <w:t>Het verwarmingssysteem, de ventilatie, airconditioning, filtering…:</w:t>
            </w:r>
          </w:p>
          <w:p w:rsidR="00B62C3F" w:rsidRDefault="00B62C3F">
            <w:pPr>
              <w:pStyle w:val="Puce3"/>
            </w:pPr>
            <w:r>
              <w:t>Onderhouden met regelmaat</w:t>
            </w:r>
          </w:p>
          <w:p w:rsidR="00B62C3F" w:rsidRDefault="00B62C3F">
            <w:pPr>
              <w:pStyle w:val="Normal1"/>
              <w:ind w:left="0"/>
              <w:rPr>
                <w:sz w:val="20"/>
                <w:lang w:val="nl-BE"/>
              </w:rPr>
            </w:pPr>
            <w:r>
              <w:rPr>
                <w:b/>
                <w:sz w:val="20"/>
                <w:lang w:val="nl-BE"/>
              </w:rPr>
              <w:t>Het stof en het afval:</w:t>
            </w:r>
          </w:p>
          <w:p w:rsidR="00B62C3F" w:rsidRDefault="00B62C3F">
            <w:pPr>
              <w:pStyle w:val="Puce3"/>
            </w:pPr>
            <w:r>
              <w:t>Regelmatig verwijderd, afgezogen zonder dat ze in de lucht of omgeving verspreid worden</w:t>
            </w:r>
          </w:p>
          <w:p w:rsidR="00B62C3F" w:rsidRDefault="00B62C3F">
            <w:pPr>
              <w:pStyle w:val="Puce3"/>
              <w:numPr>
                <w:ilvl w:val="0"/>
                <w:numId w:val="0"/>
              </w:numPr>
              <w:tabs>
                <w:tab w:val="num" w:pos="1132"/>
              </w:tabs>
            </w:pPr>
            <w:r>
              <w:rPr>
                <w:b/>
                <w:bCs/>
                <w:sz w:val="20"/>
              </w:rPr>
              <w:t>De onderhoudsproducten:</w:t>
            </w:r>
            <w:r>
              <w:t xml:space="preserve"> boenmateriaal, sprays, vloeibaar…</w:t>
            </w:r>
          </w:p>
          <w:p w:rsidR="00B62C3F" w:rsidRDefault="00B62C3F">
            <w:pPr>
              <w:pStyle w:val="Puce3"/>
            </w:pPr>
            <w:r>
              <w:t>Niet schadelijk</w:t>
            </w:r>
          </w:p>
          <w:p w:rsidR="00B62C3F" w:rsidRDefault="00B62C3F">
            <w:pPr>
              <w:pStyle w:val="Puce3"/>
            </w:pPr>
            <w:r>
              <w:t>De juiste recipiënten, etiketten worden op de juiste manier gebruikt</w:t>
            </w:r>
          </w:p>
          <w:p w:rsidR="00B62C3F" w:rsidRDefault="00B62C3F">
            <w:pPr>
              <w:pStyle w:val="Puce3"/>
            </w:pPr>
            <w:r>
              <w:t>Geordend buiten de werkplaats, de refters en de keuken</w:t>
            </w:r>
          </w:p>
          <w:p w:rsidR="00B62C3F" w:rsidRDefault="00B62C3F">
            <w:pPr>
              <w:pStyle w:val="Puce3"/>
            </w:pPr>
            <w:r>
              <w:t>Geen hinder voor de gebruikers van de lokalen</w:t>
            </w:r>
          </w:p>
          <w:p w:rsidR="00B62C3F" w:rsidRDefault="00B62C3F">
            <w:pPr>
              <w:pStyle w:val="Puce3"/>
            </w:pPr>
            <w:r>
              <w:t>Worden gebruikt buiten de werkuren</w:t>
            </w:r>
          </w:p>
          <w:p w:rsidR="00B62C3F" w:rsidRDefault="00B62C3F">
            <w:pPr>
              <w:pStyle w:val="Normal1"/>
              <w:ind w:left="0"/>
              <w:rPr>
                <w:b/>
                <w:sz w:val="20"/>
                <w:lang w:val="nl-BE"/>
              </w:rPr>
            </w:pPr>
            <w:r>
              <w:rPr>
                <w:b/>
                <w:sz w:val="20"/>
                <w:lang w:val="nl-BE"/>
              </w:rPr>
              <w:t>De mogelijke bronnen van vervuiling:</w:t>
            </w:r>
          </w:p>
          <w:p w:rsidR="00B62C3F" w:rsidRDefault="00B62C3F">
            <w:pPr>
              <w:pStyle w:val="Puce3"/>
            </w:pPr>
            <w:r>
              <w:t>Vast tapijt, archief, printers of fotokopieermachines (ozon), afval, luchtbevochtigers,airco, planten, ongedierte…</w:t>
            </w:r>
          </w:p>
          <w:p w:rsidR="00B62C3F" w:rsidRDefault="00B62C3F">
            <w:pPr>
              <w:pStyle w:val="Puce3"/>
              <w:rPr>
                <w:b/>
                <w:sz w:val="20"/>
              </w:rPr>
            </w:pPr>
            <w:r>
              <w:t>Gekend en behandeld</w:t>
            </w:r>
          </w:p>
          <w:p w:rsidR="00B62C3F" w:rsidRDefault="00B62C3F">
            <w:pPr>
              <w:pStyle w:val="Normal1"/>
              <w:ind w:left="0"/>
              <w:rPr>
                <w:lang w:val="nl-BE"/>
              </w:rPr>
            </w:pPr>
            <w:r>
              <w:rPr>
                <w:b/>
                <w:sz w:val="20"/>
                <w:lang w:val="nl-BE"/>
              </w:rPr>
              <w:t>De hygiëne:</w:t>
            </w:r>
          </w:p>
          <w:p w:rsidR="00B62C3F" w:rsidRDefault="00B62C3F">
            <w:pPr>
              <w:pStyle w:val="Puce3"/>
            </w:pPr>
            <w:r>
              <w:t>Geen zwammen of schimmel</w:t>
            </w:r>
          </w:p>
          <w:p w:rsidR="00B62C3F" w:rsidRDefault="00B62C3F">
            <w:pPr>
              <w:pStyle w:val="Normal1"/>
              <w:ind w:left="0"/>
              <w:rPr>
                <w:sz w:val="16"/>
                <w:lang w:val="nl-BE"/>
              </w:rPr>
            </w:pPr>
            <w:r>
              <w:rPr>
                <w:b/>
                <w:sz w:val="20"/>
                <w:lang w:val="nl-BE"/>
              </w:rPr>
              <w:t xml:space="preserve">De luchtverversing: </w:t>
            </w:r>
            <w:r>
              <w:rPr>
                <w:sz w:val="16"/>
                <w:lang w:val="nl-BE"/>
              </w:rPr>
              <w:t>is voldoende</w:t>
            </w:r>
          </w:p>
          <w:p w:rsidR="00B62C3F" w:rsidRDefault="00B62C3F">
            <w:pPr>
              <w:pStyle w:val="Puce3"/>
            </w:pPr>
            <w:r>
              <w:t>Frisse lucht, aangenaam en geurloos</w:t>
            </w:r>
          </w:p>
          <w:p w:rsidR="00B62C3F" w:rsidRDefault="00B62C3F">
            <w:pPr>
              <w:pStyle w:val="Normal1"/>
              <w:ind w:left="0"/>
              <w:rPr>
                <w:lang w:val="nl-BE"/>
              </w:rPr>
            </w:pPr>
            <w:r>
              <w:rPr>
                <w:b/>
                <w:sz w:val="20"/>
                <w:lang w:val="nl-BE"/>
              </w:rPr>
              <w:t>De rokers:</w:t>
            </w:r>
          </w:p>
          <w:p w:rsidR="00B62C3F" w:rsidRDefault="00B62C3F">
            <w:pPr>
              <w:pStyle w:val="Puce3"/>
            </w:pPr>
            <w:r>
              <w:t>De rokerszone is goed gelegen en voldoende verlucht</w:t>
            </w:r>
          </w:p>
          <w:p w:rsidR="00B62C3F" w:rsidRDefault="00B62C3F">
            <w:pPr>
              <w:pStyle w:val="Puce3"/>
            </w:pPr>
            <w:r>
              <w:t>Duidelijke afspraken, gekend en gerespecteerd</w:t>
            </w:r>
          </w:p>
          <w:p w:rsidR="00B62C3F" w:rsidRDefault="00B62C3F">
            <w:pPr>
              <w:pStyle w:val="Puce3"/>
            </w:pPr>
            <w:r>
              <w:t>In alle werklokalen</w:t>
            </w:r>
          </w:p>
          <w:p w:rsidR="0025141A" w:rsidRPr="0025141A" w:rsidRDefault="0025141A" w:rsidP="0025141A">
            <w:pPr>
              <w:pStyle w:val="Normal3"/>
              <w:rPr>
                <w:lang w:val="nl-BE"/>
              </w:rPr>
            </w:pPr>
          </w:p>
        </w:tc>
        <w:tc>
          <w:tcPr>
            <w:tcW w:w="5220" w:type="dxa"/>
            <w:gridSpan w:val="2"/>
          </w:tcPr>
          <w:p w:rsidR="00B62C3F" w:rsidRDefault="00B62C3F">
            <w:pPr>
              <w:pStyle w:val="Normal3"/>
              <w:rPr>
                <w:lang w:val="nl-BE"/>
              </w:rPr>
            </w:pPr>
          </w:p>
        </w:tc>
      </w:tr>
      <w:tr w:rsidR="00B62C3F">
        <w:trPr>
          <w:cantSplit/>
          <w:trHeight w:val="130"/>
        </w:trPr>
        <w:tc>
          <w:tcPr>
            <w:tcW w:w="10080" w:type="dxa"/>
            <w:gridSpan w:val="2"/>
            <w:vMerge w:val="restart"/>
          </w:tcPr>
          <w:p w:rsidR="00B62C3F" w:rsidRDefault="00B62C3F">
            <w:pPr>
              <w:pStyle w:val="IndexHeading"/>
              <w:rPr>
                <w:lang w:val="nl-BE"/>
              </w:rPr>
            </w:pPr>
            <w:bookmarkStart w:id="33" w:name="_Toc91307612"/>
            <w:r>
              <w:rPr>
                <w:lang w:val="nl-BE"/>
              </w:rPr>
              <w:t>Meer in detail te bestuderen aspecten:</w:t>
            </w:r>
            <w:bookmarkEnd w:id="33"/>
          </w:p>
        </w:tc>
        <w:tc>
          <w:tcPr>
            <w:tcW w:w="360" w:type="dxa"/>
          </w:tcPr>
          <w:p w:rsidR="00B62C3F" w:rsidRDefault="00B62C3F">
            <w:pPr>
              <w:pStyle w:val="EnvelopeReturn"/>
              <w:rPr>
                <w:lang w:val="nl-BE"/>
              </w:rPr>
            </w:pPr>
            <w:bookmarkStart w:id="34" w:name="_Toc91307613"/>
            <w:r>
              <w:rPr>
                <w:lang w:val="nl-BE"/>
              </w:rPr>
              <w:sym w:font="Wingdings" w:char="F04C"/>
            </w:r>
            <w:bookmarkEnd w:id="34"/>
          </w:p>
        </w:tc>
      </w:tr>
      <w:tr w:rsidR="00B62C3F">
        <w:trPr>
          <w:cantSplit/>
          <w:trHeight w:val="148"/>
        </w:trPr>
        <w:tc>
          <w:tcPr>
            <w:tcW w:w="10080" w:type="dxa"/>
            <w:gridSpan w:val="2"/>
            <w:vMerge/>
            <w:vAlign w:val="center"/>
          </w:tcPr>
          <w:p w:rsidR="00B62C3F" w:rsidRDefault="00B62C3F">
            <w:pPr>
              <w:pStyle w:val="PlainText"/>
              <w:rPr>
                <w:rFonts w:ascii="Arial" w:hAnsi="Arial"/>
                <w:lang w:val="nl-BE"/>
              </w:rPr>
            </w:pPr>
          </w:p>
        </w:tc>
        <w:tc>
          <w:tcPr>
            <w:tcW w:w="360" w:type="dxa"/>
          </w:tcPr>
          <w:p w:rsidR="00B62C3F" w:rsidRDefault="00B62C3F">
            <w:pPr>
              <w:rPr>
                <w:sz w:val="20"/>
                <w:lang w:val="nl-BE"/>
              </w:rPr>
            </w:pPr>
            <w:r>
              <w:rPr>
                <w:sz w:val="20"/>
                <w:lang w:val="nl-BE"/>
              </w:rPr>
              <w:sym w:font="Wingdings" w:char="F04B"/>
            </w:r>
          </w:p>
        </w:tc>
      </w:tr>
      <w:tr w:rsidR="00B62C3F">
        <w:trPr>
          <w:cantSplit/>
          <w:trHeight w:val="96"/>
        </w:trPr>
        <w:tc>
          <w:tcPr>
            <w:tcW w:w="10080" w:type="dxa"/>
            <w:gridSpan w:val="2"/>
            <w:vMerge/>
            <w:vAlign w:val="center"/>
          </w:tcPr>
          <w:p w:rsidR="00B62C3F" w:rsidRDefault="00B62C3F">
            <w:pPr>
              <w:pStyle w:val="PlainText"/>
              <w:rPr>
                <w:rFonts w:ascii="Arial" w:hAnsi="Arial"/>
                <w:lang w:val="nl-BE"/>
              </w:rPr>
            </w:pPr>
          </w:p>
        </w:tc>
        <w:tc>
          <w:tcPr>
            <w:tcW w:w="360" w:type="dxa"/>
          </w:tcPr>
          <w:p w:rsidR="00B62C3F" w:rsidRDefault="00B62C3F">
            <w:pPr>
              <w:rPr>
                <w:sz w:val="20"/>
                <w:lang w:val="nl-BE"/>
              </w:rPr>
            </w:pPr>
            <w:r>
              <w:rPr>
                <w:sz w:val="20"/>
                <w:lang w:val="nl-BE"/>
              </w:rPr>
              <w:sym w:font="Wingdings" w:char="F04A"/>
            </w:r>
          </w:p>
        </w:tc>
      </w:tr>
    </w:tbl>
    <w:p w:rsidR="00B62C3F" w:rsidRDefault="00B62C3F">
      <w:pPr>
        <w:rPr>
          <w:lang w:val="nl-BE"/>
        </w:rPr>
      </w:pPr>
    </w:p>
    <w:tbl>
      <w:tblPr>
        <w:tblW w:w="10440" w:type="dxa"/>
        <w:tblInd w:w="-47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5220"/>
        <w:gridCol w:w="4860"/>
        <w:gridCol w:w="360"/>
      </w:tblGrid>
      <w:tr w:rsidR="00B62C3F">
        <w:trPr>
          <w:cantSplit/>
          <w:trHeight w:val="580"/>
        </w:trPr>
        <w:tc>
          <w:tcPr>
            <w:tcW w:w="10440" w:type="dxa"/>
            <w:gridSpan w:val="3"/>
            <w:tcBorders>
              <w:top w:val="double" w:sz="4" w:space="0" w:color="auto"/>
              <w:left w:val="double" w:sz="4" w:space="0" w:color="auto"/>
              <w:bottom w:val="double" w:sz="4" w:space="0" w:color="auto"/>
              <w:right w:val="double" w:sz="4" w:space="0" w:color="auto"/>
            </w:tcBorders>
            <w:vAlign w:val="center"/>
          </w:tcPr>
          <w:p w:rsidR="00B62C3F" w:rsidRDefault="00B62C3F">
            <w:pPr>
              <w:pStyle w:val="Heading3"/>
              <w:spacing w:before="0" w:after="120"/>
              <w:rPr>
                <w:color w:val="0000FF"/>
                <w:sz w:val="30"/>
                <w:lang w:val="nl-BE"/>
              </w:rPr>
            </w:pPr>
            <w:r>
              <w:rPr>
                <w:color w:val="0000FF"/>
                <w:sz w:val="30"/>
                <w:lang w:val="nl-BE"/>
              </w:rPr>
              <w:t>Autonomie en individuele verantwoordelijkheden</w:t>
            </w:r>
          </w:p>
        </w:tc>
      </w:tr>
      <w:tr w:rsidR="00B62C3F">
        <w:trPr>
          <w:cantSplit/>
          <w:trHeight w:val="77"/>
        </w:trPr>
        <w:tc>
          <w:tcPr>
            <w:tcW w:w="5220" w:type="dxa"/>
            <w:tcBorders>
              <w:top w:val="double" w:sz="4" w:space="0" w:color="auto"/>
              <w:left w:val="double" w:sz="4" w:space="0" w:color="auto"/>
              <w:bottom w:val="double" w:sz="4" w:space="0" w:color="auto"/>
              <w:right w:val="double" w:sz="4" w:space="0" w:color="auto"/>
            </w:tcBorders>
            <w:vAlign w:val="center"/>
          </w:tcPr>
          <w:p w:rsidR="00B62C3F" w:rsidRDefault="00B62C3F">
            <w:pPr>
              <w:pStyle w:val="Style1"/>
              <w:spacing w:before="0" w:after="0"/>
              <w:jc w:val="center"/>
              <w:rPr>
                <w:rFonts w:ascii="Comic Sans MS" w:hAnsi="Comic Sans MS"/>
                <w:i w:val="0"/>
                <w:caps w:val="0"/>
                <w:sz w:val="22"/>
                <w:lang w:val="nl-BE"/>
              </w:rPr>
            </w:pPr>
            <w:r>
              <w:rPr>
                <w:rFonts w:ascii="Comic Sans MS" w:hAnsi="Comic Sans MS"/>
                <w:i w:val="0"/>
                <w:caps w:val="0"/>
                <w:sz w:val="22"/>
                <w:lang w:val="nl-BE"/>
              </w:rPr>
              <w:t>Te bespreken</w:t>
            </w:r>
          </w:p>
        </w:tc>
        <w:tc>
          <w:tcPr>
            <w:tcW w:w="5220" w:type="dxa"/>
            <w:gridSpan w:val="2"/>
            <w:tcBorders>
              <w:top w:val="double" w:sz="4" w:space="0" w:color="auto"/>
              <w:left w:val="double" w:sz="4" w:space="0" w:color="auto"/>
              <w:bottom w:val="double" w:sz="4" w:space="0" w:color="auto"/>
              <w:right w:val="double" w:sz="4" w:space="0" w:color="auto"/>
            </w:tcBorders>
          </w:tcPr>
          <w:p w:rsidR="00B62C3F" w:rsidRDefault="00B62C3F">
            <w:pPr>
              <w:jc w:val="center"/>
              <w:rPr>
                <w:b/>
                <w:lang w:val="nl-BE"/>
              </w:rPr>
            </w:pPr>
            <w:r>
              <w:rPr>
                <w:b/>
                <w:lang w:val="nl-BE"/>
              </w:rPr>
              <w:t xml:space="preserve">Wie kan wat </w:t>
            </w:r>
            <w:r>
              <w:rPr>
                <w:b/>
                <w:u w:val="single"/>
                <w:lang w:val="nl-BE"/>
              </w:rPr>
              <w:t>concreet</w:t>
            </w:r>
            <w:r>
              <w:rPr>
                <w:b/>
                <w:lang w:val="nl-BE"/>
              </w:rPr>
              <w:t xml:space="preserve"> doen en wanneer ?</w:t>
            </w:r>
          </w:p>
        </w:tc>
      </w:tr>
      <w:tr w:rsidR="00B62C3F">
        <w:trPr>
          <w:cantSplit/>
          <w:trHeight w:val="4977"/>
        </w:trPr>
        <w:tc>
          <w:tcPr>
            <w:tcW w:w="5220" w:type="dxa"/>
            <w:tcBorders>
              <w:top w:val="double" w:sz="4" w:space="0" w:color="auto"/>
              <w:left w:val="double" w:sz="4" w:space="0" w:color="auto"/>
              <w:bottom w:val="double" w:sz="4" w:space="0" w:color="auto"/>
              <w:right w:val="double" w:sz="4" w:space="0" w:color="auto"/>
            </w:tcBorders>
          </w:tcPr>
          <w:p w:rsidR="00B62C3F" w:rsidRDefault="00B62C3F">
            <w:pPr>
              <w:pStyle w:val="Normal1"/>
              <w:ind w:left="0"/>
              <w:rPr>
                <w:b/>
                <w:lang w:val="nl-BE"/>
              </w:rPr>
            </w:pPr>
            <w:r>
              <w:rPr>
                <w:b/>
                <w:sz w:val="20"/>
                <w:lang w:val="nl-BE"/>
              </w:rPr>
              <w:t>De opdrachten en verwachtingen:</w:t>
            </w:r>
            <w:r>
              <w:rPr>
                <w:sz w:val="14"/>
                <w:lang w:val="nl-BE"/>
              </w:rPr>
              <w:t xml:space="preserve"> </w:t>
            </w:r>
            <w:r>
              <w:rPr>
                <w:sz w:val="16"/>
                <w:lang w:val="nl-BE"/>
              </w:rPr>
              <w:t>geen tegenstrijdigheden</w:t>
            </w:r>
          </w:p>
          <w:p w:rsidR="00B62C3F" w:rsidRDefault="00B62C3F">
            <w:pPr>
              <w:pStyle w:val="Normal1"/>
              <w:ind w:left="0"/>
              <w:rPr>
                <w:lang w:val="nl-BE"/>
              </w:rPr>
            </w:pPr>
            <w:r>
              <w:rPr>
                <w:b/>
                <w:sz w:val="20"/>
                <w:lang w:val="nl-BE"/>
              </w:rPr>
              <w:t>De graad van eigen initiatieven:</w:t>
            </w:r>
          </w:p>
          <w:p w:rsidR="00B62C3F" w:rsidRDefault="00B62C3F">
            <w:pPr>
              <w:pStyle w:val="Puce3"/>
            </w:pPr>
            <w:r>
              <w:t>Ieder kan zijn werkwijze aanpassen, zonder het werk van de groep te verstoren</w:t>
            </w:r>
          </w:p>
          <w:p w:rsidR="00B62C3F" w:rsidRDefault="00B62C3F">
            <w:pPr>
              <w:pStyle w:val="Normal1"/>
              <w:ind w:left="0"/>
              <w:rPr>
                <w:b/>
                <w:lang w:val="nl-BE"/>
              </w:rPr>
            </w:pPr>
            <w:r>
              <w:rPr>
                <w:b/>
                <w:sz w:val="20"/>
                <w:lang w:val="nl-BE"/>
              </w:rPr>
              <w:t>De autonomie:</w:t>
            </w:r>
          </w:p>
          <w:p w:rsidR="00B62C3F" w:rsidRDefault="00B62C3F">
            <w:pPr>
              <w:pStyle w:val="Puce3"/>
            </w:pPr>
            <w:r>
              <w:t>Ieder kan zijn werkpost voor een korte periode verlaten (toilet, drinken,…), zonder het werk van de groep te verstoren</w:t>
            </w:r>
          </w:p>
          <w:p w:rsidR="00B62C3F" w:rsidRDefault="00B62C3F">
            <w:pPr>
              <w:pStyle w:val="Normal1"/>
              <w:ind w:left="0"/>
              <w:rPr>
                <w:b/>
                <w:lang w:val="nl-BE"/>
              </w:rPr>
            </w:pPr>
            <w:r>
              <w:rPr>
                <w:b/>
                <w:sz w:val="20"/>
                <w:lang w:val="nl-BE"/>
              </w:rPr>
              <w:t>De vrijheid van communicatie:</w:t>
            </w:r>
          </w:p>
          <w:p w:rsidR="00B62C3F" w:rsidRDefault="00B62C3F">
            <w:pPr>
              <w:pStyle w:val="Puce3"/>
            </w:pPr>
            <w:r>
              <w:t>Ieder kan contact nemen met de interne (onderhoud, aankoop, kwaliteit,…) of externe diensten indien hij dit nodig acht</w:t>
            </w:r>
          </w:p>
          <w:p w:rsidR="00B62C3F" w:rsidRDefault="00B62C3F">
            <w:pPr>
              <w:pStyle w:val="Normal1"/>
              <w:ind w:left="0"/>
              <w:rPr>
                <w:lang w:val="nl-BE"/>
              </w:rPr>
            </w:pPr>
            <w:r>
              <w:rPr>
                <w:b/>
                <w:sz w:val="20"/>
                <w:lang w:val="nl-BE"/>
              </w:rPr>
              <w:t>Het aandachtsniveau:</w:t>
            </w:r>
            <w:r>
              <w:rPr>
                <w:sz w:val="20"/>
                <w:lang w:val="nl-BE"/>
              </w:rPr>
              <w:t xml:space="preserve"> </w:t>
            </w:r>
            <w:r>
              <w:rPr>
                <w:sz w:val="16"/>
                <w:lang w:val="nl-BE"/>
              </w:rPr>
              <w:t>middelmatig</w:t>
            </w:r>
            <w:r>
              <w:rPr>
                <w:sz w:val="20"/>
                <w:lang w:val="nl-BE"/>
              </w:rPr>
              <w:t xml:space="preserve">, </w:t>
            </w:r>
            <w:r>
              <w:rPr>
                <w:sz w:val="16"/>
                <w:lang w:val="nl-BE"/>
              </w:rPr>
              <w:t>afhankelijk van</w:t>
            </w:r>
          </w:p>
          <w:p w:rsidR="00B62C3F" w:rsidRDefault="00B62C3F">
            <w:pPr>
              <w:pStyle w:val="Puce3"/>
            </w:pPr>
            <w:r>
              <w:t>De ernst van de te nemen acties</w:t>
            </w:r>
          </w:p>
          <w:p w:rsidR="00B62C3F" w:rsidRDefault="00B62C3F">
            <w:pPr>
              <w:pStyle w:val="Normal1"/>
              <w:tabs>
                <w:tab w:val="num" w:pos="1751"/>
              </w:tabs>
              <w:ind w:left="0"/>
              <w:rPr>
                <w:b/>
                <w:lang w:val="nl-BE"/>
              </w:rPr>
            </w:pPr>
            <w:r>
              <w:rPr>
                <w:b/>
                <w:sz w:val="20"/>
                <w:lang w:val="nl-BE"/>
              </w:rPr>
              <w:t>De beslissingen:</w:t>
            </w:r>
          </w:p>
          <w:p w:rsidR="00B62C3F" w:rsidRDefault="00B62C3F">
            <w:pPr>
              <w:pStyle w:val="Puce3"/>
            </w:pPr>
            <w:r>
              <w:t>Zijn niet al te moeilijk te nemen</w:t>
            </w:r>
          </w:p>
          <w:p w:rsidR="00B62C3F" w:rsidRDefault="00B62C3F">
            <w:pPr>
              <w:pStyle w:val="Puce3"/>
            </w:pPr>
            <w:r>
              <w:t xml:space="preserve">Blijven in de mogelijkheden van ieder </w:t>
            </w:r>
          </w:p>
          <w:p w:rsidR="00B62C3F" w:rsidRDefault="00B62C3F">
            <w:pPr>
              <w:pStyle w:val="Puce3"/>
            </w:pPr>
            <w:r>
              <w:t>Aantal mogelijke keuzes is beperkt</w:t>
            </w:r>
          </w:p>
          <w:p w:rsidR="00B62C3F" w:rsidRDefault="00B62C3F">
            <w:pPr>
              <w:pStyle w:val="Puce3"/>
            </w:pPr>
            <w:r>
              <w:t>Informatie is beschikbaar via alle communicatiemiddelen binnen de ban</w:t>
            </w:r>
          </w:p>
          <w:p w:rsidR="00B62C3F" w:rsidRDefault="00B62C3F">
            <w:pPr>
              <w:pStyle w:val="Normal1"/>
              <w:ind w:left="0"/>
              <w:rPr>
                <w:b/>
                <w:lang w:val="nl-BE"/>
              </w:rPr>
            </w:pPr>
            <w:r>
              <w:rPr>
                <w:b/>
                <w:sz w:val="20"/>
                <w:lang w:val="nl-BE"/>
              </w:rPr>
              <w:t>De verantwoordelijkheden:</w:t>
            </w:r>
          </w:p>
          <w:p w:rsidR="00B62C3F" w:rsidRDefault="00B62C3F">
            <w:pPr>
              <w:pStyle w:val="Puce3"/>
            </w:pPr>
            <w:r>
              <w:t>Ieder kent zijn verantwoordelijkheid en aanvaardt ze</w:t>
            </w:r>
          </w:p>
          <w:p w:rsidR="00B62C3F" w:rsidRDefault="00B62C3F">
            <w:pPr>
              <w:pStyle w:val="Puce3"/>
            </w:pPr>
            <w:r>
              <w:t>Niet te zwaar, noch te licht</w:t>
            </w:r>
          </w:p>
          <w:p w:rsidR="00B62C3F" w:rsidRDefault="00B62C3F">
            <w:pPr>
              <w:pStyle w:val="Normal1"/>
              <w:ind w:left="0"/>
              <w:rPr>
                <w:b/>
                <w:lang w:val="nl-BE"/>
              </w:rPr>
            </w:pPr>
            <w:r>
              <w:rPr>
                <w:b/>
                <w:sz w:val="20"/>
                <w:lang w:val="nl-BE"/>
              </w:rPr>
              <w:t>De fouten:</w:t>
            </w:r>
          </w:p>
          <w:p w:rsidR="00B62C3F" w:rsidRDefault="00B62C3F">
            <w:pPr>
              <w:pStyle w:val="Puce3"/>
            </w:pPr>
            <w:r>
              <w:t>Ieder corrigeert zijn eventuele fouten</w:t>
            </w:r>
          </w:p>
          <w:p w:rsidR="0025141A" w:rsidRDefault="0025141A" w:rsidP="0025141A">
            <w:pPr>
              <w:pStyle w:val="Normal3"/>
              <w:rPr>
                <w:lang w:val="nl-BE"/>
              </w:rPr>
            </w:pPr>
          </w:p>
          <w:p w:rsidR="0025141A" w:rsidRPr="0025141A" w:rsidRDefault="0025141A" w:rsidP="0025141A">
            <w:pPr>
              <w:pStyle w:val="Normal3"/>
              <w:rPr>
                <w:lang w:val="nl-BE"/>
              </w:rPr>
            </w:pPr>
          </w:p>
          <w:p w:rsidR="00B62C3F" w:rsidRDefault="00B62C3F">
            <w:pPr>
              <w:pStyle w:val="Normal1"/>
              <w:framePr w:hSpace="142" w:vSpace="142" w:wrap="around" w:vAnchor="text" w:hAnchor="text" w:y="1"/>
              <w:ind w:left="0"/>
              <w:rPr>
                <w:lang w:val="nl-BE"/>
              </w:rPr>
            </w:pPr>
          </w:p>
        </w:tc>
        <w:tc>
          <w:tcPr>
            <w:tcW w:w="5220" w:type="dxa"/>
            <w:gridSpan w:val="2"/>
            <w:tcBorders>
              <w:top w:val="double" w:sz="4" w:space="0" w:color="auto"/>
              <w:left w:val="double" w:sz="4" w:space="0" w:color="auto"/>
              <w:bottom w:val="double" w:sz="4" w:space="0" w:color="auto"/>
              <w:right w:val="double" w:sz="4" w:space="0" w:color="auto"/>
            </w:tcBorders>
          </w:tcPr>
          <w:p w:rsidR="00B62C3F" w:rsidRDefault="00B62C3F">
            <w:pPr>
              <w:pStyle w:val="Normal3"/>
              <w:ind w:left="0"/>
              <w:jc w:val="center"/>
              <w:rPr>
                <w:lang w:val="nl-BE"/>
              </w:rPr>
            </w:pPr>
          </w:p>
        </w:tc>
      </w:tr>
      <w:tr w:rsidR="00B62C3F">
        <w:trPr>
          <w:cantSplit/>
          <w:trHeight w:val="130"/>
        </w:trPr>
        <w:tc>
          <w:tcPr>
            <w:tcW w:w="10080" w:type="dxa"/>
            <w:gridSpan w:val="2"/>
            <w:vMerge w:val="restart"/>
            <w:tcBorders>
              <w:top w:val="double" w:sz="4" w:space="0" w:color="auto"/>
              <w:left w:val="double" w:sz="4" w:space="0" w:color="auto"/>
              <w:bottom w:val="double" w:sz="4" w:space="0" w:color="auto"/>
              <w:right w:val="double" w:sz="4" w:space="0" w:color="auto"/>
            </w:tcBorders>
          </w:tcPr>
          <w:p w:rsidR="00B62C3F" w:rsidRDefault="00B62C3F">
            <w:pPr>
              <w:pStyle w:val="IndexHeading"/>
              <w:rPr>
                <w:lang w:val="nl-BE"/>
              </w:rPr>
            </w:pPr>
            <w:r>
              <w:rPr>
                <w:lang w:val="nl-BE"/>
              </w:rPr>
              <w:t>Meer in detail te bestuderen aspecten:</w:t>
            </w:r>
          </w:p>
        </w:tc>
        <w:tc>
          <w:tcPr>
            <w:tcW w:w="360" w:type="dxa"/>
            <w:tcBorders>
              <w:top w:val="double" w:sz="4" w:space="0" w:color="auto"/>
              <w:left w:val="double" w:sz="4" w:space="0" w:color="auto"/>
              <w:bottom w:val="double" w:sz="4" w:space="0" w:color="auto"/>
              <w:right w:val="double" w:sz="4" w:space="0" w:color="auto"/>
            </w:tcBorders>
          </w:tcPr>
          <w:p w:rsidR="00B62C3F" w:rsidRDefault="00B62C3F">
            <w:pPr>
              <w:pStyle w:val="EnvelopeReturn"/>
              <w:rPr>
                <w:lang w:val="nl-BE"/>
              </w:rPr>
            </w:pPr>
            <w:r>
              <w:rPr>
                <w:lang w:val="nl-BE"/>
              </w:rPr>
              <w:sym w:font="Wingdings" w:char="004C"/>
            </w:r>
          </w:p>
        </w:tc>
      </w:tr>
      <w:tr w:rsidR="00B62C3F">
        <w:trPr>
          <w:cantSplit/>
          <w:trHeight w:val="148"/>
        </w:trPr>
        <w:tc>
          <w:tcPr>
            <w:tcW w:w="10080" w:type="dxa"/>
            <w:gridSpan w:val="2"/>
            <w:vMerge/>
            <w:tcBorders>
              <w:top w:val="double" w:sz="4" w:space="0" w:color="auto"/>
              <w:left w:val="double" w:sz="4" w:space="0" w:color="auto"/>
              <w:bottom w:val="double" w:sz="4" w:space="0" w:color="auto"/>
              <w:right w:val="double" w:sz="4" w:space="0" w:color="auto"/>
            </w:tcBorders>
            <w:vAlign w:val="center"/>
          </w:tcPr>
          <w:p w:rsidR="00B62C3F" w:rsidRDefault="00B62C3F">
            <w:pPr>
              <w:rPr>
                <w:b/>
                <w:lang w:val="nl-BE"/>
              </w:rPr>
            </w:pPr>
          </w:p>
        </w:tc>
        <w:tc>
          <w:tcPr>
            <w:tcW w:w="360" w:type="dxa"/>
            <w:tcBorders>
              <w:top w:val="double" w:sz="4" w:space="0" w:color="auto"/>
              <w:left w:val="double" w:sz="4" w:space="0" w:color="auto"/>
              <w:bottom w:val="double" w:sz="4" w:space="0" w:color="auto"/>
              <w:right w:val="double" w:sz="4" w:space="0" w:color="auto"/>
            </w:tcBorders>
          </w:tcPr>
          <w:p w:rsidR="00B62C3F" w:rsidRDefault="00B62C3F">
            <w:pPr>
              <w:rPr>
                <w:sz w:val="20"/>
                <w:lang w:val="nl-BE"/>
              </w:rPr>
            </w:pPr>
            <w:r>
              <w:rPr>
                <w:sz w:val="20"/>
                <w:lang w:val="nl-BE"/>
              </w:rPr>
              <w:sym w:font="Wingdings" w:char="004B"/>
            </w:r>
          </w:p>
        </w:tc>
      </w:tr>
      <w:tr w:rsidR="00B62C3F">
        <w:trPr>
          <w:cantSplit/>
          <w:trHeight w:val="222"/>
        </w:trPr>
        <w:tc>
          <w:tcPr>
            <w:tcW w:w="10080" w:type="dxa"/>
            <w:gridSpan w:val="2"/>
            <w:vMerge/>
            <w:tcBorders>
              <w:top w:val="double" w:sz="4" w:space="0" w:color="auto"/>
              <w:left w:val="double" w:sz="4" w:space="0" w:color="auto"/>
              <w:bottom w:val="double" w:sz="4" w:space="0" w:color="auto"/>
              <w:right w:val="double" w:sz="4" w:space="0" w:color="auto"/>
            </w:tcBorders>
            <w:vAlign w:val="center"/>
          </w:tcPr>
          <w:p w:rsidR="00B62C3F" w:rsidRDefault="00B62C3F">
            <w:pPr>
              <w:rPr>
                <w:b/>
                <w:lang w:val="nl-BE"/>
              </w:rPr>
            </w:pPr>
          </w:p>
        </w:tc>
        <w:tc>
          <w:tcPr>
            <w:tcW w:w="360" w:type="dxa"/>
            <w:tcBorders>
              <w:top w:val="double" w:sz="4" w:space="0" w:color="auto"/>
              <w:left w:val="double" w:sz="4" w:space="0" w:color="auto"/>
              <w:bottom w:val="double" w:sz="4" w:space="0" w:color="auto"/>
              <w:right w:val="double" w:sz="4" w:space="0" w:color="auto"/>
            </w:tcBorders>
          </w:tcPr>
          <w:p w:rsidR="00B62C3F" w:rsidRDefault="00B62C3F">
            <w:pPr>
              <w:rPr>
                <w:sz w:val="20"/>
                <w:lang w:val="nl-BE"/>
              </w:rPr>
            </w:pPr>
            <w:r>
              <w:rPr>
                <w:sz w:val="20"/>
                <w:lang w:val="nl-BE"/>
              </w:rPr>
              <w:sym w:font="Wingdings" w:char="004A"/>
            </w:r>
          </w:p>
        </w:tc>
      </w:tr>
    </w:tbl>
    <w:p w:rsidR="00B62C3F" w:rsidRDefault="00B62C3F">
      <w:pPr>
        <w:pStyle w:val="Normal4"/>
        <w:rPr>
          <w:lang w:val="nl-BE"/>
        </w:rPr>
      </w:pPr>
    </w:p>
    <w:tbl>
      <w:tblPr>
        <w:tblW w:w="10440" w:type="dxa"/>
        <w:tblInd w:w="-47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5220"/>
        <w:gridCol w:w="4860"/>
        <w:gridCol w:w="360"/>
      </w:tblGrid>
      <w:tr w:rsidR="00B62C3F">
        <w:trPr>
          <w:cantSplit/>
          <w:trHeight w:val="534"/>
        </w:trPr>
        <w:tc>
          <w:tcPr>
            <w:tcW w:w="10440" w:type="dxa"/>
            <w:gridSpan w:val="3"/>
            <w:tcBorders>
              <w:top w:val="double" w:sz="4" w:space="0" w:color="auto"/>
              <w:left w:val="double" w:sz="4" w:space="0" w:color="auto"/>
              <w:bottom w:val="double" w:sz="4" w:space="0" w:color="auto"/>
              <w:right w:val="double" w:sz="4" w:space="0" w:color="auto"/>
            </w:tcBorders>
            <w:vAlign w:val="center"/>
          </w:tcPr>
          <w:p w:rsidR="00B62C3F" w:rsidRDefault="00B62C3F">
            <w:pPr>
              <w:pStyle w:val="Heading3"/>
              <w:spacing w:before="120" w:after="120"/>
              <w:rPr>
                <w:color w:val="0000FF"/>
                <w:sz w:val="30"/>
                <w:lang w:val="nl-BE"/>
              </w:rPr>
            </w:pPr>
            <w:r>
              <w:rPr>
                <w:color w:val="0000FF"/>
                <w:sz w:val="30"/>
                <w:lang w:val="nl-BE"/>
              </w:rPr>
              <w:br w:type="page"/>
              <w:t>Inhoud van het werk</w:t>
            </w:r>
          </w:p>
        </w:tc>
      </w:tr>
      <w:tr w:rsidR="00B62C3F">
        <w:trPr>
          <w:cantSplit/>
          <w:trHeight w:val="77"/>
        </w:trPr>
        <w:tc>
          <w:tcPr>
            <w:tcW w:w="5220" w:type="dxa"/>
            <w:tcBorders>
              <w:top w:val="double" w:sz="4" w:space="0" w:color="auto"/>
              <w:left w:val="double" w:sz="4" w:space="0" w:color="auto"/>
              <w:bottom w:val="double" w:sz="4" w:space="0" w:color="auto"/>
              <w:right w:val="double" w:sz="4" w:space="0" w:color="auto"/>
            </w:tcBorders>
            <w:vAlign w:val="center"/>
          </w:tcPr>
          <w:p w:rsidR="00B62C3F" w:rsidRDefault="00B62C3F">
            <w:pPr>
              <w:pStyle w:val="Style1"/>
              <w:spacing w:before="0" w:after="0"/>
              <w:jc w:val="center"/>
              <w:rPr>
                <w:rFonts w:ascii="Comic Sans MS" w:hAnsi="Comic Sans MS"/>
                <w:i w:val="0"/>
                <w:caps w:val="0"/>
                <w:sz w:val="22"/>
                <w:lang w:val="nl-BE"/>
              </w:rPr>
            </w:pPr>
            <w:r>
              <w:rPr>
                <w:rFonts w:ascii="Comic Sans MS" w:hAnsi="Comic Sans MS"/>
                <w:i w:val="0"/>
                <w:caps w:val="0"/>
                <w:sz w:val="22"/>
                <w:lang w:val="nl-BE"/>
              </w:rPr>
              <w:t>Te bespreken</w:t>
            </w:r>
          </w:p>
        </w:tc>
        <w:tc>
          <w:tcPr>
            <w:tcW w:w="5220" w:type="dxa"/>
            <w:gridSpan w:val="2"/>
            <w:tcBorders>
              <w:top w:val="double" w:sz="4" w:space="0" w:color="auto"/>
              <w:left w:val="double" w:sz="4" w:space="0" w:color="auto"/>
              <w:bottom w:val="double" w:sz="4" w:space="0" w:color="auto"/>
              <w:right w:val="double" w:sz="4" w:space="0" w:color="auto"/>
            </w:tcBorders>
          </w:tcPr>
          <w:p w:rsidR="00B62C3F" w:rsidRDefault="00B62C3F">
            <w:pPr>
              <w:pStyle w:val="Normal3"/>
              <w:ind w:left="0"/>
              <w:jc w:val="center"/>
              <w:rPr>
                <w:lang w:val="nl-BE"/>
              </w:rPr>
            </w:pPr>
            <w:r>
              <w:rPr>
                <w:b/>
                <w:lang w:val="nl-BE"/>
              </w:rPr>
              <w:t xml:space="preserve">Wie kan wat </w:t>
            </w:r>
            <w:r>
              <w:rPr>
                <w:b/>
                <w:u w:val="single"/>
                <w:lang w:val="nl-BE"/>
              </w:rPr>
              <w:t>concreet</w:t>
            </w:r>
            <w:r>
              <w:rPr>
                <w:b/>
                <w:lang w:val="nl-BE"/>
              </w:rPr>
              <w:t xml:space="preserve"> doen en wanneer ?</w:t>
            </w:r>
          </w:p>
        </w:tc>
      </w:tr>
      <w:tr w:rsidR="00B62C3F">
        <w:trPr>
          <w:cantSplit/>
          <w:trHeight w:val="4407"/>
        </w:trPr>
        <w:tc>
          <w:tcPr>
            <w:tcW w:w="5220" w:type="dxa"/>
            <w:tcBorders>
              <w:top w:val="double" w:sz="4" w:space="0" w:color="auto"/>
              <w:left w:val="double" w:sz="4" w:space="0" w:color="auto"/>
              <w:bottom w:val="double" w:sz="4" w:space="0" w:color="auto"/>
              <w:right w:val="double" w:sz="4" w:space="0" w:color="auto"/>
            </w:tcBorders>
          </w:tcPr>
          <w:p w:rsidR="00B62C3F" w:rsidRDefault="00B62C3F">
            <w:pPr>
              <w:pStyle w:val="Normal1"/>
              <w:tabs>
                <w:tab w:val="num" w:pos="3191"/>
              </w:tabs>
              <w:ind w:left="0"/>
              <w:rPr>
                <w:lang w:val="nl-BE"/>
              </w:rPr>
            </w:pPr>
            <w:r>
              <w:rPr>
                <w:b/>
                <w:sz w:val="20"/>
                <w:lang w:val="nl-BE"/>
              </w:rPr>
              <w:t>De werkinteresse:</w:t>
            </w:r>
            <w:r>
              <w:rPr>
                <w:sz w:val="20"/>
                <w:lang w:val="nl-BE"/>
              </w:rPr>
              <w:t xml:space="preserve"> </w:t>
            </w:r>
            <w:r>
              <w:rPr>
                <w:sz w:val="16"/>
                <w:lang w:val="nl-BE"/>
              </w:rPr>
              <w:t>boeiend en afwisselend</w:t>
            </w:r>
          </w:p>
          <w:p w:rsidR="00B62C3F" w:rsidRDefault="00B62C3F">
            <w:pPr>
              <w:pStyle w:val="Puce3"/>
            </w:pPr>
            <w:r>
              <w:t>Het administratieve werk is niet te omvangrijk noch te zwaar</w:t>
            </w:r>
          </w:p>
          <w:p w:rsidR="00B62C3F" w:rsidRDefault="00B62C3F">
            <w:pPr>
              <w:pStyle w:val="Normal1"/>
              <w:tabs>
                <w:tab w:val="num" w:pos="4631"/>
              </w:tabs>
              <w:ind w:left="0"/>
              <w:rPr>
                <w:b/>
                <w:lang w:val="nl-BE"/>
              </w:rPr>
            </w:pPr>
            <w:r>
              <w:rPr>
                <w:b/>
                <w:sz w:val="20"/>
                <w:lang w:val="nl-BE"/>
              </w:rPr>
              <w:t>De bekwaamheden:</w:t>
            </w:r>
          </w:p>
          <w:p w:rsidR="00B62C3F" w:rsidRDefault="00B62C3F">
            <w:pPr>
              <w:pStyle w:val="Puce3"/>
            </w:pPr>
            <w:r>
              <w:t>Het werk van de werknemer is in overeenstemming met zijn functie en professionele bekwaamheid</w:t>
            </w:r>
          </w:p>
          <w:p w:rsidR="00B62C3F" w:rsidRDefault="00B62C3F">
            <w:pPr>
              <w:pStyle w:val="Puce3"/>
            </w:pPr>
            <w:r>
              <w:t>Men heeft de mogelijkheid om zijn bekwaamheden te benutten en te ontwikkelen</w:t>
            </w:r>
          </w:p>
          <w:p w:rsidR="00B62C3F" w:rsidRDefault="00B62C3F">
            <w:pPr>
              <w:pStyle w:val="Normal1"/>
              <w:ind w:left="0"/>
              <w:rPr>
                <w:lang w:val="nl-BE"/>
              </w:rPr>
            </w:pPr>
            <w:r>
              <w:rPr>
                <w:b/>
                <w:sz w:val="20"/>
                <w:lang w:val="nl-BE"/>
              </w:rPr>
              <w:t>Informatie en vorming:</w:t>
            </w:r>
          </w:p>
          <w:p w:rsidR="00B62C3F" w:rsidRDefault="00B62C3F">
            <w:pPr>
              <w:pStyle w:val="Puce3"/>
            </w:pPr>
            <w:r>
              <w:t>Voor iedereen (jongere werknemers, oudere werknemers)</w:t>
            </w:r>
          </w:p>
          <w:p w:rsidR="00B62C3F" w:rsidRDefault="00B62C3F">
            <w:pPr>
              <w:pStyle w:val="Puce3"/>
            </w:pPr>
            <w:r>
              <w:t>Aangepast aan het uit te voeren werk</w:t>
            </w:r>
          </w:p>
          <w:p w:rsidR="00B62C3F" w:rsidRDefault="00B62C3F">
            <w:pPr>
              <w:pStyle w:val="Puce3"/>
            </w:pPr>
            <w:r>
              <w:t>M.b.t. de procedures, de risico’s en de preventie</w:t>
            </w:r>
          </w:p>
          <w:p w:rsidR="00B62C3F" w:rsidRDefault="00B62C3F">
            <w:pPr>
              <w:pStyle w:val="Puce3"/>
            </w:pPr>
            <w:r>
              <w:t>Bij aanwerving en periodiek herhaald</w:t>
            </w:r>
          </w:p>
          <w:p w:rsidR="00B62C3F" w:rsidRDefault="00B62C3F">
            <w:pPr>
              <w:pStyle w:val="Normal1"/>
              <w:ind w:left="0"/>
              <w:rPr>
                <w:lang w:val="nl-BE"/>
              </w:rPr>
            </w:pPr>
            <w:r>
              <w:rPr>
                <w:b/>
                <w:sz w:val="20"/>
                <w:lang w:val="nl-BE"/>
              </w:rPr>
              <w:t xml:space="preserve">De emotionele last: </w:t>
            </w:r>
            <w:r>
              <w:rPr>
                <w:sz w:val="16"/>
                <w:lang w:val="nl-BE"/>
              </w:rPr>
              <w:t>niet te zwaar</w:t>
            </w:r>
          </w:p>
          <w:p w:rsidR="00B62C3F" w:rsidRDefault="00B62C3F">
            <w:pPr>
              <w:pStyle w:val="Puce3"/>
            </w:pPr>
            <w:r>
              <w:t>Dramatische vergissingen, omgeving (ziekenhuizen)…</w:t>
            </w:r>
          </w:p>
          <w:p w:rsidR="00B62C3F" w:rsidRDefault="00B62C3F">
            <w:pPr>
              <w:pStyle w:val="Normal3"/>
              <w:rPr>
                <w:lang w:val="nl-BE"/>
              </w:rPr>
            </w:pPr>
          </w:p>
          <w:p w:rsidR="00B62C3F" w:rsidRDefault="00B62C3F">
            <w:pPr>
              <w:pStyle w:val="Normal3"/>
              <w:rPr>
                <w:lang w:val="nl-BE"/>
              </w:rPr>
            </w:pPr>
          </w:p>
        </w:tc>
        <w:tc>
          <w:tcPr>
            <w:tcW w:w="5220" w:type="dxa"/>
            <w:gridSpan w:val="2"/>
            <w:tcBorders>
              <w:top w:val="double" w:sz="4" w:space="0" w:color="auto"/>
              <w:left w:val="double" w:sz="4" w:space="0" w:color="auto"/>
              <w:bottom w:val="double" w:sz="4" w:space="0" w:color="auto"/>
              <w:right w:val="double" w:sz="4" w:space="0" w:color="auto"/>
            </w:tcBorders>
          </w:tcPr>
          <w:p w:rsidR="00B62C3F" w:rsidRDefault="00B62C3F">
            <w:pPr>
              <w:jc w:val="center"/>
              <w:rPr>
                <w:lang w:val="nl-BE"/>
              </w:rPr>
            </w:pPr>
          </w:p>
        </w:tc>
      </w:tr>
      <w:tr w:rsidR="00B62C3F">
        <w:trPr>
          <w:cantSplit/>
          <w:trHeight w:val="130"/>
        </w:trPr>
        <w:tc>
          <w:tcPr>
            <w:tcW w:w="10080" w:type="dxa"/>
            <w:gridSpan w:val="2"/>
            <w:vMerge w:val="restart"/>
            <w:tcBorders>
              <w:top w:val="double" w:sz="4" w:space="0" w:color="auto"/>
              <w:left w:val="double" w:sz="4" w:space="0" w:color="auto"/>
              <w:bottom w:val="double" w:sz="4" w:space="0" w:color="auto"/>
              <w:right w:val="double" w:sz="4" w:space="0" w:color="auto"/>
            </w:tcBorders>
          </w:tcPr>
          <w:p w:rsidR="00B62C3F" w:rsidRDefault="00B62C3F">
            <w:pPr>
              <w:pStyle w:val="IndexHeading"/>
              <w:rPr>
                <w:lang w:val="nl-BE"/>
              </w:rPr>
            </w:pPr>
            <w:r>
              <w:rPr>
                <w:lang w:val="nl-BE"/>
              </w:rPr>
              <w:t>Meer in detail te bestuderen aspecten:</w:t>
            </w:r>
          </w:p>
        </w:tc>
        <w:tc>
          <w:tcPr>
            <w:tcW w:w="360" w:type="dxa"/>
            <w:tcBorders>
              <w:top w:val="double" w:sz="4" w:space="0" w:color="auto"/>
              <w:left w:val="double" w:sz="4" w:space="0" w:color="auto"/>
              <w:bottom w:val="double" w:sz="4" w:space="0" w:color="auto"/>
              <w:right w:val="double" w:sz="4" w:space="0" w:color="auto"/>
            </w:tcBorders>
          </w:tcPr>
          <w:p w:rsidR="00B62C3F" w:rsidRDefault="00B62C3F">
            <w:pPr>
              <w:pStyle w:val="EnvelopeReturn"/>
              <w:rPr>
                <w:lang w:val="nl-BE"/>
              </w:rPr>
            </w:pPr>
            <w:r>
              <w:rPr>
                <w:lang w:val="nl-BE"/>
              </w:rPr>
              <w:sym w:font="Wingdings" w:char="004C"/>
            </w:r>
          </w:p>
        </w:tc>
      </w:tr>
      <w:tr w:rsidR="00B62C3F">
        <w:trPr>
          <w:cantSplit/>
          <w:trHeight w:val="148"/>
        </w:trPr>
        <w:tc>
          <w:tcPr>
            <w:tcW w:w="10080" w:type="dxa"/>
            <w:gridSpan w:val="2"/>
            <w:vMerge/>
            <w:tcBorders>
              <w:top w:val="double" w:sz="4" w:space="0" w:color="auto"/>
              <w:left w:val="double" w:sz="4" w:space="0" w:color="auto"/>
              <w:bottom w:val="double" w:sz="4" w:space="0" w:color="auto"/>
              <w:right w:val="double" w:sz="4" w:space="0" w:color="auto"/>
            </w:tcBorders>
            <w:vAlign w:val="center"/>
          </w:tcPr>
          <w:p w:rsidR="00B62C3F" w:rsidRDefault="00B62C3F">
            <w:pPr>
              <w:rPr>
                <w:b/>
                <w:lang w:val="nl-BE"/>
              </w:rPr>
            </w:pPr>
          </w:p>
        </w:tc>
        <w:tc>
          <w:tcPr>
            <w:tcW w:w="360" w:type="dxa"/>
            <w:tcBorders>
              <w:top w:val="double" w:sz="4" w:space="0" w:color="auto"/>
              <w:left w:val="double" w:sz="4" w:space="0" w:color="auto"/>
              <w:bottom w:val="double" w:sz="4" w:space="0" w:color="auto"/>
              <w:right w:val="double" w:sz="4" w:space="0" w:color="auto"/>
            </w:tcBorders>
          </w:tcPr>
          <w:p w:rsidR="00B62C3F" w:rsidRDefault="00B62C3F">
            <w:pPr>
              <w:rPr>
                <w:sz w:val="20"/>
                <w:lang w:val="nl-BE"/>
              </w:rPr>
            </w:pPr>
            <w:r>
              <w:rPr>
                <w:sz w:val="20"/>
                <w:lang w:val="nl-BE"/>
              </w:rPr>
              <w:sym w:font="Wingdings" w:char="004B"/>
            </w:r>
          </w:p>
        </w:tc>
      </w:tr>
      <w:tr w:rsidR="00B62C3F">
        <w:trPr>
          <w:cantSplit/>
          <w:trHeight w:val="222"/>
        </w:trPr>
        <w:tc>
          <w:tcPr>
            <w:tcW w:w="10080" w:type="dxa"/>
            <w:gridSpan w:val="2"/>
            <w:vMerge/>
            <w:tcBorders>
              <w:top w:val="double" w:sz="4" w:space="0" w:color="auto"/>
              <w:left w:val="double" w:sz="4" w:space="0" w:color="auto"/>
              <w:bottom w:val="double" w:sz="4" w:space="0" w:color="auto"/>
              <w:right w:val="double" w:sz="4" w:space="0" w:color="auto"/>
            </w:tcBorders>
            <w:vAlign w:val="center"/>
          </w:tcPr>
          <w:p w:rsidR="00B62C3F" w:rsidRDefault="00B62C3F">
            <w:pPr>
              <w:rPr>
                <w:b/>
                <w:lang w:val="nl-BE"/>
              </w:rPr>
            </w:pPr>
          </w:p>
        </w:tc>
        <w:tc>
          <w:tcPr>
            <w:tcW w:w="360" w:type="dxa"/>
            <w:tcBorders>
              <w:top w:val="double" w:sz="4" w:space="0" w:color="auto"/>
              <w:left w:val="double" w:sz="4" w:space="0" w:color="auto"/>
              <w:bottom w:val="double" w:sz="4" w:space="0" w:color="auto"/>
              <w:right w:val="double" w:sz="4" w:space="0" w:color="auto"/>
            </w:tcBorders>
          </w:tcPr>
          <w:p w:rsidR="00B62C3F" w:rsidRDefault="00B62C3F">
            <w:pPr>
              <w:rPr>
                <w:sz w:val="20"/>
                <w:lang w:val="nl-BE"/>
              </w:rPr>
            </w:pPr>
            <w:r>
              <w:rPr>
                <w:sz w:val="20"/>
                <w:lang w:val="nl-BE"/>
              </w:rPr>
              <w:sym w:font="Wingdings" w:char="004A"/>
            </w:r>
          </w:p>
        </w:tc>
      </w:tr>
    </w:tbl>
    <w:p w:rsidR="00B62C3F" w:rsidRDefault="00B62C3F">
      <w:pPr>
        <w:jc w:val="center"/>
        <w:rPr>
          <w:lang w:val="nl-BE"/>
        </w:rPr>
      </w:pPr>
    </w:p>
    <w:tbl>
      <w:tblPr>
        <w:tblW w:w="10440" w:type="dxa"/>
        <w:tblInd w:w="-47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5220"/>
        <w:gridCol w:w="4860"/>
        <w:gridCol w:w="360"/>
      </w:tblGrid>
      <w:tr w:rsidR="00B62C3F">
        <w:trPr>
          <w:cantSplit/>
          <w:trHeight w:val="543"/>
        </w:trPr>
        <w:tc>
          <w:tcPr>
            <w:tcW w:w="10440" w:type="dxa"/>
            <w:gridSpan w:val="3"/>
            <w:vAlign w:val="center"/>
          </w:tcPr>
          <w:p w:rsidR="00B62C3F" w:rsidRDefault="00B62C3F">
            <w:pPr>
              <w:pStyle w:val="Heading3"/>
              <w:spacing w:before="120" w:after="120"/>
              <w:rPr>
                <w:color w:val="0000FF"/>
                <w:sz w:val="30"/>
                <w:lang w:val="nl-BE"/>
              </w:rPr>
            </w:pPr>
            <w:r>
              <w:rPr>
                <w:color w:val="0000FF"/>
                <w:sz w:val="30"/>
                <w:lang w:val="nl-BE"/>
              </w:rPr>
              <w:t>Tijdsdruk</w:t>
            </w:r>
          </w:p>
        </w:tc>
      </w:tr>
      <w:tr w:rsidR="00B62C3F">
        <w:trPr>
          <w:cantSplit/>
          <w:trHeight w:val="85"/>
        </w:trPr>
        <w:tc>
          <w:tcPr>
            <w:tcW w:w="5220" w:type="dxa"/>
            <w:vAlign w:val="center"/>
          </w:tcPr>
          <w:p w:rsidR="00B62C3F" w:rsidRDefault="00B62C3F">
            <w:pPr>
              <w:pStyle w:val="Style1"/>
              <w:spacing w:before="0" w:after="0"/>
              <w:jc w:val="center"/>
              <w:rPr>
                <w:rFonts w:ascii="Comic Sans MS" w:hAnsi="Comic Sans MS"/>
                <w:i w:val="0"/>
                <w:caps w:val="0"/>
                <w:sz w:val="22"/>
                <w:lang w:val="nl-BE"/>
              </w:rPr>
            </w:pPr>
            <w:r>
              <w:rPr>
                <w:rFonts w:ascii="Comic Sans MS" w:hAnsi="Comic Sans MS"/>
                <w:i w:val="0"/>
                <w:caps w:val="0"/>
                <w:sz w:val="22"/>
                <w:lang w:val="nl-BE"/>
              </w:rPr>
              <w:t>Te bespreken</w:t>
            </w:r>
          </w:p>
        </w:tc>
        <w:tc>
          <w:tcPr>
            <w:tcW w:w="5220" w:type="dxa"/>
            <w:gridSpan w:val="2"/>
            <w:vAlign w:val="center"/>
          </w:tcPr>
          <w:p w:rsidR="00B62C3F" w:rsidRDefault="00B62C3F">
            <w:pPr>
              <w:pStyle w:val="Normal3"/>
              <w:ind w:left="0"/>
              <w:jc w:val="center"/>
              <w:rPr>
                <w:lang w:val="nl-BE"/>
              </w:rPr>
            </w:pPr>
            <w:r>
              <w:rPr>
                <w:b/>
                <w:lang w:val="nl-BE"/>
              </w:rPr>
              <w:t xml:space="preserve">Wie kan wat </w:t>
            </w:r>
            <w:r>
              <w:rPr>
                <w:b/>
                <w:u w:val="single"/>
                <w:lang w:val="nl-BE"/>
              </w:rPr>
              <w:t>concreet</w:t>
            </w:r>
            <w:r>
              <w:rPr>
                <w:b/>
                <w:lang w:val="nl-BE"/>
              </w:rPr>
              <w:t xml:space="preserve"> doen en wanneer ?</w:t>
            </w:r>
          </w:p>
        </w:tc>
      </w:tr>
      <w:tr w:rsidR="00B62C3F">
        <w:trPr>
          <w:cantSplit/>
          <w:trHeight w:val="3273"/>
        </w:trPr>
        <w:tc>
          <w:tcPr>
            <w:tcW w:w="5220" w:type="dxa"/>
          </w:tcPr>
          <w:p w:rsidR="00B62C3F" w:rsidRDefault="00B62C3F">
            <w:pPr>
              <w:pStyle w:val="Normal1"/>
              <w:ind w:left="0"/>
              <w:rPr>
                <w:lang w:val="nl-BE"/>
              </w:rPr>
            </w:pPr>
            <w:r>
              <w:rPr>
                <w:b/>
                <w:sz w:val="20"/>
                <w:lang w:val="nl-BE"/>
              </w:rPr>
              <w:t>Het uurrooster en werkschema:</w:t>
            </w:r>
          </w:p>
          <w:p w:rsidR="00B62C3F" w:rsidRDefault="00B62C3F">
            <w:pPr>
              <w:pStyle w:val="Puce3"/>
            </w:pPr>
            <w:r>
              <w:t>Voldoende op voorhand gekend</w:t>
            </w:r>
          </w:p>
          <w:p w:rsidR="00B62C3F" w:rsidRDefault="00B62C3F">
            <w:pPr>
              <w:pStyle w:val="Puce3"/>
            </w:pPr>
            <w:r>
              <w:t>Mogelijkheid om de werkdag naar eigen wens te organiseren</w:t>
            </w:r>
          </w:p>
          <w:p w:rsidR="00B62C3F" w:rsidRDefault="00B62C3F">
            <w:pPr>
              <w:pStyle w:val="Puce3"/>
            </w:pPr>
            <w:r>
              <w:t>Flexibel binnen afgelijnde marges</w:t>
            </w:r>
          </w:p>
          <w:p w:rsidR="00B62C3F" w:rsidRDefault="00B62C3F">
            <w:pPr>
              <w:pStyle w:val="Normal1"/>
              <w:ind w:left="0"/>
              <w:rPr>
                <w:lang w:val="nl-BE"/>
              </w:rPr>
            </w:pPr>
            <w:r>
              <w:rPr>
                <w:b/>
                <w:sz w:val="20"/>
                <w:lang w:val="nl-BE"/>
              </w:rPr>
              <w:t>Het werkritme:</w:t>
            </w:r>
            <w:r>
              <w:rPr>
                <w:sz w:val="20"/>
                <w:lang w:val="nl-BE"/>
              </w:rPr>
              <w:t xml:space="preserve"> </w:t>
            </w:r>
            <w:r>
              <w:rPr>
                <w:sz w:val="16"/>
                <w:lang w:val="nl-BE"/>
              </w:rPr>
              <w:t>niet abnormaal</w:t>
            </w:r>
          </w:p>
          <w:p w:rsidR="00B62C3F" w:rsidRDefault="00B62C3F">
            <w:pPr>
              <w:pStyle w:val="Puce3"/>
            </w:pPr>
            <w:r>
              <w:t>Achterstand in werk kan snel weggewerkt worden</w:t>
            </w:r>
          </w:p>
          <w:p w:rsidR="00B62C3F" w:rsidRDefault="00B62C3F">
            <w:pPr>
              <w:pStyle w:val="Normal1"/>
              <w:ind w:left="0"/>
              <w:rPr>
                <w:b/>
                <w:lang w:val="nl-BE"/>
              </w:rPr>
            </w:pPr>
            <w:r>
              <w:rPr>
                <w:b/>
                <w:sz w:val="20"/>
                <w:lang w:val="nl-BE"/>
              </w:rPr>
              <w:t>De autonomie van de groep:</w:t>
            </w:r>
            <w:r>
              <w:rPr>
                <w:sz w:val="14"/>
                <w:lang w:val="nl-BE"/>
              </w:rPr>
              <w:t xml:space="preserve"> </w:t>
            </w:r>
            <w:r>
              <w:rPr>
                <w:sz w:val="16"/>
                <w:lang w:val="nl-BE"/>
              </w:rPr>
              <w:t>men organiseert zelf</w:t>
            </w:r>
          </w:p>
          <w:p w:rsidR="00B62C3F" w:rsidRDefault="00B62C3F">
            <w:pPr>
              <w:pStyle w:val="Puce3"/>
            </w:pPr>
            <w:r>
              <w:t>De uurroosters en het verlof</w:t>
            </w:r>
          </w:p>
          <w:p w:rsidR="00B62C3F" w:rsidRDefault="00B62C3F">
            <w:pPr>
              <w:pStyle w:val="Puce3"/>
            </w:pPr>
            <w:r>
              <w:t>De verdeling van de taken, de pauzes, rotaties</w:t>
            </w:r>
          </w:p>
          <w:p w:rsidR="00B62C3F" w:rsidRDefault="00B62C3F">
            <w:pPr>
              <w:pStyle w:val="Puce3"/>
            </w:pPr>
            <w:r>
              <w:t>Werkachterstand die snel weggewerkt kan worden</w:t>
            </w:r>
          </w:p>
          <w:p w:rsidR="00B62C3F" w:rsidRDefault="00B62C3F">
            <w:pPr>
              <w:pStyle w:val="Puce3"/>
            </w:pPr>
            <w:r>
              <w:t>De overuren</w:t>
            </w:r>
          </w:p>
          <w:p w:rsidR="00B62C3F" w:rsidRDefault="00B62C3F">
            <w:pPr>
              <w:pStyle w:val="Puce3"/>
            </w:pPr>
            <w:r>
              <w:t>Aanvullend extra werk of op de laatste minuut</w:t>
            </w:r>
          </w:p>
          <w:p w:rsidR="00B62C3F" w:rsidRDefault="00B62C3F">
            <w:pPr>
              <w:pStyle w:val="Normal1"/>
              <w:ind w:left="0"/>
              <w:rPr>
                <w:b/>
                <w:lang w:val="nl-BE"/>
              </w:rPr>
            </w:pPr>
            <w:r>
              <w:rPr>
                <w:b/>
                <w:sz w:val="20"/>
                <w:lang w:val="nl-BE"/>
              </w:rPr>
              <w:t>De onderbrekingen tijdens het werk:</w:t>
            </w:r>
          </w:p>
          <w:p w:rsidR="00B62C3F" w:rsidRDefault="00B62C3F">
            <w:pPr>
              <w:pStyle w:val="Puce3"/>
            </w:pPr>
            <w:r>
              <w:t>Weinig onvoorzien</w:t>
            </w:r>
          </w:p>
          <w:p w:rsidR="00B62C3F" w:rsidRDefault="00B62C3F">
            <w:pPr>
              <w:pStyle w:val="Normal1"/>
              <w:ind w:left="0"/>
              <w:rPr>
                <w:b/>
                <w:lang w:val="nl-BE"/>
              </w:rPr>
            </w:pPr>
            <w:r>
              <w:rPr>
                <w:b/>
                <w:sz w:val="20"/>
                <w:lang w:val="nl-BE"/>
              </w:rPr>
              <w:t>De pauzes:</w:t>
            </w:r>
          </w:p>
          <w:p w:rsidR="00B62C3F" w:rsidRDefault="00B62C3F">
            <w:pPr>
              <w:pStyle w:val="Puce3"/>
            </w:pPr>
            <w:r>
              <w:t>Frequent en kort</w:t>
            </w:r>
          </w:p>
          <w:p w:rsidR="00B62C3F" w:rsidRDefault="00B62C3F">
            <w:pPr>
              <w:pStyle w:val="Puce3"/>
            </w:pPr>
            <w:r>
              <w:t>Georganiseerd in functie van de werkbelasting, slechte werkhoudingen, repetitief karakter, mentale inspanning</w:t>
            </w:r>
          </w:p>
          <w:p w:rsidR="00B62C3F" w:rsidRDefault="00B62C3F">
            <w:pPr>
              <w:pStyle w:val="Normal3"/>
              <w:rPr>
                <w:lang w:val="nl-BE"/>
              </w:rPr>
            </w:pPr>
          </w:p>
          <w:p w:rsidR="0025141A" w:rsidRDefault="0025141A">
            <w:pPr>
              <w:pStyle w:val="Normal3"/>
              <w:rPr>
                <w:lang w:val="nl-BE"/>
              </w:rPr>
            </w:pPr>
          </w:p>
          <w:p w:rsidR="0025141A" w:rsidRDefault="0025141A">
            <w:pPr>
              <w:pStyle w:val="Normal3"/>
              <w:rPr>
                <w:lang w:val="nl-BE"/>
              </w:rPr>
            </w:pPr>
          </w:p>
          <w:p w:rsidR="0025141A" w:rsidRDefault="0025141A">
            <w:pPr>
              <w:pStyle w:val="Normal3"/>
              <w:rPr>
                <w:lang w:val="nl-BE"/>
              </w:rPr>
            </w:pPr>
          </w:p>
          <w:p w:rsidR="0025141A" w:rsidRDefault="0025141A">
            <w:pPr>
              <w:pStyle w:val="Normal3"/>
              <w:rPr>
                <w:lang w:val="nl-BE"/>
              </w:rPr>
            </w:pPr>
          </w:p>
          <w:p w:rsidR="00B62C3F" w:rsidRDefault="00B62C3F">
            <w:pPr>
              <w:pStyle w:val="Normal3"/>
              <w:rPr>
                <w:lang w:val="nl-BE"/>
              </w:rPr>
            </w:pPr>
          </w:p>
        </w:tc>
        <w:tc>
          <w:tcPr>
            <w:tcW w:w="5220" w:type="dxa"/>
            <w:gridSpan w:val="2"/>
          </w:tcPr>
          <w:p w:rsidR="00B62C3F" w:rsidRDefault="00B62C3F">
            <w:pPr>
              <w:pStyle w:val="Normal3"/>
              <w:ind w:left="0"/>
              <w:jc w:val="center"/>
              <w:rPr>
                <w:lang w:val="nl-BE"/>
              </w:rPr>
            </w:pPr>
          </w:p>
        </w:tc>
      </w:tr>
      <w:tr w:rsidR="00B62C3F">
        <w:trPr>
          <w:cantSplit/>
          <w:trHeight w:val="130"/>
        </w:trPr>
        <w:tc>
          <w:tcPr>
            <w:tcW w:w="10080" w:type="dxa"/>
            <w:gridSpan w:val="2"/>
            <w:vMerge w:val="restart"/>
          </w:tcPr>
          <w:p w:rsidR="00B62C3F" w:rsidRDefault="00B62C3F">
            <w:pPr>
              <w:pStyle w:val="IndexHeading"/>
              <w:rPr>
                <w:lang w:val="nl-BE"/>
              </w:rPr>
            </w:pPr>
            <w:bookmarkStart w:id="35" w:name="_Toc91307628"/>
            <w:r>
              <w:rPr>
                <w:lang w:val="nl-BE"/>
              </w:rPr>
              <w:t>Meer in detail te bestuderen aspecten:</w:t>
            </w:r>
            <w:bookmarkEnd w:id="35"/>
          </w:p>
        </w:tc>
        <w:tc>
          <w:tcPr>
            <w:tcW w:w="360" w:type="dxa"/>
          </w:tcPr>
          <w:p w:rsidR="00B62C3F" w:rsidRDefault="00B62C3F">
            <w:pPr>
              <w:pStyle w:val="EnvelopeReturn"/>
              <w:rPr>
                <w:lang w:val="nl-BE"/>
              </w:rPr>
            </w:pPr>
            <w:bookmarkStart w:id="36" w:name="_Toc91307629"/>
            <w:r>
              <w:rPr>
                <w:lang w:val="nl-BE"/>
              </w:rPr>
              <w:sym w:font="Wingdings" w:char="F04C"/>
            </w:r>
            <w:bookmarkEnd w:id="36"/>
          </w:p>
        </w:tc>
      </w:tr>
      <w:tr w:rsidR="00B62C3F">
        <w:trPr>
          <w:cantSplit/>
          <w:trHeight w:val="148"/>
        </w:trPr>
        <w:tc>
          <w:tcPr>
            <w:tcW w:w="10080" w:type="dxa"/>
            <w:gridSpan w:val="2"/>
            <w:vMerge/>
            <w:vAlign w:val="center"/>
          </w:tcPr>
          <w:p w:rsidR="00B62C3F" w:rsidRDefault="00B62C3F">
            <w:pPr>
              <w:pStyle w:val="PlainText"/>
              <w:rPr>
                <w:rFonts w:ascii="Arial" w:hAnsi="Arial"/>
                <w:lang w:val="nl-BE"/>
              </w:rPr>
            </w:pPr>
          </w:p>
        </w:tc>
        <w:tc>
          <w:tcPr>
            <w:tcW w:w="360" w:type="dxa"/>
          </w:tcPr>
          <w:p w:rsidR="00B62C3F" w:rsidRDefault="00B62C3F">
            <w:pPr>
              <w:rPr>
                <w:sz w:val="20"/>
                <w:lang w:val="nl-BE"/>
              </w:rPr>
            </w:pPr>
            <w:r>
              <w:rPr>
                <w:sz w:val="20"/>
                <w:lang w:val="nl-BE"/>
              </w:rPr>
              <w:sym w:font="Wingdings" w:char="F04B"/>
            </w:r>
          </w:p>
        </w:tc>
      </w:tr>
      <w:tr w:rsidR="00B62C3F">
        <w:trPr>
          <w:cantSplit/>
          <w:trHeight w:val="222"/>
        </w:trPr>
        <w:tc>
          <w:tcPr>
            <w:tcW w:w="10080" w:type="dxa"/>
            <w:gridSpan w:val="2"/>
            <w:vMerge/>
            <w:vAlign w:val="center"/>
          </w:tcPr>
          <w:p w:rsidR="00B62C3F" w:rsidRDefault="00B62C3F">
            <w:pPr>
              <w:pStyle w:val="PlainText"/>
              <w:rPr>
                <w:rFonts w:ascii="Arial" w:hAnsi="Arial"/>
                <w:lang w:val="nl-BE"/>
              </w:rPr>
            </w:pPr>
          </w:p>
        </w:tc>
        <w:tc>
          <w:tcPr>
            <w:tcW w:w="360" w:type="dxa"/>
          </w:tcPr>
          <w:p w:rsidR="00B62C3F" w:rsidRDefault="00B62C3F">
            <w:pPr>
              <w:rPr>
                <w:sz w:val="20"/>
                <w:lang w:val="nl-BE"/>
              </w:rPr>
            </w:pPr>
            <w:r>
              <w:rPr>
                <w:sz w:val="20"/>
                <w:lang w:val="nl-BE"/>
              </w:rPr>
              <w:sym w:font="Wingdings" w:char="F04A"/>
            </w:r>
          </w:p>
        </w:tc>
      </w:tr>
    </w:tbl>
    <w:p w:rsidR="00B62C3F" w:rsidRDefault="00B62C3F">
      <w:pPr>
        <w:pStyle w:val="Normal4"/>
        <w:rPr>
          <w:lang w:val="nl-BE"/>
        </w:rPr>
      </w:pPr>
    </w:p>
    <w:tbl>
      <w:tblPr>
        <w:tblW w:w="10440" w:type="dxa"/>
        <w:tblInd w:w="-47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5220"/>
        <w:gridCol w:w="4860"/>
        <w:gridCol w:w="360"/>
      </w:tblGrid>
      <w:tr w:rsidR="00B62C3F">
        <w:trPr>
          <w:cantSplit/>
          <w:trHeight w:val="511"/>
        </w:trPr>
        <w:tc>
          <w:tcPr>
            <w:tcW w:w="10440" w:type="dxa"/>
            <w:gridSpan w:val="3"/>
            <w:vAlign w:val="center"/>
          </w:tcPr>
          <w:p w:rsidR="00B62C3F" w:rsidRDefault="00B62C3F">
            <w:pPr>
              <w:pStyle w:val="Heading3"/>
              <w:spacing w:before="120" w:after="120"/>
              <w:rPr>
                <w:color w:val="0000FF"/>
                <w:sz w:val="30"/>
                <w:lang w:val="nl-BE"/>
              </w:rPr>
            </w:pPr>
            <w:bookmarkStart w:id="37" w:name="_Toc91307630"/>
            <w:bookmarkStart w:id="38" w:name="_Toc91308100"/>
            <w:bookmarkStart w:id="39" w:name="_Toc91307638"/>
            <w:bookmarkStart w:id="40" w:name="_Toc91308102"/>
            <w:r>
              <w:rPr>
                <w:color w:val="0000FF"/>
                <w:sz w:val="30"/>
                <w:lang w:val="nl-BE"/>
              </w:rPr>
              <w:br w:type="page"/>
            </w:r>
            <w:bookmarkStart w:id="41" w:name="_Toc505677448"/>
            <w:r>
              <w:rPr>
                <w:color w:val="0000FF"/>
                <w:sz w:val="30"/>
                <w:lang w:val="nl-BE"/>
              </w:rPr>
              <w:t xml:space="preserve">Arbeidsverhoudingen tussen werknemers </w:t>
            </w:r>
            <w:bookmarkEnd w:id="37"/>
            <w:bookmarkEnd w:id="38"/>
            <w:bookmarkEnd w:id="41"/>
            <w:r>
              <w:rPr>
                <w:color w:val="0000FF"/>
                <w:sz w:val="30"/>
                <w:lang w:val="nl-BE"/>
              </w:rPr>
              <w:t>en hiërarchische lijn</w:t>
            </w:r>
          </w:p>
        </w:tc>
      </w:tr>
      <w:tr w:rsidR="00B62C3F">
        <w:trPr>
          <w:cantSplit/>
          <w:trHeight w:val="85"/>
        </w:trPr>
        <w:tc>
          <w:tcPr>
            <w:tcW w:w="5220" w:type="dxa"/>
            <w:vAlign w:val="center"/>
          </w:tcPr>
          <w:p w:rsidR="00B62C3F" w:rsidRDefault="00B62C3F">
            <w:pPr>
              <w:pStyle w:val="Style1"/>
              <w:spacing w:before="0" w:after="0"/>
              <w:jc w:val="center"/>
              <w:rPr>
                <w:rFonts w:ascii="Comic Sans MS" w:hAnsi="Comic Sans MS"/>
                <w:i w:val="0"/>
                <w:caps w:val="0"/>
                <w:sz w:val="22"/>
                <w:lang w:val="nl-BE"/>
              </w:rPr>
            </w:pPr>
            <w:r>
              <w:rPr>
                <w:rFonts w:ascii="Comic Sans MS" w:hAnsi="Comic Sans MS"/>
                <w:i w:val="0"/>
                <w:caps w:val="0"/>
                <w:sz w:val="22"/>
                <w:lang w:val="nl-BE"/>
              </w:rPr>
              <w:t>Te bespreken</w:t>
            </w:r>
          </w:p>
        </w:tc>
        <w:tc>
          <w:tcPr>
            <w:tcW w:w="5220" w:type="dxa"/>
            <w:gridSpan w:val="2"/>
            <w:vAlign w:val="center"/>
          </w:tcPr>
          <w:p w:rsidR="00B62C3F" w:rsidRDefault="00B62C3F">
            <w:pPr>
              <w:pStyle w:val="Normal3"/>
              <w:ind w:left="0"/>
              <w:jc w:val="center"/>
              <w:rPr>
                <w:lang w:val="nl-BE"/>
              </w:rPr>
            </w:pPr>
            <w:r>
              <w:rPr>
                <w:b/>
                <w:lang w:val="nl-BE"/>
              </w:rPr>
              <w:t xml:space="preserve">Wie kan wat </w:t>
            </w:r>
            <w:r>
              <w:rPr>
                <w:b/>
                <w:u w:val="single"/>
                <w:lang w:val="nl-BE"/>
              </w:rPr>
              <w:t>concreet</w:t>
            </w:r>
            <w:r>
              <w:rPr>
                <w:b/>
                <w:lang w:val="nl-BE"/>
              </w:rPr>
              <w:t xml:space="preserve"> doen en wanneer ?</w:t>
            </w:r>
          </w:p>
        </w:tc>
      </w:tr>
      <w:tr w:rsidR="00B62C3F">
        <w:trPr>
          <w:cantSplit/>
          <w:trHeight w:val="4775"/>
        </w:trPr>
        <w:tc>
          <w:tcPr>
            <w:tcW w:w="5220" w:type="dxa"/>
          </w:tcPr>
          <w:p w:rsidR="00B62C3F" w:rsidRDefault="00B62C3F">
            <w:pPr>
              <w:pStyle w:val="Normal1"/>
              <w:ind w:left="0"/>
              <w:rPr>
                <w:b/>
                <w:lang w:val="nl-BE"/>
              </w:rPr>
            </w:pPr>
            <w:r>
              <w:rPr>
                <w:b/>
                <w:sz w:val="20"/>
                <w:lang w:val="nl-BE"/>
              </w:rPr>
              <w:t>De communicatie tijdens het werk:</w:t>
            </w:r>
          </w:p>
          <w:p w:rsidR="00B62C3F" w:rsidRDefault="00B62C3F">
            <w:pPr>
              <w:pStyle w:val="Puce3"/>
            </w:pPr>
            <w:r>
              <w:t>Steeds mogelijk, zowel over werk- als niet werkgebonden onderwerpen</w:t>
            </w:r>
          </w:p>
          <w:p w:rsidR="00B62C3F" w:rsidRDefault="00B62C3F">
            <w:pPr>
              <w:pStyle w:val="Puce3"/>
            </w:pPr>
            <w:r>
              <w:t>De organisatie van het werk en de werkruimtes laten toe om elkaar te zien</w:t>
            </w:r>
          </w:p>
          <w:p w:rsidR="00B62C3F" w:rsidRDefault="00B62C3F">
            <w:pPr>
              <w:pStyle w:val="Normal1"/>
              <w:ind w:left="0"/>
              <w:rPr>
                <w:lang w:val="nl-BE"/>
              </w:rPr>
            </w:pPr>
            <w:r>
              <w:rPr>
                <w:b/>
                <w:sz w:val="20"/>
                <w:lang w:val="nl-BE"/>
              </w:rPr>
              <w:t>De verdeling van het werk:</w:t>
            </w:r>
            <w:r>
              <w:rPr>
                <w:sz w:val="20"/>
                <w:lang w:val="nl-BE"/>
              </w:rPr>
              <w:t xml:space="preserve"> </w:t>
            </w:r>
            <w:r>
              <w:rPr>
                <w:sz w:val="16"/>
                <w:lang w:val="nl-BE"/>
              </w:rPr>
              <w:t>correct verdeeld</w:t>
            </w:r>
          </w:p>
          <w:p w:rsidR="00B62C3F" w:rsidRDefault="00B62C3F">
            <w:pPr>
              <w:pStyle w:val="Puce3"/>
            </w:pPr>
            <w:r>
              <w:t>Ieder kent exact zijn taken en zijn rol</w:t>
            </w:r>
          </w:p>
          <w:p w:rsidR="00B62C3F" w:rsidRDefault="00B62C3F">
            <w:pPr>
              <w:pStyle w:val="Normal1"/>
              <w:ind w:left="0"/>
              <w:rPr>
                <w:b/>
                <w:sz w:val="20"/>
                <w:lang w:val="nl-BE"/>
              </w:rPr>
            </w:pPr>
            <w:r>
              <w:rPr>
                <w:b/>
                <w:sz w:val="20"/>
                <w:lang w:val="nl-BE"/>
              </w:rPr>
              <w:t>De onderlinge hulp van de werknemers</w:t>
            </w:r>
          </w:p>
          <w:p w:rsidR="00B62C3F" w:rsidRDefault="00B62C3F">
            <w:pPr>
              <w:pStyle w:val="Puce3"/>
            </w:pPr>
            <w:r>
              <w:t>voor werkgebonden problemen</w:t>
            </w:r>
          </w:p>
          <w:p w:rsidR="00B62C3F" w:rsidRDefault="00B62C3F">
            <w:pPr>
              <w:pStyle w:val="Normal1"/>
              <w:ind w:left="0"/>
              <w:rPr>
                <w:b/>
                <w:lang w:val="nl-BE"/>
              </w:rPr>
            </w:pPr>
            <w:r>
              <w:rPr>
                <w:b/>
                <w:sz w:val="20"/>
                <w:lang w:val="nl-BE"/>
              </w:rPr>
              <w:t>Het overleg op het werk:</w:t>
            </w:r>
            <w:r>
              <w:rPr>
                <w:sz w:val="20"/>
                <w:lang w:val="nl-BE"/>
              </w:rPr>
              <w:t xml:space="preserve"> </w:t>
            </w:r>
            <w:r>
              <w:rPr>
                <w:sz w:val="16"/>
                <w:lang w:val="nl-BE"/>
              </w:rPr>
              <w:t>regelmatig</w:t>
            </w:r>
          </w:p>
          <w:p w:rsidR="00B62C3F" w:rsidRDefault="00B62C3F">
            <w:pPr>
              <w:pStyle w:val="Puce3"/>
            </w:pPr>
            <w:r>
              <w:t>Tussen het personeel, de hiërarchische lijn en andere bank diensten</w:t>
            </w:r>
          </w:p>
          <w:p w:rsidR="00B62C3F" w:rsidRDefault="00B62C3F">
            <w:pPr>
              <w:pStyle w:val="Puce3"/>
            </w:pPr>
            <w:r>
              <w:t>Om het werk te bepalen, te plannen en te verdelen</w:t>
            </w:r>
          </w:p>
          <w:p w:rsidR="00B62C3F" w:rsidRDefault="00B62C3F">
            <w:pPr>
              <w:pStyle w:val="Puce3"/>
            </w:pPr>
            <w:r>
              <w:t>Om problemen op te lossen</w:t>
            </w:r>
          </w:p>
          <w:p w:rsidR="00B62C3F" w:rsidRDefault="00B62C3F">
            <w:pPr>
              <w:pStyle w:val="Puce3"/>
            </w:pPr>
            <w:r>
              <w:t>Om het verlof te regelen, de vervangingen, de afwezigheden, de opleidingen…</w:t>
            </w:r>
          </w:p>
          <w:p w:rsidR="00B62C3F" w:rsidRDefault="00B62C3F">
            <w:pPr>
              <w:pStyle w:val="Normal1"/>
              <w:ind w:left="0"/>
              <w:rPr>
                <w:lang w:val="nl-BE"/>
              </w:rPr>
            </w:pPr>
            <w:r>
              <w:rPr>
                <w:b/>
                <w:sz w:val="20"/>
                <w:lang w:val="nl-BE"/>
              </w:rPr>
              <w:t>De hiërarchische lijn:</w:t>
            </w:r>
            <w:r>
              <w:rPr>
                <w:sz w:val="20"/>
                <w:lang w:val="nl-BE"/>
              </w:rPr>
              <w:t xml:space="preserve"> </w:t>
            </w:r>
            <w:r>
              <w:rPr>
                <w:sz w:val="16"/>
                <w:lang w:val="nl-BE"/>
              </w:rPr>
              <w:t>gekend, gewaardeerd en gerespecteerd</w:t>
            </w:r>
          </w:p>
          <w:p w:rsidR="00B62C3F" w:rsidRDefault="00B62C3F">
            <w:pPr>
              <w:pStyle w:val="Normal1"/>
              <w:ind w:left="0"/>
              <w:rPr>
                <w:b/>
                <w:lang w:val="nl-BE"/>
              </w:rPr>
            </w:pPr>
            <w:r>
              <w:rPr>
                <w:b/>
                <w:sz w:val="20"/>
                <w:lang w:val="nl-BE"/>
              </w:rPr>
              <w:t>De samenwerking met de hiërarchische lijn:</w:t>
            </w:r>
          </w:p>
          <w:p w:rsidR="00B62C3F" w:rsidRDefault="00B62C3F">
            <w:pPr>
              <w:pStyle w:val="Puce3"/>
            </w:pPr>
            <w:r>
              <w:t>Goede onderlinge verstandhouding, samenwerking en werksfeer</w:t>
            </w:r>
          </w:p>
          <w:p w:rsidR="00B62C3F" w:rsidRDefault="00B62C3F">
            <w:pPr>
              <w:pStyle w:val="Puce3"/>
            </w:pPr>
            <w:r>
              <w:t>Geen gespannen relaties of belangenconflicten…</w:t>
            </w:r>
          </w:p>
          <w:p w:rsidR="00B62C3F" w:rsidRDefault="00B62C3F">
            <w:pPr>
              <w:pStyle w:val="Puce3"/>
            </w:pPr>
            <w:r>
              <w:t>Ondersteuning in geval van werkproblemen of persoonlijke moeilijkheden</w:t>
            </w:r>
          </w:p>
          <w:p w:rsidR="00B62C3F" w:rsidRDefault="00B62C3F">
            <w:pPr>
              <w:pStyle w:val="Puce3"/>
            </w:pPr>
            <w:r>
              <w:t>Delegaties…</w:t>
            </w:r>
          </w:p>
          <w:p w:rsidR="00B62C3F" w:rsidRDefault="00B62C3F">
            <w:pPr>
              <w:pStyle w:val="Normal1"/>
              <w:ind w:left="0"/>
              <w:rPr>
                <w:b/>
                <w:lang w:val="nl-BE"/>
              </w:rPr>
            </w:pPr>
            <w:r>
              <w:rPr>
                <w:b/>
                <w:sz w:val="20"/>
                <w:lang w:val="nl-BE"/>
              </w:rPr>
              <w:t>Adviezen en kritieken van de werknemers:</w:t>
            </w:r>
          </w:p>
          <w:p w:rsidR="00B62C3F" w:rsidRDefault="00B62C3F">
            <w:pPr>
              <w:pStyle w:val="Puce3"/>
            </w:pPr>
            <w:r>
              <w:t>Aanhoord en voldoende in rekening nemend</w:t>
            </w:r>
          </w:p>
          <w:p w:rsidR="00B62C3F" w:rsidRDefault="00B62C3F">
            <w:pPr>
              <w:pStyle w:val="Puce3"/>
            </w:pPr>
            <w:r>
              <w:t>Problemen worden gemeld</w:t>
            </w:r>
          </w:p>
          <w:p w:rsidR="00B62C3F" w:rsidRDefault="00B62C3F">
            <w:pPr>
              <w:pStyle w:val="Normal1"/>
              <w:ind w:left="0"/>
              <w:rPr>
                <w:b/>
                <w:lang w:val="nl-BE"/>
              </w:rPr>
            </w:pPr>
            <w:r>
              <w:rPr>
                <w:b/>
                <w:sz w:val="20"/>
                <w:lang w:val="nl-BE"/>
              </w:rPr>
              <w:t>De evaluaties:</w:t>
            </w:r>
          </w:p>
          <w:p w:rsidR="00B62C3F" w:rsidRDefault="00B62C3F">
            <w:pPr>
              <w:pStyle w:val="Puce3"/>
            </w:pPr>
            <w:r>
              <w:t>Ieder weet hoe zijn werk geëvalueerd wordt</w:t>
            </w:r>
          </w:p>
          <w:p w:rsidR="00B62C3F" w:rsidRDefault="00B62C3F">
            <w:pPr>
              <w:pStyle w:val="Puce3"/>
            </w:pPr>
            <w:r>
              <w:t>Wanneer en hoe hij gecontroleerd is</w:t>
            </w:r>
          </w:p>
          <w:p w:rsidR="00B62C3F" w:rsidRDefault="00B62C3F">
            <w:pPr>
              <w:pStyle w:val="Puce3"/>
            </w:pPr>
            <w:r>
              <w:t xml:space="preserve">Men kent de criteria en de consequenties </w:t>
            </w:r>
          </w:p>
          <w:p w:rsidR="00B62C3F" w:rsidRDefault="00B62C3F">
            <w:pPr>
              <w:pStyle w:val="Puce3"/>
              <w:framePr w:hSpace="142" w:vSpace="142" w:wrap="around" w:vAnchor="text" w:hAnchor="text" w:y="1"/>
            </w:pPr>
            <w:r>
              <w:t>Ieder is geïnformeerd over de resultaten van zijn evaluatie</w:t>
            </w:r>
          </w:p>
          <w:p w:rsidR="00B62C3F" w:rsidRDefault="00B62C3F">
            <w:pPr>
              <w:pStyle w:val="Puce3"/>
            </w:pPr>
            <w:r>
              <w:t>Het werk van iedereen wordt voldoende geapprecieerd</w:t>
            </w:r>
          </w:p>
          <w:p w:rsidR="0025141A" w:rsidRDefault="0025141A" w:rsidP="0025141A">
            <w:pPr>
              <w:pStyle w:val="Normal3"/>
              <w:rPr>
                <w:lang w:val="nl-BE"/>
              </w:rPr>
            </w:pPr>
          </w:p>
          <w:p w:rsidR="0025141A" w:rsidRDefault="0025141A" w:rsidP="0025141A">
            <w:pPr>
              <w:pStyle w:val="Normal3"/>
              <w:rPr>
                <w:lang w:val="nl-BE"/>
              </w:rPr>
            </w:pPr>
          </w:p>
          <w:p w:rsidR="0025141A" w:rsidRDefault="0025141A" w:rsidP="0025141A">
            <w:pPr>
              <w:pStyle w:val="Normal3"/>
              <w:rPr>
                <w:lang w:val="nl-BE"/>
              </w:rPr>
            </w:pPr>
          </w:p>
          <w:p w:rsidR="0025141A" w:rsidRDefault="0025141A" w:rsidP="0025141A">
            <w:pPr>
              <w:pStyle w:val="Normal3"/>
              <w:rPr>
                <w:lang w:val="nl-BE"/>
              </w:rPr>
            </w:pPr>
          </w:p>
          <w:p w:rsidR="0025141A" w:rsidRDefault="0025141A" w:rsidP="0025141A">
            <w:pPr>
              <w:pStyle w:val="Normal3"/>
              <w:rPr>
                <w:lang w:val="nl-BE"/>
              </w:rPr>
            </w:pPr>
          </w:p>
          <w:p w:rsidR="0025141A" w:rsidRDefault="0025141A" w:rsidP="0025141A">
            <w:pPr>
              <w:pStyle w:val="Normal3"/>
              <w:rPr>
                <w:lang w:val="nl-BE"/>
              </w:rPr>
            </w:pPr>
          </w:p>
          <w:p w:rsidR="0025141A" w:rsidRDefault="0025141A" w:rsidP="0025141A">
            <w:pPr>
              <w:pStyle w:val="Normal3"/>
              <w:rPr>
                <w:lang w:val="nl-BE"/>
              </w:rPr>
            </w:pPr>
          </w:p>
          <w:p w:rsidR="0025141A" w:rsidRDefault="0025141A" w:rsidP="0025141A">
            <w:pPr>
              <w:pStyle w:val="Normal3"/>
              <w:rPr>
                <w:lang w:val="nl-BE"/>
              </w:rPr>
            </w:pPr>
          </w:p>
          <w:p w:rsidR="0025141A" w:rsidRDefault="0025141A" w:rsidP="0025141A">
            <w:pPr>
              <w:pStyle w:val="Normal3"/>
              <w:rPr>
                <w:lang w:val="nl-BE"/>
              </w:rPr>
            </w:pPr>
          </w:p>
          <w:p w:rsidR="0025141A" w:rsidRDefault="0025141A" w:rsidP="0025141A">
            <w:pPr>
              <w:pStyle w:val="Normal3"/>
              <w:rPr>
                <w:lang w:val="nl-BE"/>
              </w:rPr>
            </w:pPr>
          </w:p>
          <w:p w:rsidR="0025141A" w:rsidRPr="0025141A" w:rsidRDefault="0025141A" w:rsidP="0025141A">
            <w:pPr>
              <w:pStyle w:val="Normal3"/>
              <w:rPr>
                <w:lang w:val="nl-BE"/>
              </w:rPr>
            </w:pPr>
          </w:p>
        </w:tc>
        <w:tc>
          <w:tcPr>
            <w:tcW w:w="5220" w:type="dxa"/>
            <w:gridSpan w:val="2"/>
          </w:tcPr>
          <w:p w:rsidR="00B62C3F" w:rsidRDefault="00B62C3F">
            <w:pPr>
              <w:pStyle w:val="Normal3"/>
              <w:ind w:left="0"/>
              <w:jc w:val="center"/>
              <w:rPr>
                <w:lang w:val="nl-BE"/>
              </w:rPr>
            </w:pPr>
          </w:p>
        </w:tc>
      </w:tr>
      <w:tr w:rsidR="00B62C3F">
        <w:trPr>
          <w:cantSplit/>
          <w:trHeight w:val="130"/>
        </w:trPr>
        <w:tc>
          <w:tcPr>
            <w:tcW w:w="10080" w:type="dxa"/>
            <w:gridSpan w:val="2"/>
            <w:vMerge w:val="restart"/>
          </w:tcPr>
          <w:p w:rsidR="00B62C3F" w:rsidRDefault="00B62C3F">
            <w:pPr>
              <w:pStyle w:val="IndexHeading"/>
              <w:rPr>
                <w:lang w:val="nl-BE"/>
              </w:rPr>
            </w:pPr>
            <w:bookmarkStart w:id="42" w:name="_Toc91307632"/>
            <w:r>
              <w:rPr>
                <w:lang w:val="nl-BE"/>
              </w:rPr>
              <w:t>Meer in detail te bestuderen aspecten:</w:t>
            </w:r>
            <w:bookmarkEnd w:id="42"/>
          </w:p>
        </w:tc>
        <w:tc>
          <w:tcPr>
            <w:tcW w:w="360" w:type="dxa"/>
          </w:tcPr>
          <w:p w:rsidR="00B62C3F" w:rsidRDefault="00B62C3F">
            <w:pPr>
              <w:pStyle w:val="EnvelopeReturn"/>
              <w:rPr>
                <w:lang w:val="nl-BE"/>
              </w:rPr>
            </w:pPr>
            <w:bookmarkStart w:id="43" w:name="_Toc91307633"/>
            <w:r>
              <w:rPr>
                <w:lang w:val="nl-BE"/>
              </w:rPr>
              <w:sym w:font="Wingdings" w:char="F04C"/>
            </w:r>
            <w:bookmarkEnd w:id="43"/>
          </w:p>
        </w:tc>
      </w:tr>
      <w:tr w:rsidR="00B62C3F">
        <w:trPr>
          <w:cantSplit/>
          <w:trHeight w:val="148"/>
        </w:trPr>
        <w:tc>
          <w:tcPr>
            <w:tcW w:w="10080" w:type="dxa"/>
            <w:gridSpan w:val="2"/>
            <w:vMerge/>
            <w:vAlign w:val="center"/>
          </w:tcPr>
          <w:p w:rsidR="00B62C3F" w:rsidRDefault="00B62C3F">
            <w:pPr>
              <w:pStyle w:val="PlainText"/>
              <w:rPr>
                <w:rFonts w:ascii="Arial" w:hAnsi="Arial"/>
                <w:lang w:val="nl-BE"/>
              </w:rPr>
            </w:pPr>
          </w:p>
        </w:tc>
        <w:tc>
          <w:tcPr>
            <w:tcW w:w="360" w:type="dxa"/>
          </w:tcPr>
          <w:p w:rsidR="00B62C3F" w:rsidRDefault="00B62C3F">
            <w:pPr>
              <w:rPr>
                <w:sz w:val="20"/>
                <w:lang w:val="nl-BE"/>
              </w:rPr>
            </w:pPr>
            <w:r>
              <w:rPr>
                <w:sz w:val="20"/>
                <w:lang w:val="nl-BE"/>
              </w:rPr>
              <w:sym w:font="Wingdings" w:char="F04B"/>
            </w:r>
          </w:p>
        </w:tc>
      </w:tr>
      <w:tr w:rsidR="00B62C3F">
        <w:trPr>
          <w:cantSplit/>
          <w:trHeight w:val="222"/>
        </w:trPr>
        <w:tc>
          <w:tcPr>
            <w:tcW w:w="10080" w:type="dxa"/>
            <w:gridSpan w:val="2"/>
            <w:vMerge/>
            <w:vAlign w:val="center"/>
          </w:tcPr>
          <w:p w:rsidR="00B62C3F" w:rsidRDefault="00B62C3F">
            <w:pPr>
              <w:pStyle w:val="PlainText"/>
              <w:rPr>
                <w:rFonts w:ascii="Arial" w:hAnsi="Arial"/>
                <w:lang w:val="nl-BE"/>
              </w:rPr>
            </w:pPr>
          </w:p>
        </w:tc>
        <w:tc>
          <w:tcPr>
            <w:tcW w:w="360" w:type="dxa"/>
          </w:tcPr>
          <w:p w:rsidR="00B62C3F" w:rsidRDefault="00B62C3F">
            <w:pPr>
              <w:rPr>
                <w:sz w:val="20"/>
                <w:lang w:val="nl-BE"/>
              </w:rPr>
            </w:pPr>
            <w:r>
              <w:rPr>
                <w:sz w:val="20"/>
                <w:lang w:val="nl-BE"/>
              </w:rPr>
              <w:sym w:font="Wingdings" w:char="F04A"/>
            </w:r>
          </w:p>
        </w:tc>
      </w:tr>
    </w:tbl>
    <w:p w:rsidR="00B62C3F" w:rsidRDefault="00B62C3F">
      <w:pPr>
        <w:pStyle w:val="Heading1"/>
        <w:spacing w:before="0" w:after="0"/>
        <w:rPr>
          <w:caps w:val="0"/>
          <w:sz w:val="28"/>
          <w:lang w:val="nl-BE"/>
        </w:rPr>
      </w:pPr>
    </w:p>
    <w:tbl>
      <w:tblPr>
        <w:tblW w:w="10440" w:type="dxa"/>
        <w:tblInd w:w="-47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5220"/>
        <w:gridCol w:w="4860"/>
        <w:gridCol w:w="360"/>
      </w:tblGrid>
      <w:tr w:rsidR="00B62C3F">
        <w:trPr>
          <w:cantSplit/>
          <w:trHeight w:val="510"/>
        </w:trPr>
        <w:tc>
          <w:tcPr>
            <w:tcW w:w="10440" w:type="dxa"/>
            <w:gridSpan w:val="3"/>
            <w:vAlign w:val="center"/>
          </w:tcPr>
          <w:p w:rsidR="00B62C3F" w:rsidRDefault="00B62C3F">
            <w:pPr>
              <w:pStyle w:val="Heading3"/>
              <w:spacing w:before="120" w:after="120"/>
              <w:rPr>
                <w:color w:val="0000FF"/>
                <w:sz w:val="30"/>
                <w:lang w:val="nl-BE"/>
              </w:rPr>
            </w:pPr>
            <w:r>
              <w:rPr>
                <w:color w:val="0000FF"/>
                <w:sz w:val="30"/>
                <w:lang w:val="nl-BE"/>
              </w:rPr>
              <w:t>Psychosociale omgeving</w:t>
            </w:r>
          </w:p>
        </w:tc>
      </w:tr>
      <w:tr w:rsidR="00B62C3F">
        <w:trPr>
          <w:cantSplit/>
          <w:trHeight w:val="85"/>
        </w:trPr>
        <w:tc>
          <w:tcPr>
            <w:tcW w:w="5220" w:type="dxa"/>
            <w:vAlign w:val="center"/>
          </w:tcPr>
          <w:p w:rsidR="00B62C3F" w:rsidRDefault="00B62C3F">
            <w:pPr>
              <w:pStyle w:val="Style1"/>
              <w:spacing w:before="0" w:after="0"/>
              <w:jc w:val="center"/>
              <w:rPr>
                <w:rFonts w:ascii="Comic Sans MS" w:hAnsi="Comic Sans MS"/>
                <w:i w:val="0"/>
                <w:caps w:val="0"/>
                <w:sz w:val="22"/>
                <w:lang w:val="nl-BE"/>
              </w:rPr>
            </w:pPr>
            <w:r>
              <w:rPr>
                <w:rFonts w:ascii="Comic Sans MS" w:hAnsi="Comic Sans MS"/>
                <w:i w:val="0"/>
                <w:caps w:val="0"/>
                <w:sz w:val="22"/>
                <w:lang w:val="nl-BE"/>
              </w:rPr>
              <w:t>Te bespreken</w:t>
            </w:r>
          </w:p>
        </w:tc>
        <w:tc>
          <w:tcPr>
            <w:tcW w:w="5220" w:type="dxa"/>
            <w:gridSpan w:val="2"/>
            <w:vAlign w:val="center"/>
          </w:tcPr>
          <w:p w:rsidR="00B62C3F" w:rsidRDefault="00B62C3F">
            <w:pPr>
              <w:pStyle w:val="Normal3"/>
              <w:ind w:left="0"/>
              <w:jc w:val="center"/>
              <w:rPr>
                <w:lang w:val="nl-BE"/>
              </w:rPr>
            </w:pPr>
            <w:r>
              <w:rPr>
                <w:b/>
                <w:lang w:val="nl-BE"/>
              </w:rPr>
              <w:t xml:space="preserve">Wie kan wat </w:t>
            </w:r>
            <w:r>
              <w:rPr>
                <w:b/>
                <w:u w:val="single"/>
                <w:lang w:val="nl-BE"/>
              </w:rPr>
              <w:t>concreet</w:t>
            </w:r>
            <w:r>
              <w:rPr>
                <w:b/>
                <w:lang w:val="nl-BE"/>
              </w:rPr>
              <w:t xml:space="preserve"> doen en wanneer ?</w:t>
            </w:r>
          </w:p>
        </w:tc>
      </w:tr>
      <w:tr w:rsidR="00B62C3F">
        <w:trPr>
          <w:cantSplit/>
          <w:trHeight w:val="4109"/>
        </w:trPr>
        <w:tc>
          <w:tcPr>
            <w:tcW w:w="5220" w:type="dxa"/>
          </w:tcPr>
          <w:p w:rsidR="00B62C3F" w:rsidRDefault="00B62C3F">
            <w:pPr>
              <w:pStyle w:val="Normal1"/>
              <w:ind w:left="0"/>
              <w:rPr>
                <w:b/>
                <w:sz w:val="20"/>
                <w:lang w:val="nl-BE"/>
              </w:rPr>
            </w:pPr>
            <w:r>
              <w:rPr>
                <w:b/>
                <w:sz w:val="20"/>
                <w:lang w:val="nl-BE"/>
              </w:rPr>
              <w:t xml:space="preserve">De relaties met de externe personen (bezoekers, klanten…): </w:t>
            </w:r>
            <w:r>
              <w:rPr>
                <w:bCs/>
                <w:sz w:val="16"/>
                <w:lang w:val="nl-BE"/>
              </w:rPr>
              <w:t>vriendelijk</w:t>
            </w:r>
          </w:p>
          <w:p w:rsidR="00B62C3F" w:rsidRDefault="00B62C3F">
            <w:pPr>
              <w:pStyle w:val="Normal1"/>
              <w:ind w:left="0"/>
              <w:rPr>
                <w:b/>
                <w:lang w:val="nl-BE"/>
              </w:rPr>
            </w:pPr>
            <w:r>
              <w:rPr>
                <w:b/>
                <w:sz w:val="20"/>
                <w:lang w:val="nl-BE"/>
              </w:rPr>
              <w:t xml:space="preserve">De promoties: </w:t>
            </w:r>
            <w:r>
              <w:rPr>
                <w:sz w:val="16"/>
                <w:lang w:val="nl-BE"/>
              </w:rPr>
              <w:t>mogelijk</w:t>
            </w:r>
          </w:p>
          <w:p w:rsidR="00B62C3F" w:rsidRDefault="00B62C3F">
            <w:pPr>
              <w:pStyle w:val="Puce3"/>
              <w:rPr>
                <w:b/>
              </w:rPr>
            </w:pPr>
            <w:r>
              <w:t>Volgens objectieve en duidelijke criteria</w:t>
            </w:r>
          </w:p>
          <w:p w:rsidR="00B62C3F" w:rsidRDefault="00B62C3F">
            <w:pPr>
              <w:pStyle w:val="Puce3"/>
            </w:pPr>
            <w:r>
              <w:t>Door ieder gekend en goedgekeurd</w:t>
            </w:r>
          </w:p>
          <w:p w:rsidR="00B62C3F" w:rsidRDefault="00B62C3F">
            <w:pPr>
              <w:pStyle w:val="Puce3"/>
            </w:pPr>
            <w:r>
              <w:t>Op basis van evaluaties en in functie van de prestaties</w:t>
            </w:r>
          </w:p>
          <w:p w:rsidR="00B62C3F" w:rsidRDefault="00B62C3F">
            <w:pPr>
              <w:pStyle w:val="Normal1"/>
              <w:ind w:left="0"/>
              <w:rPr>
                <w:b/>
                <w:lang w:val="nl-BE"/>
              </w:rPr>
            </w:pPr>
            <w:r>
              <w:rPr>
                <w:b/>
                <w:sz w:val="20"/>
                <w:lang w:val="nl-BE"/>
              </w:rPr>
              <w:t xml:space="preserve">De discriminatie: </w:t>
            </w:r>
            <w:r>
              <w:rPr>
                <w:sz w:val="16"/>
                <w:lang w:val="nl-BE"/>
              </w:rPr>
              <w:t>geen enkele</w:t>
            </w:r>
          </w:p>
          <w:p w:rsidR="00B62C3F" w:rsidRDefault="00B62C3F">
            <w:pPr>
              <w:pStyle w:val="Puce3"/>
            </w:pPr>
            <w:r>
              <w:t>Noch in functie van de leeftijd, geslacht of herkomst</w:t>
            </w:r>
          </w:p>
          <w:p w:rsidR="00B62C3F" w:rsidRDefault="00B62C3F">
            <w:pPr>
              <w:pStyle w:val="Puce3"/>
              <w:rPr>
                <w:b/>
              </w:rPr>
            </w:pPr>
            <w:r>
              <w:t>Noch bij aanwerving, noch bij promotie</w:t>
            </w:r>
          </w:p>
          <w:p w:rsidR="00B62C3F" w:rsidRDefault="00B62C3F">
            <w:pPr>
              <w:pStyle w:val="Normal1"/>
              <w:ind w:left="0"/>
              <w:rPr>
                <w:b/>
                <w:lang w:val="nl-BE"/>
              </w:rPr>
            </w:pPr>
            <w:r>
              <w:rPr>
                <w:b/>
                <w:sz w:val="20"/>
                <w:lang w:val="nl-BE"/>
              </w:rPr>
              <w:t>De tewerkstelling:</w:t>
            </w:r>
          </w:p>
          <w:p w:rsidR="00B62C3F" w:rsidRDefault="00B62C3F">
            <w:pPr>
              <w:pStyle w:val="Puce3"/>
            </w:pPr>
            <w:r>
              <w:t>Stabiel</w:t>
            </w:r>
          </w:p>
          <w:p w:rsidR="00B62C3F" w:rsidRDefault="00B62C3F">
            <w:pPr>
              <w:pStyle w:val="Puce3"/>
            </w:pPr>
            <w:r>
              <w:t>Vertrouwen in de integriteit en de toekomst van het bedrijf</w:t>
            </w:r>
          </w:p>
          <w:p w:rsidR="00B62C3F" w:rsidRDefault="00B62C3F">
            <w:pPr>
              <w:pStyle w:val="Puce3"/>
              <w:rPr>
                <w:b/>
              </w:rPr>
            </w:pPr>
            <w:r>
              <w:t>De problemen van vervangingen bij afwezigheid en correcte behandeling van interims worden opgevolgd</w:t>
            </w:r>
          </w:p>
          <w:p w:rsidR="00B62C3F" w:rsidRDefault="00B62C3F">
            <w:pPr>
              <w:pStyle w:val="Normal1"/>
              <w:ind w:left="0"/>
              <w:rPr>
                <w:b/>
                <w:lang w:val="nl-BE"/>
              </w:rPr>
            </w:pPr>
            <w:r>
              <w:rPr>
                <w:b/>
                <w:sz w:val="20"/>
                <w:lang w:val="nl-BE"/>
              </w:rPr>
              <w:t>De lonen:</w:t>
            </w:r>
          </w:p>
          <w:p w:rsidR="00B62C3F" w:rsidRDefault="00B62C3F">
            <w:pPr>
              <w:pStyle w:val="Puce3"/>
              <w:rPr>
                <w:b/>
              </w:rPr>
            </w:pPr>
            <w:r>
              <w:t>In overeenstemming met de competentie en het gerealiseerde werk</w:t>
            </w:r>
            <w:r w:rsidR="00DD614A">
              <w:t>, vastgelegde barema’s</w:t>
            </w:r>
          </w:p>
          <w:p w:rsidR="00B62C3F" w:rsidRDefault="00B62C3F">
            <w:pPr>
              <w:pStyle w:val="Normal1"/>
              <w:ind w:left="0"/>
              <w:rPr>
                <w:b/>
                <w:lang w:val="nl-BE"/>
              </w:rPr>
            </w:pPr>
            <w:r>
              <w:rPr>
                <w:b/>
                <w:sz w:val="20"/>
                <w:lang w:val="nl-BE"/>
              </w:rPr>
              <w:t xml:space="preserve">De ondernemingsraad en het CPBW: </w:t>
            </w:r>
            <w:r>
              <w:rPr>
                <w:sz w:val="16"/>
                <w:lang w:val="nl-BE"/>
              </w:rPr>
              <w:t>bevredigend</w:t>
            </w:r>
          </w:p>
          <w:p w:rsidR="00B62C3F" w:rsidRDefault="00B62C3F">
            <w:pPr>
              <w:pStyle w:val="Normal1"/>
              <w:ind w:left="0"/>
              <w:rPr>
                <w:b/>
                <w:lang w:val="nl-BE"/>
              </w:rPr>
            </w:pPr>
            <w:r>
              <w:rPr>
                <w:b/>
                <w:sz w:val="20"/>
                <w:lang w:val="nl-BE"/>
              </w:rPr>
              <w:t>De psychosociale problemen:</w:t>
            </w:r>
          </w:p>
          <w:p w:rsidR="00B62C3F" w:rsidRDefault="00B62C3F">
            <w:pPr>
              <w:pStyle w:val="Puce3"/>
            </w:pPr>
            <w:r>
              <w:t>Ontevredenheid, stress, pesterijen, persoonlijke problemen, …</w:t>
            </w:r>
          </w:p>
          <w:p w:rsidR="00B62C3F" w:rsidRDefault="00B62C3F">
            <w:pPr>
              <w:pStyle w:val="Puce3"/>
            </w:pPr>
            <w:r>
              <w:t>Structuren en procedures van behandeling bestaan en worden gebruikt</w:t>
            </w:r>
          </w:p>
          <w:p w:rsidR="00B62C3F" w:rsidRDefault="00B62C3F">
            <w:pPr>
              <w:pStyle w:val="Puce3"/>
            </w:pPr>
            <w:r>
              <w:t>Informatie werd gegeven</w:t>
            </w:r>
          </w:p>
          <w:p w:rsidR="00B62C3F" w:rsidRDefault="00B62C3F">
            <w:pPr>
              <w:pStyle w:val="Puce3"/>
            </w:pPr>
            <w:r>
              <w:t>Preventieve maatregelen zijn genomen</w:t>
            </w:r>
          </w:p>
          <w:p w:rsidR="00B62C3F" w:rsidRDefault="00B62C3F">
            <w:pPr>
              <w:pStyle w:val="Normal1"/>
              <w:ind w:left="0"/>
              <w:rPr>
                <w:b/>
                <w:lang w:val="nl-BE"/>
              </w:rPr>
            </w:pPr>
            <w:r>
              <w:rPr>
                <w:b/>
                <w:sz w:val="20"/>
                <w:lang w:val="nl-BE"/>
              </w:rPr>
              <w:t>De werksfeer:</w:t>
            </w:r>
          </w:p>
          <w:p w:rsidR="00B62C3F" w:rsidRDefault="00B62C3F">
            <w:pPr>
              <w:pStyle w:val="Puce3"/>
            </w:pPr>
            <w:r>
              <w:t>Laat een persoonlijke en professionele ontwikkeling toe</w:t>
            </w:r>
          </w:p>
          <w:p w:rsidR="0025141A" w:rsidRPr="0025141A" w:rsidRDefault="00B62C3F" w:rsidP="0025141A">
            <w:pPr>
              <w:pStyle w:val="Puce3"/>
              <w:framePr w:hSpace="142" w:vSpace="142" w:wrap="around" w:vAnchor="text" w:hAnchor="text" w:y="1"/>
            </w:pPr>
            <w:r>
              <w:t>Zijn verenigbaar met een normaal privé leven (familie,…)</w:t>
            </w:r>
          </w:p>
          <w:p w:rsidR="00B62C3F" w:rsidRDefault="00B62C3F">
            <w:pPr>
              <w:pStyle w:val="Puce3"/>
              <w:framePr w:hSpace="142" w:vSpace="142" w:wrap="around" w:vAnchor="text" w:hAnchor="text" w:y="1"/>
            </w:pPr>
            <w:r>
              <w:t>De werknemers zijn globaal gezien tevreden</w:t>
            </w:r>
          </w:p>
          <w:p w:rsidR="0025141A" w:rsidRDefault="0025141A" w:rsidP="0025141A">
            <w:pPr>
              <w:pStyle w:val="Normal3"/>
              <w:framePr w:hSpace="142" w:vSpace="142" w:wrap="around" w:vAnchor="text" w:hAnchor="text" w:y="1"/>
              <w:rPr>
                <w:lang w:val="nl-BE"/>
              </w:rPr>
            </w:pPr>
          </w:p>
          <w:p w:rsidR="0025141A" w:rsidRDefault="0025141A" w:rsidP="0025141A">
            <w:pPr>
              <w:pStyle w:val="Normal3"/>
              <w:framePr w:hSpace="142" w:vSpace="142" w:wrap="around" w:vAnchor="text" w:hAnchor="text" w:y="1"/>
              <w:rPr>
                <w:lang w:val="nl-BE"/>
              </w:rPr>
            </w:pPr>
          </w:p>
          <w:p w:rsidR="0025141A" w:rsidRDefault="0025141A" w:rsidP="0025141A">
            <w:pPr>
              <w:pStyle w:val="Normal3"/>
              <w:framePr w:hSpace="142" w:vSpace="142" w:wrap="around" w:vAnchor="text" w:hAnchor="text" w:y="1"/>
              <w:rPr>
                <w:lang w:val="nl-BE"/>
              </w:rPr>
            </w:pPr>
          </w:p>
          <w:p w:rsidR="0025141A" w:rsidRDefault="0025141A" w:rsidP="0025141A">
            <w:pPr>
              <w:pStyle w:val="Normal3"/>
              <w:framePr w:hSpace="142" w:vSpace="142" w:wrap="around" w:vAnchor="text" w:hAnchor="text" w:y="1"/>
              <w:rPr>
                <w:lang w:val="nl-BE"/>
              </w:rPr>
            </w:pPr>
          </w:p>
          <w:p w:rsidR="0025141A" w:rsidRDefault="0025141A" w:rsidP="0025141A">
            <w:pPr>
              <w:pStyle w:val="Normal3"/>
              <w:framePr w:hSpace="142" w:vSpace="142" w:wrap="around" w:vAnchor="text" w:hAnchor="text" w:y="1"/>
              <w:rPr>
                <w:lang w:val="nl-BE"/>
              </w:rPr>
            </w:pPr>
          </w:p>
          <w:p w:rsidR="0025141A" w:rsidRDefault="0025141A" w:rsidP="0025141A">
            <w:pPr>
              <w:pStyle w:val="Normal3"/>
              <w:framePr w:hSpace="142" w:vSpace="142" w:wrap="around" w:vAnchor="text" w:hAnchor="text" w:y="1"/>
              <w:rPr>
                <w:lang w:val="nl-BE"/>
              </w:rPr>
            </w:pPr>
          </w:p>
          <w:p w:rsidR="0025141A" w:rsidRDefault="0025141A" w:rsidP="0025141A">
            <w:pPr>
              <w:pStyle w:val="Normal3"/>
              <w:framePr w:hSpace="142" w:vSpace="142" w:wrap="around" w:vAnchor="text" w:hAnchor="text" w:y="1"/>
              <w:rPr>
                <w:lang w:val="nl-BE"/>
              </w:rPr>
            </w:pPr>
          </w:p>
          <w:p w:rsidR="0025141A" w:rsidRDefault="0025141A" w:rsidP="0025141A">
            <w:pPr>
              <w:pStyle w:val="Normal3"/>
              <w:framePr w:hSpace="142" w:vSpace="142" w:wrap="around" w:vAnchor="text" w:hAnchor="text" w:y="1"/>
              <w:rPr>
                <w:lang w:val="nl-BE"/>
              </w:rPr>
            </w:pPr>
          </w:p>
          <w:p w:rsidR="0025141A" w:rsidRDefault="0025141A" w:rsidP="0025141A">
            <w:pPr>
              <w:pStyle w:val="Normal3"/>
              <w:framePr w:hSpace="142" w:vSpace="142" w:wrap="around" w:vAnchor="text" w:hAnchor="text" w:y="1"/>
              <w:rPr>
                <w:lang w:val="nl-BE"/>
              </w:rPr>
            </w:pPr>
          </w:p>
          <w:p w:rsidR="0025141A" w:rsidRDefault="0025141A" w:rsidP="0025141A">
            <w:pPr>
              <w:pStyle w:val="Normal3"/>
              <w:framePr w:hSpace="142" w:vSpace="142" w:wrap="around" w:vAnchor="text" w:hAnchor="text" w:y="1"/>
              <w:rPr>
                <w:lang w:val="nl-BE"/>
              </w:rPr>
            </w:pPr>
          </w:p>
          <w:p w:rsidR="0025141A" w:rsidRPr="0025141A" w:rsidRDefault="0025141A" w:rsidP="0025141A">
            <w:pPr>
              <w:pStyle w:val="Normal3"/>
              <w:framePr w:hSpace="142" w:vSpace="142" w:wrap="around" w:vAnchor="text" w:hAnchor="text" w:y="1"/>
              <w:rPr>
                <w:lang w:val="nl-BE"/>
              </w:rPr>
            </w:pPr>
          </w:p>
        </w:tc>
        <w:tc>
          <w:tcPr>
            <w:tcW w:w="5220" w:type="dxa"/>
            <w:gridSpan w:val="2"/>
          </w:tcPr>
          <w:p w:rsidR="00B62C3F" w:rsidRDefault="00B62C3F">
            <w:pPr>
              <w:pStyle w:val="Normal3"/>
              <w:ind w:left="0"/>
              <w:rPr>
                <w:lang w:val="nl-BE"/>
              </w:rPr>
            </w:pPr>
          </w:p>
        </w:tc>
      </w:tr>
      <w:tr w:rsidR="00B62C3F">
        <w:trPr>
          <w:cantSplit/>
          <w:trHeight w:val="130"/>
        </w:trPr>
        <w:tc>
          <w:tcPr>
            <w:tcW w:w="10080" w:type="dxa"/>
            <w:gridSpan w:val="2"/>
            <w:vMerge w:val="restart"/>
          </w:tcPr>
          <w:p w:rsidR="00B62C3F" w:rsidRDefault="00B62C3F">
            <w:pPr>
              <w:rPr>
                <w:b/>
                <w:lang w:val="nl-BE"/>
              </w:rPr>
            </w:pPr>
            <w:bookmarkStart w:id="44" w:name="_Toc91307636"/>
            <w:r>
              <w:rPr>
                <w:b/>
                <w:lang w:val="nl-BE"/>
              </w:rPr>
              <w:t>Meer in detail te bestuderen aspecten:</w:t>
            </w:r>
            <w:bookmarkEnd w:id="44"/>
          </w:p>
        </w:tc>
        <w:tc>
          <w:tcPr>
            <w:tcW w:w="360" w:type="dxa"/>
          </w:tcPr>
          <w:p w:rsidR="00B62C3F" w:rsidRDefault="00B62C3F">
            <w:pPr>
              <w:pStyle w:val="Header"/>
              <w:tabs>
                <w:tab w:val="clear" w:pos="4536"/>
                <w:tab w:val="clear" w:pos="9072"/>
              </w:tabs>
              <w:rPr>
                <w:sz w:val="20"/>
                <w:lang w:val="nl-BE"/>
              </w:rPr>
            </w:pPr>
            <w:bookmarkStart w:id="45" w:name="_Toc91307637"/>
            <w:r>
              <w:rPr>
                <w:sz w:val="20"/>
                <w:lang w:val="nl-BE"/>
              </w:rPr>
              <w:sym w:font="Wingdings" w:char="F04C"/>
            </w:r>
            <w:bookmarkEnd w:id="45"/>
          </w:p>
        </w:tc>
      </w:tr>
      <w:tr w:rsidR="00B62C3F">
        <w:trPr>
          <w:cantSplit/>
          <w:trHeight w:val="148"/>
        </w:trPr>
        <w:tc>
          <w:tcPr>
            <w:tcW w:w="10080" w:type="dxa"/>
            <w:gridSpan w:val="2"/>
            <w:vMerge/>
            <w:vAlign w:val="center"/>
          </w:tcPr>
          <w:p w:rsidR="00B62C3F" w:rsidRDefault="00B62C3F">
            <w:pPr>
              <w:pStyle w:val="PlainText"/>
              <w:rPr>
                <w:rFonts w:ascii="Arial" w:hAnsi="Arial"/>
                <w:lang w:val="nl-BE"/>
              </w:rPr>
            </w:pPr>
          </w:p>
        </w:tc>
        <w:tc>
          <w:tcPr>
            <w:tcW w:w="360" w:type="dxa"/>
          </w:tcPr>
          <w:p w:rsidR="00B62C3F" w:rsidRDefault="00B62C3F">
            <w:pPr>
              <w:rPr>
                <w:sz w:val="20"/>
                <w:lang w:val="nl-BE"/>
              </w:rPr>
            </w:pPr>
            <w:r>
              <w:rPr>
                <w:sz w:val="20"/>
                <w:lang w:val="nl-BE"/>
              </w:rPr>
              <w:sym w:font="Wingdings" w:char="F04B"/>
            </w:r>
          </w:p>
        </w:tc>
      </w:tr>
      <w:tr w:rsidR="00B62C3F">
        <w:trPr>
          <w:cantSplit/>
          <w:trHeight w:val="222"/>
        </w:trPr>
        <w:tc>
          <w:tcPr>
            <w:tcW w:w="10080" w:type="dxa"/>
            <w:gridSpan w:val="2"/>
            <w:vMerge/>
            <w:vAlign w:val="center"/>
          </w:tcPr>
          <w:p w:rsidR="00B62C3F" w:rsidRDefault="00B62C3F">
            <w:pPr>
              <w:pStyle w:val="PlainText"/>
              <w:rPr>
                <w:rFonts w:ascii="Arial" w:hAnsi="Arial"/>
                <w:lang w:val="nl-BE"/>
              </w:rPr>
            </w:pPr>
          </w:p>
        </w:tc>
        <w:tc>
          <w:tcPr>
            <w:tcW w:w="360" w:type="dxa"/>
          </w:tcPr>
          <w:p w:rsidR="00B62C3F" w:rsidRDefault="00B62C3F">
            <w:pPr>
              <w:pStyle w:val="PlainText"/>
              <w:rPr>
                <w:rFonts w:ascii="Arial" w:hAnsi="Arial"/>
                <w:lang w:val="nl-BE"/>
              </w:rPr>
            </w:pPr>
            <w:r>
              <w:rPr>
                <w:rFonts w:ascii="Arial" w:hAnsi="Arial"/>
                <w:lang w:val="nl-BE"/>
              </w:rPr>
              <w:sym w:font="Wingdings" w:char="F04A"/>
            </w:r>
          </w:p>
        </w:tc>
      </w:tr>
    </w:tbl>
    <w:p w:rsidR="00B62C3F" w:rsidRDefault="00B62C3F">
      <w:pPr>
        <w:pStyle w:val="Heading1"/>
        <w:spacing w:before="0" w:after="0"/>
        <w:rPr>
          <w:caps w:val="0"/>
          <w:sz w:val="28"/>
          <w:lang w:val="nl-BE"/>
        </w:rPr>
      </w:pPr>
    </w:p>
    <w:p w:rsidR="00B62C3F" w:rsidRDefault="00B62C3F">
      <w:pPr>
        <w:pStyle w:val="Heading1"/>
        <w:spacing w:before="0" w:after="0"/>
        <w:rPr>
          <w:caps w:val="0"/>
          <w:sz w:val="28"/>
          <w:lang w:val="nl-BE"/>
        </w:rPr>
      </w:pPr>
      <w:r>
        <w:rPr>
          <w:caps w:val="0"/>
          <w:sz w:val="28"/>
          <w:lang w:val="nl-BE"/>
        </w:rPr>
        <w:br w:type="page"/>
        <w:t>Eindsynthese:</w:t>
      </w:r>
      <w:bookmarkEnd w:id="39"/>
      <w:bookmarkEnd w:id="40"/>
      <w:r>
        <w:rPr>
          <w:caps w:val="0"/>
          <w:sz w:val="28"/>
          <w:lang w:val="nl-BE"/>
        </w:rPr>
        <w:t xml:space="preserve"> </w:t>
      </w:r>
    </w:p>
    <w:p w:rsidR="00B62C3F" w:rsidRDefault="00B62C3F">
      <w:pPr>
        <w:jc w:val="center"/>
        <w:rPr>
          <w:rFonts w:ascii="Arial Narrow" w:hAnsi="Arial Narrow"/>
          <w:sz w:val="20"/>
          <w:lang w:val="nl-BE"/>
        </w:rPr>
      </w:pPr>
      <w:r>
        <w:rPr>
          <w:rFonts w:ascii="Arial Narrow" w:hAnsi="Arial Narrow"/>
          <w:sz w:val="20"/>
          <w:lang w:val="nl-BE"/>
        </w:rPr>
        <w:t xml:space="preserve">Breng hier de algemene beoordeling van de rubrieken aan, </w:t>
      </w:r>
    </w:p>
    <w:p w:rsidR="00B62C3F" w:rsidRDefault="00B62C3F">
      <w:pPr>
        <w:jc w:val="center"/>
        <w:rPr>
          <w:sz w:val="20"/>
          <w:lang w:val="nl-BE"/>
        </w:rPr>
      </w:pPr>
      <w:r>
        <w:rPr>
          <w:rFonts w:ascii="Arial Narrow" w:hAnsi="Arial Narrow"/>
          <w:sz w:val="20"/>
          <w:lang w:val="nl-BE"/>
        </w:rPr>
        <w:t xml:space="preserve">Door het vakje groen </w:t>
      </w:r>
      <w:r>
        <w:rPr>
          <w:rFonts w:ascii="Arial Narrow" w:hAnsi="Arial Narrow"/>
          <w:shd w:val="clear" w:color="auto" w:fill="00FF00"/>
          <w:lang w:val="nl-BE"/>
        </w:rPr>
        <w:sym w:font="Wingdings" w:char="F04A"/>
      </w:r>
      <w:r>
        <w:rPr>
          <w:rFonts w:ascii="Arial Narrow" w:hAnsi="Arial Narrow"/>
          <w:sz w:val="20"/>
          <w:lang w:val="nl-BE"/>
        </w:rPr>
        <w:t xml:space="preserve">, geel </w:t>
      </w:r>
      <w:r>
        <w:rPr>
          <w:rFonts w:ascii="Arial Narrow" w:hAnsi="Arial Narrow"/>
          <w:shd w:val="clear" w:color="auto" w:fill="FFFF00"/>
          <w:lang w:val="nl-BE"/>
        </w:rPr>
        <w:sym w:font="Wingdings" w:char="F04B"/>
      </w:r>
      <w:r>
        <w:rPr>
          <w:rFonts w:ascii="Arial Narrow" w:hAnsi="Arial Narrow"/>
          <w:sz w:val="20"/>
          <w:lang w:val="nl-BE"/>
        </w:rPr>
        <w:t xml:space="preserve"> of rood </w:t>
      </w:r>
      <w:r>
        <w:rPr>
          <w:rFonts w:ascii="Arial Narrow" w:hAnsi="Arial Narrow"/>
          <w:shd w:val="clear" w:color="auto" w:fill="FF0000"/>
          <w:lang w:val="nl-BE"/>
        </w:rPr>
        <w:sym w:font="Wingdings" w:char="F04C"/>
      </w:r>
      <w:r>
        <w:rPr>
          <w:rFonts w:ascii="Arial Narrow" w:hAnsi="Arial Narrow"/>
          <w:lang w:val="nl-BE"/>
        </w:rPr>
        <w:t xml:space="preserve"> te kleuren.</w:t>
      </w:r>
    </w:p>
    <w:tbl>
      <w:tblPr>
        <w:tblW w:w="0" w:type="auto"/>
        <w:jc w:val="center"/>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397"/>
        <w:gridCol w:w="341"/>
        <w:gridCol w:w="341"/>
        <w:gridCol w:w="341"/>
      </w:tblGrid>
      <w:tr w:rsidR="00B62C3F">
        <w:trPr>
          <w:cantSplit/>
          <w:trHeight w:val="233"/>
          <w:jc w:val="center"/>
        </w:trPr>
        <w:tc>
          <w:tcPr>
            <w:tcW w:w="8420" w:type="dxa"/>
            <w:gridSpan w:val="4"/>
            <w:tcBorders>
              <w:top w:val="double" w:sz="4" w:space="0" w:color="auto"/>
              <w:bottom w:val="double" w:sz="4" w:space="0" w:color="auto"/>
            </w:tcBorders>
            <w:vAlign w:val="center"/>
          </w:tcPr>
          <w:p w:rsidR="00B62C3F" w:rsidRDefault="00B62C3F">
            <w:pPr>
              <w:rPr>
                <w:b/>
                <w:lang w:val="nl-BE"/>
              </w:rPr>
            </w:pPr>
            <w:r>
              <w:rPr>
                <w:b/>
                <w:sz w:val="28"/>
                <w:lang w:val="nl-BE"/>
              </w:rPr>
              <w:t>Arbeidssituatie:</w:t>
            </w:r>
          </w:p>
        </w:tc>
      </w:tr>
      <w:tr w:rsidR="00B62C3F">
        <w:trPr>
          <w:trHeight w:val="227"/>
          <w:jc w:val="center"/>
        </w:trPr>
        <w:tc>
          <w:tcPr>
            <w:tcW w:w="7397" w:type="dxa"/>
            <w:tcBorders>
              <w:top w:val="double" w:sz="4" w:space="0" w:color="auto"/>
            </w:tcBorders>
          </w:tcPr>
          <w:p w:rsidR="00B62C3F" w:rsidRDefault="00B62C3F">
            <w:pPr>
              <w:numPr>
                <w:ilvl w:val="0"/>
                <w:numId w:val="13"/>
              </w:numPr>
              <w:rPr>
                <w:b/>
                <w:sz w:val="20"/>
                <w:lang w:val="nl-BE"/>
              </w:rPr>
            </w:pPr>
            <w:r>
              <w:rPr>
                <w:b/>
                <w:sz w:val="20"/>
                <w:lang w:val="nl-BE"/>
              </w:rPr>
              <w:t>Lokalen en werkzones</w:t>
            </w:r>
          </w:p>
        </w:tc>
        <w:tc>
          <w:tcPr>
            <w:tcW w:w="341" w:type="dxa"/>
            <w:tcBorders>
              <w:top w:val="double" w:sz="4" w:space="0" w:color="auto"/>
            </w:tcBorders>
            <w:vAlign w:val="center"/>
          </w:tcPr>
          <w:p w:rsidR="00B62C3F" w:rsidRDefault="00B62C3F">
            <w:pPr>
              <w:rPr>
                <w:lang w:val="nl-BE"/>
              </w:rPr>
            </w:pPr>
            <w:r>
              <w:rPr>
                <w:lang w:val="nl-BE"/>
              </w:rPr>
              <w:sym w:font="Wingdings" w:char="F04A"/>
            </w:r>
          </w:p>
        </w:tc>
        <w:tc>
          <w:tcPr>
            <w:tcW w:w="341" w:type="dxa"/>
            <w:tcBorders>
              <w:top w:val="double" w:sz="4" w:space="0" w:color="auto"/>
            </w:tcBorders>
            <w:vAlign w:val="center"/>
          </w:tcPr>
          <w:p w:rsidR="00B62C3F" w:rsidRDefault="00B62C3F">
            <w:pPr>
              <w:jc w:val="center"/>
              <w:rPr>
                <w:lang w:val="nl-BE"/>
              </w:rPr>
            </w:pPr>
            <w:r>
              <w:rPr>
                <w:lang w:val="nl-BE"/>
              </w:rPr>
              <w:sym w:font="Wingdings" w:char="F04B"/>
            </w:r>
          </w:p>
        </w:tc>
        <w:tc>
          <w:tcPr>
            <w:tcW w:w="341" w:type="dxa"/>
            <w:tcBorders>
              <w:top w:val="double" w:sz="4" w:space="0" w:color="auto"/>
            </w:tcBorders>
            <w:vAlign w:val="center"/>
          </w:tcPr>
          <w:p w:rsidR="00B62C3F" w:rsidRDefault="00B62C3F">
            <w:pPr>
              <w:rPr>
                <w:lang w:val="nl-BE"/>
              </w:rPr>
            </w:pPr>
            <w:r>
              <w:rPr>
                <w:lang w:val="nl-BE"/>
              </w:rPr>
              <w:sym w:font="Wingdings" w:char="F04C"/>
            </w:r>
          </w:p>
        </w:tc>
      </w:tr>
      <w:tr w:rsidR="00B62C3F">
        <w:trPr>
          <w:trHeight w:val="227"/>
          <w:jc w:val="center"/>
        </w:trPr>
        <w:tc>
          <w:tcPr>
            <w:tcW w:w="7397" w:type="dxa"/>
          </w:tcPr>
          <w:p w:rsidR="00B62C3F" w:rsidRDefault="0025141A">
            <w:pPr>
              <w:numPr>
                <w:ilvl w:val="0"/>
                <w:numId w:val="13"/>
              </w:numPr>
              <w:rPr>
                <w:rFonts w:eastAsia="Arial Unicode MS"/>
                <w:b/>
                <w:sz w:val="20"/>
                <w:lang w:val="nl-BE"/>
              </w:rPr>
            </w:pPr>
            <w:r>
              <w:rPr>
                <w:b/>
                <w:sz w:val="20"/>
                <w:lang w:val="nl-BE"/>
              </w:rPr>
              <w:t>Organisatie van het werk</w:t>
            </w:r>
          </w:p>
        </w:tc>
        <w:tc>
          <w:tcPr>
            <w:tcW w:w="341" w:type="dxa"/>
            <w:vAlign w:val="center"/>
          </w:tcPr>
          <w:p w:rsidR="00B62C3F" w:rsidRDefault="00B62C3F">
            <w:pPr>
              <w:rPr>
                <w:lang w:val="nl-BE"/>
              </w:rPr>
            </w:pPr>
            <w:r>
              <w:rPr>
                <w:lang w:val="nl-BE"/>
              </w:rPr>
              <w:sym w:font="Wingdings" w:char="F04A"/>
            </w:r>
          </w:p>
        </w:tc>
        <w:tc>
          <w:tcPr>
            <w:tcW w:w="341" w:type="dxa"/>
            <w:vAlign w:val="center"/>
          </w:tcPr>
          <w:p w:rsidR="00B62C3F" w:rsidRDefault="00B62C3F">
            <w:pPr>
              <w:jc w:val="center"/>
              <w:rPr>
                <w:lang w:val="nl-BE"/>
              </w:rPr>
            </w:pPr>
            <w:r>
              <w:rPr>
                <w:lang w:val="nl-BE"/>
              </w:rPr>
              <w:sym w:font="Wingdings" w:char="F04B"/>
            </w:r>
          </w:p>
        </w:tc>
        <w:tc>
          <w:tcPr>
            <w:tcW w:w="341" w:type="dxa"/>
            <w:vAlign w:val="center"/>
          </w:tcPr>
          <w:p w:rsidR="00B62C3F" w:rsidRDefault="00B62C3F">
            <w:pPr>
              <w:rPr>
                <w:lang w:val="nl-BE"/>
              </w:rPr>
            </w:pPr>
            <w:r>
              <w:rPr>
                <w:lang w:val="nl-BE"/>
              </w:rPr>
              <w:sym w:font="Wingdings" w:char="F04C"/>
            </w:r>
          </w:p>
        </w:tc>
      </w:tr>
      <w:tr w:rsidR="00B62C3F" w:rsidTr="0025141A">
        <w:trPr>
          <w:trHeight w:val="291"/>
          <w:jc w:val="center"/>
        </w:trPr>
        <w:tc>
          <w:tcPr>
            <w:tcW w:w="7397" w:type="dxa"/>
          </w:tcPr>
          <w:p w:rsidR="00B62C3F" w:rsidRDefault="0025141A">
            <w:pPr>
              <w:numPr>
                <w:ilvl w:val="0"/>
                <w:numId w:val="13"/>
              </w:numPr>
              <w:rPr>
                <w:rFonts w:eastAsia="Arial Unicode MS"/>
                <w:b/>
                <w:sz w:val="20"/>
                <w:lang w:val="nl-BE"/>
              </w:rPr>
            </w:pPr>
            <w:r>
              <w:rPr>
                <w:b/>
                <w:sz w:val="20"/>
                <w:lang w:val="nl-BE"/>
              </w:rPr>
              <w:t>Arbeidsongevallen</w:t>
            </w:r>
          </w:p>
        </w:tc>
        <w:tc>
          <w:tcPr>
            <w:tcW w:w="341" w:type="dxa"/>
            <w:vAlign w:val="center"/>
          </w:tcPr>
          <w:p w:rsidR="00B62C3F" w:rsidRDefault="00B62C3F">
            <w:pPr>
              <w:rPr>
                <w:lang w:val="nl-BE"/>
              </w:rPr>
            </w:pPr>
            <w:r>
              <w:rPr>
                <w:lang w:val="nl-BE"/>
              </w:rPr>
              <w:sym w:font="Wingdings" w:char="F04A"/>
            </w:r>
          </w:p>
        </w:tc>
        <w:tc>
          <w:tcPr>
            <w:tcW w:w="341" w:type="dxa"/>
            <w:vAlign w:val="center"/>
          </w:tcPr>
          <w:p w:rsidR="00B62C3F" w:rsidRDefault="00B62C3F">
            <w:pPr>
              <w:jc w:val="center"/>
              <w:rPr>
                <w:lang w:val="nl-BE"/>
              </w:rPr>
            </w:pPr>
            <w:r>
              <w:rPr>
                <w:lang w:val="nl-BE"/>
              </w:rPr>
              <w:sym w:font="Wingdings" w:char="F04B"/>
            </w:r>
          </w:p>
        </w:tc>
        <w:tc>
          <w:tcPr>
            <w:tcW w:w="341" w:type="dxa"/>
            <w:vAlign w:val="center"/>
          </w:tcPr>
          <w:p w:rsidR="00B62C3F" w:rsidRDefault="00B62C3F">
            <w:pPr>
              <w:rPr>
                <w:lang w:val="nl-BE"/>
              </w:rPr>
            </w:pPr>
            <w:r>
              <w:rPr>
                <w:lang w:val="nl-BE"/>
              </w:rPr>
              <w:sym w:font="Wingdings" w:char="F04C"/>
            </w:r>
          </w:p>
        </w:tc>
      </w:tr>
      <w:tr w:rsidR="00B62C3F">
        <w:trPr>
          <w:trHeight w:val="227"/>
          <w:jc w:val="center"/>
        </w:trPr>
        <w:tc>
          <w:tcPr>
            <w:tcW w:w="7397" w:type="dxa"/>
          </w:tcPr>
          <w:p w:rsidR="00B62C3F" w:rsidRDefault="0025141A">
            <w:pPr>
              <w:numPr>
                <w:ilvl w:val="0"/>
                <w:numId w:val="13"/>
              </w:numPr>
              <w:rPr>
                <w:rFonts w:eastAsia="Arial Unicode MS"/>
                <w:b/>
                <w:sz w:val="20"/>
                <w:lang w:val="nl-BE"/>
              </w:rPr>
            </w:pPr>
            <w:r>
              <w:rPr>
                <w:b/>
                <w:sz w:val="20"/>
                <w:lang w:val="nl-BE"/>
              </w:rPr>
              <w:t>Elektrische risico’s en brandgevaar</w:t>
            </w:r>
          </w:p>
        </w:tc>
        <w:tc>
          <w:tcPr>
            <w:tcW w:w="341" w:type="dxa"/>
            <w:vAlign w:val="center"/>
          </w:tcPr>
          <w:p w:rsidR="00B62C3F" w:rsidRDefault="00B62C3F">
            <w:pPr>
              <w:rPr>
                <w:lang w:val="nl-BE"/>
              </w:rPr>
            </w:pPr>
            <w:r>
              <w:rPr>
                <w:lang w:val="nl-BE"/>
              </w:rPr>
              <w:sym w:font="Wingdings" w:char="F04A"/>
            </w:r>
          </w:p>
        </w:tc>
        <w:tc>
          <w:tcPr>
            <w:tcW w:w="341" w:type="dxa"/>
            <w:vAlign w:val="center"/>
          </w:tcPr>
          <w:p w:rsidR="00B62C3F" w:rsidRDefault="00B62C3F">
            <w:pPr>
              <w:jc w:val="center"/>
              <w:rPr>
                <w:lang w:val="nl-BE"/>
              </w:rPr>
            </w:pPr>
            <w:r>
              <w:rPr>
                <w:lang w:val="nl-BE"/>
              </w:rPr>
              <w:sym w:font="Wingdings" w:char="F04B"/>
            </w:r>
          </w:p>
        </w:tc>
        <w:tc>
          <w:tcPr>
            <w:tcW w:w="341" w:type="dxa"/>
            <w:vAlign w:val="center"/>
          </w:tcPr>
          <w:p w:rsidR="00B62C3F" w:rsidRDefault="00B62C3F">
            <w:pPr>
              <w:rPr>
                <w:lang w:val="nl-BE"/>
              </w:rPr>
            </w:pPr>
            <w:r>
              <w:rPr>
                <w:lang w:val="nl-BE"/>
              </w:rPr>
              <w:sym w:font="Wingdings" w:char="F04C"/>
            </w:r>
          </w:p>
        </w:tc>
      </w:tr>
      <w:tr w:rsidR="00B62C3F">
        <w:trPr>
          <w:trHeight w:val="227"/>
          <w:jc w:val="center"/>
        </w:trPr>
        <w:tc>
          <w:tcPr>
            <w:tcW w:w="7397" w:type="dxa"/>
          </w:tcPr>
          <w:p w:rsidR="00B62C3F" w:rsidRDefault="0025141A">
            <w:pPr>
              <w:numPr>
                <w:ilvl w:val="0"/>
                <w:numId w:val="13"/>
              </w:numPr>
              <w:rPr>
                <w:rFonts w:eastAsia="Arial Unicode MS"/>
                <w:b/>
                <w:sz w:val="20"/>
                <w:lang w:val="nl-BE"/>
              </w:rPr>
            </w:pPr>
            <w:r>
              <w:rPr>
                <w:b/>
                <w:sz w:val="20"/>
                <w:lang w:val="nl-BE"/>
              </w:rPr>
              <w:t xml:space="preserve">De veiligheid van </w:t>
            </w:r>
            <w:r w:rsidR="00CC4094">
              <w:rPr>
                <w:b/>
                <w:sz w:val="20"/>
                <w:lang w:val="nl-BE"/>
              </w:rPr>
              <w:t xml:space="preserve">personen en </w:t>
            </w:r>
            <w:r>
              <w:rPr>
                <w:b/>
                <w:sz w:val="20"/>
                <w:lang w:val="nl-BE"/>
              </w:rPr>
              <w:t>voorwerpen</w:t>
            </w:r>
          </w:p>
        </w:tc>
        <w:tc>
          <w:tcPr>
            <w:tcW w:w="341" w:type="dxa"/>
            <w:vAlign w:val="center"/>
          </w:tcPr>
          <w:p w:rsidR="00B62C3F" w:rsidRDefault="00B62C3F">
            <w:pPr>
              <w:rPr>
                <w:lang w:val="nl-BE"/>
              </w:rPr>
            </w:pPr>
            <w:r>
              <w:rPr>
                <w:lang w:val="nl-BE"/>
              </w:rPr>
              <w:sym w:font="Wingdings" w:char="F04A"/>
            </w:r>
          </w:p>
        </w:tc>
        <w:tc>
          <w:tcPr>
            <w:tcW w:w="341" w:type="dxa"/>
            <w:vAlign w:val="center"/>
          </w:tcPr>
          <w:p w:rsidR="00B62C3F" w:rsidRDefault="00B62C3F">
            <w:pPr>
              <w:jc w:val="center"/>
              <w:rPr>
                <w:lang w:val="nl-BE"/>
              </w:rPr>
            </w:pPr>
            <w:r>
              <w:rPr>
                <w:lang w:val="nl-BE"/>
              </w:rPr>
              <w:sym w:font="Wingdings" w:char="F04B"/>
            </w:r>
          </w:p>
        </w:tc>
        <w:tc>
          <w:tcPr>
            <w:tcW w:w="341" w:type="dxa"/>
            <w:vAlign w:val="center"/>
          </w:tcPr>
          <w:p w:rsidR="00B62C3F" w:rsidRDefault="00B62C3F">
            <w:pPr>
              <w:rPr>
                <w:lang w:val="nl-BE"/>
              </w:rPr>
            </w:pPr>
            <w:r>
              <w:rPr>
                <w:lang w:val="nl-BE"/>
              </w:rPr>
              <w:sym w:font="Wingdings" w:char="F04C"/>
            </w:r>
          </w:p>
        </w:tc>
      </w:tr>
      <w:tr w:rsidR="00B62C3F">
        <w:trPr>
          <w:trHeight w:val="227"/>
          <w:jc w:val="center"/>
        </w:trPr>
        <w:tc>
          <w:tcPr>
            <w:tcW w:w="7397" w:type="dxa"/>
          </w:tcPr>
          <w:p w:rsidR="00B62C3F" w:rsidRDefault="00B62C3F">
            <w:pPr>
              <w:numPr>
                <w:ilvl w:val="0"/>
                <w:numId w:val="13"/>
              </w:numPr>
              <w:rPr>
                <w:rFonts w:eastAsia="Arial Unicode MS"/>
                <w:b/>
                <w:sz w:val="20"/>
                <w:lang w:val="nl-BE"/>
              </w:rPr>
            </w:pPr>
            <w:r>
              <w:rPr>
                <w:b/>
                <w:sz w:val="20"/>
                <w:lang w:val="nl-BE"/>
              </w:rPr>
              <w:t>De hardware</w:t>
            </w:r>
          </w:p>
        </w:tc>
        <w:tc>
          <w:tcPr>
            <w:tcW w:w="341" w:type="dxa"/>
            <w:vAlign w:val="center"/>
          </w:tcPr>
          <w:p w:rsidR="00B62C3F" w:rsidRDefault="00B62C3F">
            <w:pPr>
              <w:rPr>
                <w:lang w:val="nl-BE"/>
              </w:rPr>
            </w:pPr>
            <w:r>
              <w:rPr>
                <w:lang w:val="nl-BE"/>
              </w:rPr>
              <w:sym w:font="Wingdings" w:char="F04A"/>
            </w:r>
          </w:p>
        </w:tc>
        <w:tc>
          <w:tcPr>
            <w:tcW w:w="341" w:type="dxa"/>
            <w:vAlign w:val="center"/>
          </w:tcPr>
          <w:p w:rsidR="00B62C3F" w:rsidRDefault="00B62C3F">
            <w:pPr>
              <w:jc w:val="center"/>
              <w:rPr>
                <w:lang w:val="nl-BE"/>
              </w:rPr>
            </w:pPr>
            <w:r>
              <w:rPr>
                <w:lang w:val="nl-BE"/>
              </w:rPr>
              <w:sym w:font="Wingdings" w:char="F04B"/>
            </w:r>
          </w:p>
        </w:tc>
        <w:tc>
          <w:tcPr>
            <w:tcW w:w="341" w:type="dxa"/>
            <w:vAlign w:val="center"/>
          </w:tcPr>
          <w:p w:rsidR="00B62C3F" w:rsidRDefault="00B62C3F">
            <w:pPr>
              <w:rPr>
                <w:lang w:val="nl-BE"/>
              </w:rPr>
            </w:pPr>
            <w:r>
              <w:rPr>
                <w:lang w:val="nl-BE"/>
              </w:rPr>
              <w:sym w:font="Wingdings" w:char="F04C"/>
            </w:r>
          </w:p>
        </w:tc>
      </w:tr>
      <w:tr w:rsidR="00B62C3F">
        <w:trPr>
          <w:trHeight w:val="227"/>
          <w:jc w:val="center"/>
        </w:trPr>
        <w:tc>
          <w:tcPr>
            <w:tcW w:w="7397" w:type="dxa"/>
          </w:tcPr>
          <w:p w:rsidR="00B62C3F" w:rsidRDefault="00B62C3F">
            <w:pPr>
              <w:numPr>
                <w:ilvl w:val="0"/>
                <w:numId w:val="13"/>
              </w:numPr>
              <w:rPr>
                <w:rFonts w:eastAsia="Arial Unicode MS"/>
                <w:b/>
                <w:sz w:val="20"/>
                <w:lang w:val="nl-BE"/>
              </w:rPr>
            </w:pPr>
            <w:r>
              <w:rPr>
                <w:b/>
                <w:sz w:val="20"/>
                <w:lang w:val="nl-BE"/>
              </w:rPr>
              <w:t>De software</w:t>
            </w:r>
          </w:p>
        </w:tc>
        <w:tc>
          <w:tcPr>
            <w:tcW w:w="341" w:type="dxa"/>
            <w:vAlign w:val="center"/>
          </w:tcPr>
          <w:p w:rsidR="00B62C3F" w:rsidRDefault="00B62C3F">
            <w:pPr>
              <w:rPr>
                <w:lang w:val="nl-BE"/>
              </w:rPr>
            </w:pPr>
            <w:r>
              <w:rPr>
                <w:lang w:val="nl-BE"/>
              </w:rPr>
              <w:sym w:font="Wingdings" w:char="F04A"/>
            </w:r>
          </w:p>
        </w:tc>
        <w:tc>
          <w:tcPr>
            <w:tcW w:w="341" w:type="dxa"/>
            <w:vAlign w:val="center"/>
          </w:tcPr>
          <w:p w:rsidR="00B62C3F" w:rsidRDefault="00B62C3F">
            <w:pPr>
              <w:jc w:val="center"/>
              <w:rPr>
                <w:lang w:val="nl-BE"/>
              </w:rPr>
            </w:pPr>
            <w:r>
              <w:rPr>
                <w:lang w:val="nl-BE"/>
              </w:rPr>
              <w:sym w:font="Wingdings" w:char="F04B"/>
            </w:r>
          </w:p>
        </w:tc>
        <w:tc>
          <w:tcPr>
            <w:tcW w:w="341" w:type="dxa"/>
            <w:vAlign w:val="center"/>
          </w:tcPr>
          <w:p w:rsidR="00B62C3F" w:rsidRDefault="00B62C3F">
            <w:pPr>
              <w:rPr>
                <w:lang w:val="nl-BE"/>
              </w:rPr>
            </w:pPr>
            <w:r>
              <w:rPr>
                <w:lang w:val="nl-BE"/>
              </w:rPr>
              <w:sym w:font="Wingdings" w:char="F04C"/>
            </w:r>
          </w:p>
        </w:tc>
      </w:tr>
      <w:tr w:rsidR="00B62C3F">
        <w:trPr>
          <w:trHeight w:val="227"/>
          <w:jc w:val="center"/>
        </w:trPr>
        <w:tc>
          <w:tcPr>
            <w:tcW w:w="7397" w:type="dxa"/>
          </w:tcPr>
          <w:p w:rsidR="00B62C3F" w:rsidRDefault="00B62C3F">
            <w:pPr>
              <w:numPr>
                <w:ilvl w:val="0"/>
                <w:numId w:val="13"/>
              </w:numPr>
              <w:rPr>
                <w:rFonts w:eastAsia="Arial Unicode MS"/>
                <w:b/>
                <w:sz w:val="20"/>
                <w:lang w:val="nl-BE"/>
              </w:rPr>
            </w:pPr>
            <w:r>
              <w:rPr>
                <w:b/>
                <w:sz w:val="20"/>
                <w:lang w:val="nl-BE"/>
              </w:rPr>
              <w:t>Werkhoudingen</w:t>
            </w:r>
          </w:p>
        </w:tc>
        <w:tc>
          <w:tcPr>
            <w:tcW w:w="341" w:type="dxa"/>
            <w:vAlign w:val="center"/>
          </w:tcPr>
          <w:p w:rsidR="00B62C3F" w:rsidRDefault="00B62C3F">
            <w:pPr>
              <w:rPr>
                <w:lang w:val="nl-BE"/>
              </w:rPr>
            </w:pPr>
            <w:r>
              <w:rPr>
                <w:lang w:val="nl-BE"/>
              </w:rPr>
              <w:sym w:font="Wingdings" w:char="F04A"/>
            </w:r>
          </w:p>
        </w:tc>
        <w:tc>
          <w:tcPr>
            <w:tcW w:w="341" w:type="dxa"/>
            <w:vAlign w:val="center"/>
          </w:tcPr>
          <w:p w:rsidR="00B62C3F" w:rsidRDefault="00B62C3F">
            <w:pPr>
              <w:jc w:val="center"/>
              <w:rPr>
                <w:lang w:val="nl-BE"/>
              </w:rPr>
            </w:pPr>
            <w:r>
              <w:rPr>
                <w:lang w:val="nl-BE"/>
              </w:rPr>
              <w:sym w:font="Wingdings" w:char="F04B"/>
            </w:r>
          </w:p>
        </w:tc>
        <w:tc>
          <w:tcPr>
            <w:tcW w:w="341" w:type="dxa"/>
            <w:vAlign w:val="center"/>
          </w:tcPr>
          <w:p w:rsidR="00B62C3F" w:rsidRDefault="00B62C3F">
            <w:pPr>
              <w:rPr>
                <w:lang w:val="nl-BE"/>
              </w:rPr>
            </w:pPr>
            <w:r>
              <w:rPr>
                <w:lang w:val="nl-BE"/>
              </w:rPr>
              <w:sym w:font="Wingdings" w:char="F04C"/>
            </w:r>
          </w:p>
        </w:tc>
      </w:tr>
      <w:tr w:rsidR="00B62C3F">
        <w:trPr>
          <w:trHeight w:val="227"/>
          <w:jc w:val="center"/>
        </w:trPr>
        <w:tc>
          <w:tcPr>
            <w:tcW w:w="7397" w:type="dxa"/>
          </w:tcPr>
          <w:p w:rsidR="00B62C3F" w:rsidRDefault="00B62C3F">
            <w:pPr>
              <w:numPr>
                <w:ilvl w:val="0"/>
                <w:numId w:val="13"/>
              </w:numPr>
              <w:rPr>
                <w:rFonts w:eastAsia="Arial Unicode MS"/>
                <w:b/>
                <w:sz w:val="20"/>
                <w:lang w:val="nl-BE"/>
              </w:rPr>
            </w:pPr>
            <w:r>
              <w:rPr>
                <w:b/>
                <w:sz w:val="20"/>
                <w:lang w:val="nl-BE"/>
              </w:rPr>
              <w:t>Verlichting</w:t>
            </w:r>
          </w:p>
        </w:tc>
        <w:tc>
          <w:tcPr>
            <w:tcW w:w="341" w:type="dxa"/>
            <w:vAlign w:val="center"/>
          </w:tcPr>
          <w:p w:rsidR="00B62C3F" w:rsidRDefault="00B62C3F">
            <w:pPr>
              <w:rPr>
                <w:lang w:val="nl-BE"/>
              </w:rPr>
            </w:pPr>
            <w:r>
              <w:rPr>
                <w:lang w:val="nl-BE"/>
              </w:rPr>
              <w:sym w:font="Wingdings" w:char="F04A"/>
            </w:r>
          </w:p>
        </w:tc>
        <w:tc>
          <w:tcPr>
            <w:tcW w:w="341" w:type="dxa"/>
            <w:vAlign w:val="center"/>
          </w:tcPr>
          <w:p w:rsidR="00B62C3F" w:rsidRDefault="00B62C3F">
            <w:pPr>
              <w:jc w:val="center"/>
              <w:rPr>
                <w:lang w:val="nl-BE"/>
              </w:rPr>
            </w:pPr>
            <w:r>
              <w:rPr>
                <w:lang w:val="nl-BE"/>
              </w:rPr>
              <w:sym w:font="Wingdings" w:char="F04B"/>
            </w:r>
          </w:p>
        </w:tc>
        <w:tc>
          <w:tcPr>
            <w:tcW w:w="341" w:type="dxa"/>
            <w:vAlign w:val="center"/>
          </w:tcPr>
          <w:p w:rsidR="00B62C3F" w:rsidRDefault="00B62C3F">
            <w:pPr>
              <w:rPr>
                <w:lang w:val="nl-BE"/>
              </w:rPr>
            </w:pPr>
            <w:r>
              <w:rPr>
                <w:lang w:val="nl-BE"/>
              </w:rPr>
              <w:sym w:font="Wingdings" w:char="F04C"/>
            </w:r>
          </w:p>
        </w:tc>
      </w:tr>
      <w:tr w:rsidR="00B62C3F">
        <w:trPr>
          <w:trHeight w:val="227"/>
          <w:jc w:val="center"/>
        </w:trPr>
        <w:tc>
          <w:tcPr>
            <w:tcW w:w="7397" w:type="dxa"/>
          </w:tcPr>
          <w:p w:rsidR="00B62C3F" w:rsidRDefault="00B62C3F">
            <w:pPr>
              <w:numPr>
                <w:ilvl w:val="0"/>
                <w:numId w:val="13"/>
              </w:numPr>
              <w:rPr>
                <w:rFonts w:eastAsia="Arial Unicode MS"/>
                <w:b/>
                <w:sz w:val="20"/>
                <w:lang w:val="nl-BE"/>
              </w:rPr>
            </w:pPr>
            <w:r>
              <w:rPr>
                <w:b/>
                <w:sz w:val="20"/>
                <w:lang w:val="nl-BE"/>
              </w:rPr>
              <w:t>Lawaai</w:t>
            </w:r>
          </w:p>
        </w:tc>
        <w:tc>
          <w:tcPr>
            <w:tcW w:w="341" w:type="dxa"/>
            <w:vAlign w:val="center"/>
          </w:tcPr>
          <w:p w:rsidR="00B62C3F" w:rsidRDefault="00B62C3F">
            <w:pPr>
              <w:rPr>
                <w:lang w:val="nl-BE"/>
              </w:rPr>
            </w:pPr>
            <w:r>
              <w:rPr>
                <w:lang w:val="nl-BE"/>
              </w:rPr>
              <w:sym w:font="Wingdings" w:char="F04A"/>
            </w:r>
          </w:p>
        </w:tc>
        <w:tc>
          <w:tcPr>
            <w:tcW w:w="341" w:type="dxa"/>
            <w:vAlign w:val="center"/>
          </w:tcPr>
          <w:p w:rsidR="00B62C3F" w:rsidRDefault="00B62C3F">
            <w:pPr>
              <w:jc w:val="center"/>
              <w:rPr>
                <w:lang w:val="nl-BE"/>
              </w:rPr>
            </w:pPr>
            <w:r>
              <w:rPr>
                <w:lang w:val="nl-BE"/>
              </w:rPr>
              <w:sym w:font="Wingdings" w:char="F04B"/>
            </w:r>
          </w:p>
        </w:tc>
        <w:tc>
          <w:tcPr>
            <w:tcW w:w="341" w:type="dxa"/>
            <w:vAlign w:val="center"/>
          </w:tcPr>
          <w:p w:rsidR="00B62C3F" w:rsidRDefault="00B62C3F">
            <w:pPr>
              <w:rPr>
                <w:lang w:val="nl-BE"/>
              </w:rPr>
            </w:pPr>
            <w:r>
              <w:rPr>
                <w:lang w:val="nl-BE"/>
              </w:rPr>
              <w:sym w:font="Wingdings" w:char="F04C"/>
            </w:r>
          </w:p>
        </w:tc>
      </w:tr>
      <w:tr w:rsidR="00B62C3F">
        <w:trPr>
          <w:trHeight w:val="227"/>
          <w:jc w:val="center"/>
        </w:trPr>
        <w:tc>
          <w:tcPr>
            <w:tcW w:w="7397" w:type="dxa"/>
          </w:tcPr>
          <w:p w:rsidR="00B62C3F" w:rsidRDefault="00B62C3F">
            <w:pPr>
              <w:numPr>
                <w:ilvl w:val="0"/>
                <w:numId w:val="13"/>
              </w:numPr>
              <w:rPr>
                <w:rFonts w:eastAsia="Arial Unicode MS"/>
                <w:b/>
                <w:sz w:val="20"/>
                <w:lang w:val="nl-BE"/>
              </w:rPr>
            </w:pPr>
            <w:r>
              <w:rPr>
                <w:b/>
                <w:sz w:val="20"/>
                <w:lang w:val="nl-BE"/>
              </w:rPr>
              <w:t>Thermische omgevingsfactoren</w:t>
            </w:r>
          </w:p>
        </w:tc>
        <w:tc>
          <w:tcPr>
            <w:tcW w:w="341" w:type="dxa"/>
            <w:vAlign w:val="center"/>
          </w:tcPr>
          <w:p w:rsidR="00B62C3F" w:rsidRDefault="00B62C3F">
            <w:pPr>
              <w:rPr>
                <w:lang w:val="nl-BE"/>
              </w:rPr>
            </w:pPr>
            <w:r>
              <w:rPr>
                <w:lang w:val="nl-BE"/>
              </w:rPr>
              <w:sym w:font="Wingdings" w:char="F04A"/>
            </w:r>
          </w:p>
        </w:tc>
        <w:tc>
          <w:tcPr>
            <w:tcW w:w="341" w:type="dxa"/>
            <w:vAlign w:val="center"/>
          </w:tcPr>
          <w:p w:rsidR="00B62C3F" w:rsidRDefault="00B62C3F">
            <w:pPr>
              <w:jc w:val="center"/>
              <w:rPr>
                <w:lang w:val="nl-BE"/>
              </w:rPr>
            </w:pPr>
            <w:r>
              <w:rPr>
                <w:lang w:val="nl-BE"/>
              </w:rPr>
              <w:sym w:font="Wingdings" w:char="F04B"/>
            </w:r>
          </w:p>
        </w:tc>
        <w:tc>
          <w:tcPr>
            <w:tcW w:w="341" w:type="dxa"/>
            <w:vAlign w:val="center"/>
          </w:tcPr>
          <w:p w:rsidR="00B62C3F" w:rsidRDefault="00B62C3F">
            <w:pPr>
              <w:rPr>
                <w:lang w:val="nl-BE"/>
              </w:rPr>
            </w:pPr>
            <w:r>
              <w:rPr>
                <w:lang w:val="nl-BE"/>
              </w:rPr>
              <w:sym w:font="Wingdings" w:char="F04C"/>
            </w:r>
          </w:p>
        </w:tc>
      </w:tr>
      <w:tr w:rsidR="00B62C3F">
        <w:trPr>
          <w:trHeight w:val="227"/>
          <w:jc w:val="center"/>
        </w:trPr>
        <w:tc>
          <w:tcPr>
            <w:tcW w:w="7397" w:type="dxa"/>
          </w:tcPr>
          <w:p w:rsidR="00B62C3F" w:rsidRDefault="00B62C3F">
            <w:pPr>
              <w:numPr>
                <w:ilvl w:val="0"/>
                <w:numId w:val="13"/>
              </w:numPr>
              <w:rPr>
                <w:rFonts w:eastAsia="Arial Unicode MS"/>
                <w:b/>
                <w:sz w:val="20"/>
                <w:lang w:val="nl-BE"/>
              </w:rPr>
            </w:pPr>
            <w:r>
              <w:rPr>
                <w:b/>
                <w:sz w:val="20"/>
                <w:lang w:val="nl-BE"/>
              </w:rPr>
              <w:t xml:space="preserve">Luchthygiëne </w:t>
            </w:r>
          </w:p>
        </w:tc>
        <w:tc>
          <w:tcPr>
            <w:tcW w:w="341" w:type="dxa"/>
            <w:vAlign w:val="center"/>
          </w:tcPr>
          <w:p w:rsidR="00B62C3F" w:rsidRDefault="00B62C3F">
            <w:pPr>
              <w:rPr>
                <w:lang w:val="nl-BE"/>
              </w:rPr>
            </w:pPr>
            <w:r>
              <w:rPr>
                <w:lang w:val="nl-BE"/>
              </w:rPr>
              <w:sym w:font="Wingdings" w:char="F04A"/>
            </w:r>
          </w:p>
        </w:tc>
        <w:tc>
          <w:tcPr>
            <w:tcW w:w="341" w:type="dxa"/>
            <w:vAlign w:val="center"/>
          </w:tcPr>
          <w:p w:rsidR="00B62C3F" w:rsidRDefault="00B62C3F">
            <w:pPr>
              <w:jc w:val="center"/>
              <w:rPr>
                <w:lang w:val="nl-BE"/>
              </w:rPr>
            </w:pPr>
            <w:r>
              <w:rPr>
                <w:lang w:val="nl-BE"/>
              </w:rPr>
              <w:sym w:font="Wingdings" w:char="F04B"/>
            </w:r>
          </w:p>
        </w:tc>
        <w:tc>
          <w:tcPr>
            <w:tcW w:w="341" w:type="dxa"/>
            <w:vAlign w:val="center"/>
          </w:tcPr>
          <w:p w:rsidR="00B62C3F" w:rsidRDefault="00B62C3F">
            <w:pPr>
              <w:rPr>
                <w:lang w:val="nl-BE"/>
              </w:rPr>
            </w:pPr>
            <w:r>
              <w:rPr>
                <w:lang w:val="nl-BE"/>
              </w:rPr>
              <w:sym w:font="Wingdings" w:char="F04C"/>
            </w:r>
          </w:p>
        </w:tc>
      </w:tr>
      <w:tr w:rsidR="00B62C3F">
        <w:trPr>
          <w:trHeight w:val="227"/>
          <w:jc w:val="center"/>
        </w:trPr>
        <w:tc>
          <w:tcPr>
            <w:tcW w:w="7397" w:type="dxa"/>
          </w:tcPr>
          <w:p w:rsidR="00B62C3F" w:rsidRDefault="00B62C3F">
            <w:pPr>
              <w:numPr>
                <w:ilvl w:val="0"/>
                <w:numId w:val="13"/>
              </w:numPr>
              <w:rPr>
                <w:rFonts w:eastAsia="Arial Unicode MS"/>
                <w:b/>
                <w:sz w:val="20"/>
                <w:lang w:val="nl-BE"/>
              </w:rPr>
            </w:pPr>
            <w:r>
              <w:rPr>
                <w:b/>
                <w:sz w:val="20"/>
                <w:lang w:val="nl-BE"/>
              </w:rPr>
              <w:t>Autonomie en individuele verantwoordelijkheden</w:t>
            </w:r>
          </w:p>
        </w:tc>
        <w:tc>
          <w:tcPr>
            <w:tcW w:w="341" w:type="dxa"/>
            <w:vAlign w:val="center"/>
          </w:tcPr>
          <w:p w:rsidR="00B62C3F" w:rsidRDefault="00B62C3F">
            <w:pPr>
              <w:rPr>
                <w:lang w:val="nl-BE"/>
              </w:rPr>
            </w:pPr>
            <w:r>
              <w:rPr>
                <w:lang w:val="nl-BE"/>
              </w:rPr>
              <w:sym w:font="Wingdings" w:char="F04A"/>
            </w:r>
          </w:p>
        </w:tc>
        <w:tc>
          <w:tcPr>
            <w:tcW w:w="341" w:type="dxa"/>
            <w:vAlign w:val="center"/>
          </w:tcPr>
          <w:p w:rsidR="00B62C3F" w:rsidRDefault="00B62C3F">
            <w:pPr>
              <w:jc w:val="center"/>
              <w:rPr>
                <w:lang w:val="nl-BE"/>
              </w:rPr>
            </w:pPr>
            <w:r>
              <w:rPr>
                <w:lang w:val="nl-BE"/>
              </w:rPr>
              <w:sym w:font="Wingdings" w:char="F04B"/>
            </w:r>
          </w:p>
        </w:tc>
        <w:tc>
          <w:tcPr>
            <w:tcW w:w="341" w:type="dxa"/>
            <w:vAlign w:val="center"/>
          </w:tcPr>
          <w:p w:rsidR="00B62C3F" w:rsidRDefault="00B62C3F">
            <w:pPr>
              <w:rPr>
                <w:lang w:val="nl-BE"/>
              </w:rPr>
            </w:pPr>
            <w:r>
              <w:rPr>
                <w:lang w:val="nl-BE"/>
              </w:rPr>
              <w:sym w:font="Wingdings" w:char="F04C"/>
            </w:r>
          </w:p>
        </w:tc>
      </w:tr>
      <w:tr w:rsidR="00B62C3F">
        <w:trPr>
          <w:trHeight w:val="227"/>
          <w:jc w:val="center"/>
        </w:trPr>
        <w:tc>
          <w:tcPr>
            <w:tcW w:w="7397" w:type="dxa"/>
          </w:tcPr>
          <w:p w:rsidR="00B62C3F" w:rsidRDefault="00B62C3F">
            <w:pPr>
              <w:numPr>
                <w:ilvl w:val="0"/>
                <w:numId w:val="13"/>
              </w:numPr>
              <w:rPr>
                <w:rFonts w:eastAsia="Arial Unicode MS"/>
                <w:b/>
                <w:sz w:val="20"/>
                <w:lang w:val="nl-BE"/>
              </w:rPr>
            </w:pPr>
            <w:r>
              <w:rPr>
                <w:b/>
                <w:sz w:val="20"/>
                <w:lang w:val="nl-BE"/>
              </w:rPr>
              <w:t>Inhoud van het werk</w:t>
            </w:r>
          </w:p>
        </w:tc>
        <w:tc>
          <w:tcPr>
            <w:tcW w:w="341" w:type="dxa"/>
            <w:vAlign w:val="center"/>
          </w:tcPr>
          <w:p w:rsidR="00B62C3F" w:rsidRDefault="00B62C3F">
            <w:pPr>
              <w:rPr>
                <w:lang w:val="nl-BE"/>
              </w:rPr>
            </w:pPr>
            <w:r>
              <w:rPr>
                <w:lang w:val="nl-BE"/>
              </w:rPr>
              <w:sym w:font="Wingdings" w:char="F04A"/>
            </w:r>
          </w:p>
        </w:tc>
        <w:tc>
          <w:tcPr>
            <w:tcW w:w="341" w:type="dxa"/>
            <w:vAlign w:val="center"/>
          </w:tcPr>
          <w:p w:rsidR="00B62C3F" w:rsidRDefault="00B62C3F">
            <w:pPr>
              <w:jc w:val="center"/>
              <w:rPr>
                <w:lang w:val="nl-BE"/>
              </w:rPr>
            </w:pPr>
            <w:r>
              <w:rPr>
                <w:lang w:val="nl-BE"/>
              </w:rPr>
              <w:sym w:font="Wingdings" w:char="F04B"/>
            </w:r>
          </w:p>
        </w:tc>
        <w:tc>
          <w:tcPr>
            <w:tcW w:w="341" w:type="dxa"/>
            <w:vAlign w:val="center"/>
          </w:tcPr>
          <w:p w:rsidR="00B62C3F" w:rsidRDefault="00B62C3F">
            <w:pPr>
              <w:rPr>
                <w:lang w:val="nl-BE"/>
              </w:rPr>
            </w:pPr>
            <w:r>
              <w:rPr>
                <w:lang w:val="nl-BE"/>
              </w:rPr>
              <w:sym w:font="Wingdings" w:char="F04C"/>
            </w:r>
          </w:p>
        </w:tc>
      </w:tr>
      <w:tr w:rsidR="00B62C3F">
        <w:trPr>
          <w:trHeight w:val="227"/>
          <w:jc w:val="center"/>
        </w:trPr>
        <w:tc>
          <w:tcPr>
            <w:tcW w:w="7397" w:type="dxa"/>
          </w:tcPr>
          <w:p w:rsidR="00B62C3F" w:rsidRDefault="00B62C3F">
            <w:pPr>
              <w:numPr>
                <w:ilvl w:val="0"/>
                <w:numId w:val="13"/>
              </w:numPr>
              <w:rPr>
                <w:rFonts w:eastAsia="Arial Unicode MS"/>
                <w:b/>
                <w:sz w:val="20"/>
                <w:lang w:val="nl-BE"/>
              </w:rPr>
            </w:pPr>
            <w:r>
              <w:rPr>
                <w:b/>
                <w:sz w:val="20"/>
                <w:lang w:val="nl-BE"/>
              </w:rPr>
              <w:t>Tijdsdruk</w:t>
            </w:r>
          </w:p>
        </w:tc>
        <w:tc>
          <w:tcPr>
            <w:tcW w:w="341" w:type="dxa"/>
            <w:vAlign w:val="center"/>
          </w:tcPr>
          <w:p w:rsidR="00B62C3F" w:rsidRDefault="00B62C3F">
            <w:pPr>
              <w:rPr>
                <w:lang w:val="nl-BE"/>
              </w:rPr>
            </w:pPr>
            <w:r>
              <w:rPr>
                <w:lang w:val="nl-BE"/>
              </w:rPr>
              <w:sym w:font="Wingdings" w:char="F04A"/>
            </w:r>
          </w:p>
        </w:tc>
        <w:tc>
          <w:tcPr>
            <w:tcW w:w="341" w:type="dxa"/>
            <w:vAlign w:val="center"/>
          </w:tcPr>
          <w:p w:rsidR="00B62C3F" w:rsidRDefault="00B62C3F">
            <w:pPr>
              <w:jc w:val="center"/>
              <w:rPr>
                <w:lang w:val="nl-BE"/>
              </w:rPr>
            </w:pPr>
            <w:r>
              <w:rPr>
                <w:lang w:val="nl-BE"/>
              </w:rPr>
              <w:sym w:font="Wingdings" w:char="F04B"/>
            </w:r>
          </w:p>
        </w:tc>
        <w:tc>
          <w:tcPr>
            <w:tcW w:w="341" w:type="dxa"/>
            <w:vAlign w:val="center"/>
          </w:tcPr>
          <w:p w:rsidR="00B62C3F" w:rsidRDefault="00B62C3F">
            <w:pPr>
              <w:rPr>
                <w:lang w:val="nl-BE"/>
              </w:rPr>
            </w:pPr>
            <w:r>
              <w:rPr>
                <w:lang w:val="nl-BE"/>
              </w:rPr>
              <w:sym w:font="Wingdings" w:char="F04C"/>
            </w:r>
          </w:p>
        </w:tc>
      </w:tr>
      <w:tr w:rsidR="00B62C3F">
        <w:trPr>
          <w:trHeight w:val="227"/>
          <w:jc w:val="center"/>
        </w:trPr>
        <w:tc>
          <w:tcPr>
            <w:tcW w:w="7397" w:type="dxa"/>
          </w:tcPr>
          <w:p w:rsidR="00B62C3F" w:rsidRDefault="00B62C3F">
            <w:pPr>
              <w:numPr>
                <w:ilvl w:val="0"/>
                <w:numId w:val="13"/>
              </w:numPr>
              <w:rPr>
                <w:rFonts w:eastAsia="Arial Unicode MS"/>
                <w:b/>
                <w:sz w:val="20"/>
                <w:lang w:val="nl-BE"/>
              </w:rPr>
            </w:pPr>
            <w:r>
              <w:rPr>
                <w:b/>
                <w:sz w:val="20"/>
                <w:lang w:val="nl-BE"/>
              </w:rPr>
              <w:t>Arbeidsverhoudingen tussen werknemers en hiërarchische lijn</w:t>
            </w:r>
          </w:p>
        </w:tc>
        <w:tc>
          <w:tcPr>
            <w:tcW w:w="341" w:type="dxa"/>
            <w:vAlign w:val="center"/>
          </w:tcPr>
          <w:p w:rsidR="00B62C3F" w:rsidRDefault="00B62C3F">
            <w:pPr>
              <w:rPr>
                <w:lang w:val="nl-BE"/>
              </w:rPr>
            </w:pPr>
            <w:r>
              <w:rPr>
                <w:lang w:val="nl-BE"/>
              </w:rPr>
              <w:sym w:font="Wingdings" w:char="F04A"/>
            </w:r>
          </w:p>
        </w:tc>
        <w:tc>
          <w:tcPr>
            <w:tcW w:w="341" w:type="dxa"/>
            <w:vAlign w:val="center"/>
          </w:tcPr>
          <w:p w:rsidR="00B62C3F" w:rsidRDefault="00B62C3F">
            <w:pPr>
              <w:jc w:val="center"/>
              <w:rPr>
                <w:lang w:val="nl-BE"/>
              </w:rPr>
            </w:pPr>
            <w:r>
              <w:rPr>
                <w:lang w:val="nl-BE"/>
              </w:rPr>
              <w:sym w:font="Wingdings" w:char="F04B"/>
            </w:r>
          </w:p>
        </w:tc>
        <w:tc>
          <w:tcPr>
            <w:tcW w:w="341" w:type="dxa"/>
            <w:vAlign w:val="center"/>
          </w:tcPr>
          <w:p w:rsidR="00B62C3F" w:rsidRDefault="00B62C3F">
            <w:pPr>
              <w:rPr>
                <w:lang w:val="nl-BE"/>
              </w:rPr>
            </w:pPr>
            <w:r>
              <w:rPr>
                <w:lang w:val="nl-BE"/>
              </w:rPr>
              <w:sym w:font="Wingdings" w:char="F04C"/>
            </w:r>
          </w:p>
        </w:tc>
      </w:tr>
      <w:tr w:rsidR="00B62C3F">
        <w:trPr>
          <w:trHeight w:val="227"/>
          <w:jc w:val="center"/>
        </w:trPr>
        <w:tc>
          <w:tcPr>
            <w:tcW w:w="7397" w:type="dxa"/>
          </w:tcPr>
          <w:p w:rsidR="00B62C3F" w:rsidRDefault="00B62C3F">
            <w:pPr>
              <w:numPr>
                <w:ilvl w:val="0"/>
                <w:numId w:val="13"/>
              </w:numPr>
              <w:rPr>
                <w:rFonts w:eastAsia="Arial Unicode MS"/>
                <w:b/>
                <w:sz w:val="20"/>
                <w:lang w:val="nl-BE"/>
              </w:rPr>
            </w:pPr>
            <w:r>
              <w:rPr>
                <w:b/>
                <w:sz w:val="20"/>
                <w:lang w:val="nl-BE"/>
              </w:rPr>
              <w:t xml:space="preserve">Psychosociale omgeving </w:t>
            </w:r>
          </w:p>
        </w:tc>
        <w:tc>
          <w:tcPr>
            <w:tcW w:w="341" w:type="dxa"/>
            <w:vAlign w:val="center"/>
          </w:tcPr>
          <w:p w:rsidR="00B62C3F" w:rsidRDefault="00B62C3F">
            <w:pPr>
              <w:rPr>
                <w:lang w:val="nl-BE"/>
              </w:rPr>
            </w:pPr>
            <w:r>
              <w:rPr>
                <w:lang w:val="nl-BE"/>
              </w:rPr>
              <w:sym w:font="Wingdings" w:char="F04A"/>
            </w:r>
          </w:p>
        </w:tc>
        <w:tc>
          <w:tcPr>
            <w:tcW w:w="341" w:type="dxa"/>
            <w:vAlign w:val="center"/>
          </w:tcPr>
          <w:p w:rsidR="00B62C3F" w:rsidRDefault="00B62C3F">
            <w:pPr>
              <w:jc w:val="center"/>
              <w:rPr>
                <w:lang w:val="nl-BE"/>
              </w:rPr>
            </w:pPr>
            <w:r>
              <w:rPr>
                <w:lang w:val="nl-BE"/>
              </w:rPr>
              <w:sym w:font="Wingdings" w:char="F04B"/>
            </w:r>
          </w:p>
        </w:tc>
        <w:tc>
          <w:tcPr>
            <w:tcW w:w="341" w:type="dxa"/>
            <w:vAlign w:val="center"/>
          </w:tcPr>
          <w:p w:rsidR="00B62C3F" w:rsidRDefault="00B62C3F">
            <w:pPr>
              <w:rPr>
                <w:lang w:val="nl-BE"/>
              </w:rPr>
            </w:pPr>
            <w:r>
              <w:rPr>
                <w:lang w:val="nl-BE"/>
              </w:rPr>
              <w:sym w:font="Wingdings" w:char="F04C"/>
            </w:r>
          </w:p>
        </w:tc>
      </w:tr>
    </w:tbl>
    <w:p w:rsidR="00B62C3F" w:rsidRDefault="00B62C3F">
      <w:pPr>
        <w:jc w:val="center"/>
        <w:rPr>
          <w:lang w:val="nl-BE"/>
        </w:rPr>
      </w:pPr>
    </w:p>
    <w:p w:rsidR="00CC4094" w:rsidRDefault="00CC4094">
      <w:pPr>
        <w:jc w:val="center"/>
        <w:rPr>
          <w:lang w:val="nl-BE"/>
        </w:rPr>
      </w:pPr>
    </w:p>
    <w:p w:rsidR="00B62C3F" w:rsidRDefault="00B62C3F">
      <w:pPr>
        <w:jc w:val="center"/>
        <w:rPr>
          <w:b/>
          <w:sz w:val="28"/>
          <w:lang w:val="nl-BE"/>
        </w:rPr>
      </w:pPr>
      <w:r>
        <w:rPr>
          <w:b/>
          <w:sz w:val="28"/>
          <w:lang w:val="nl-BE"/>
        </w:rPr>
        <w:t xml:space="preserve">Inventaris van de voorgestelde verbeteringen </w:t>
      </w:r>
    </w:p>
    <w:p w:rsidR="00B62C3F" w:rsidRDefault="00B62C3F">
      <w:pPr>
        <w:jc w:val="center"/>
        <w:rPr>
          <w:b/>
          <w:sz w:val="28"/>
          <w:lang w:val="nl-BE"/>
        </w:rPr>
      </w:pPr>
      <w:r>
        <w:rPr>
          <w:b/>
          <w:sz w:val="28"/>
          <w:lang w:val="nl-BE"/>
        </w:rPr>
        <w:t>En de bijkomende studies die moeten uitgevoerd worden</w:t>
      </w:r>
    </w:p>
    <w:p w:rsidR="00B62C3F" w:rsidRDefault="00B62C3F">
      <w:pPr>
        <w:jc w:val="center"/>
        <w:rPr>
          <w:b/>
          <w:sz w:val="28"/>
          <w:lang w:val="nl-BE"/>
        </w:rPr>
      </w:pPr>
    </w:p>
    <w:p w:rsidR="00B62C3F" w:rsidRDefault="00B62C3F">
      <w:pPr>
        <w:pStyle w:val="PlainText"/>
        <w:rPr>
          <w:rFonts w:ascii="Arial" w:hAnsi="Arial"/>
          <w:lang w:val="nl-BE"/>
        </w:rPr>
      </w:pPr>
      <w:r>
        <w:rPr>
          <w:rFonts w:ascii="Arial" w:hAnsi="Arial"/>
          <w:lang w:val="nl-BE"/>
        </w:rPr>
        <w:t>Breng hier de concrete acties (omschreven in de tabellen van de 17 rubrieken) die onmiddellijk kunnen uitgevoerd worden samen.</w:t>
      </w:r>
    </w:p>
    <w:p w:rsidR="00B62C3F" w:rsidRDefault="00B62C3F">
      <w:pPr>
        <w:jc w:val="center"/>
        <w:rPr>
          <w:sz w:val="20"/>
          <w:lang w:val="nl-BE"/>
        </w:rPr>
      </w:pPr>
    </w:p>
    <w:p w:rsidR="00B62C3F" w:rsidRDefault="00B62C3F">
      <w:pPr>
        <w:pStyle w:val="PlainText"/>
        <w:rPr>
          <w:rFonts w:ascii="Arial" w:hAnsi="Arial"/>
          <w:lang w:val="nl-BE"/>
        </w:rPr>
      </w:pPr>
      <w:r>
        <w:rPr>
          <w:rFonts w:ascii="Arial" w:hAnsi="Arial"/>
          <w:lang w:val="nl-BE"/>
        </w:rPr>
        <w:t>Breng eveneens de aspecten (omschreven in de tabel: meer in detail te bestuderen van de 17 rubrieken) die verder moeten onderzocht worden door een gedetailleerde observatie samen.</w:t>
      </w:r>
    </w:p>
    <w:p w:rsidR="00B62C3F" w:rsidRDefault="00B62C3F">
      <w:pPr>
        <w:jc w:val="center"/>
        <w:rPr>
          <w:sz w:val="20"/>
          <w:lang w:val="nl-BE"/>
        </w:rPr>
      </w:pPr>
    </w:p>
    <w:p w:rsidR="00B62C3F" w:rsidRDefault="00B62C3F">
      <w:pPr>
        <w:jc w:val="center"/>
        <w:rPr>
          <w:sz w:val="20"/>
          <w:lang w:val="nl-BE"/>
        </w:rPr>
      </w:pPr>
    </w:p>
    <w:tbl>
      <w:tblPr>
        <w:tblW w:w="961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430"/>
        <w:gridCol w:w="1080"/>
        <w:gridCol w:w="4860"/>
        <w:gridCol w:w="720"/>
        <w:gridCol w:w="1260"/>
        <w:gridCol w:w="1260"/>
      </w:tblGrid>
      <w:tr w:rsidR="00B62C3F">
        <w:trPr>
          <w:cantSplit/>
          <w:trHeight w:val="217"/>
        </w:trPr>
        <w:tc>
          <w:tcPr>
            <w:tcW w:w="430" w:type="dxa"/>
            <w:vMerge w:val="restart"/>
            <w:vAlign w:val="center"/>
          </w:tcPr>
          <w:p w:rsidR="00B62C3F" w:rsidRDefault="00B62C3F">
            <w:pPr>
              <w:jc w:val="center"/>
              <w:rPr>
                <w:b/>
                <w:caps/>
                <w:sz w:val="26"/>
                <w:lang w:val="nl-BE"/>
              </w:rPr>
            </w:pPr>
            <w:r>
              <w:rPr>
                <w:b/>
                <w:sz w:val="26"/>
                <w:lang w:val="nl-BE"/>
              </w:rPr>
              <w:t>N°</w:t>
            </w:r>
          </w:p>
        </w:tc>
        <w:tc>
          <w:tcPr>
            <w:tcW w:w="1080" w:type="dxa"/>
            <w:vMerge w:val="restart"/>
            <w:vAlign w:val="center"/>
          </w:tcPr>
          <w:p w:rsidR="00B62C3F" w:rsidRDefault="00B62C3F">
            <w:pPr>
              <w:jc w:val="center"/>
              <w:rPr>
                <w:b/>
                <w:caps/>
                <w:sz w:val="26"/>
                <w:lang w:val="nl-BE"/>
              </w:rPr>
            </w:pPr>
            <w:r>
              <w:rPr>
                <w:b/>
                <w:sz w:val="26"/>
                <w:lang w:val="nl-BE"/>
              </w:rPr>
              <w:t>Wie?</w:t>
            </w:r>
          </w:p>
        </w:tc>
        <w:tc>
          <w:tcPr>
            <w:tcW w:w="4860" w:type="dxa"/>
            <w:vMerge w:val="restart"/>
            <w:tcBorders>
              <w:right w:val="double" w:sz="4" w:space="0" w:color="auto"/>
            </w:tcBorders>
            <w:vAlign w:val="center"/>
          </w:tcPr>
          <w:p w:rsidR="00B62C3F" w:rsidRDefault="00B62C3F">
            <w:pPr>
              <w:jc w:val="center"/>
              <w:rPr>
                <w:b/>
                <w:caps/>
                <w:sz w:val="26"/>
                <w:lang w:val="nl-BE"/>
              </w:rPr>
            </w:pPr>
            <w:r>
              <w:rPr>
                <w:b/>
                <w:sz w:val="26"/>
                <w:lang w:val="nl-BE"/>
              </w:rPr>
              <w:t>Doet wat en hoe?</w:t>
            </w:r>
          </w:p>
        </w:tc>
        <w:tc>
          <w:tcPr>
            <w:tcW w:w="720" w:type="dxa"/>
            <w:vMerge w:val="restart"/>
            <w:tcBorders>
              <w:left w:val="double" w:sz="4" w:space="0" w:color="auto"/>
              <w:right w:val="double" w:sz="4" w:space="0" w:color="auto"/>
            </w:tcBorders>
            <w:vAlign w:val="center"/>
          </w:tcPr>
          <w:p w:rsidR="00B62C3F" w:rsidRDefault="00B62C3F">
            <w:pPr>
              <w:pStyle w:val="Heading9"/>
              <w:rPr>
                <w:rFonts w:ascii="Arial" w:hAnsi="Arial"/>
                <w:b w:val="0"/>
                <w:sz w:val="26"/>
                <w:lang w:val="nl-BE"/>
              </w:rPr>
            </w:pPr>
            <w:r>
              <w:rPr>
                <w:rFonts w:ascii="Arial" w:hAnsi="Arial"/>
                <w:lang w:val="nl-BE"/>
              </w:rPr>
              <w:t>Kost</w:t>
            </w:r>
          </w:p>
        </w:tc>
        <w:tc>
          <w:tcPr>
            <w:tcW w:w="2520" w:type="dxa"/>
            <w:gridSpan w:val="2"/>
            <w:tcBorders>
              <w:left w:val="double" w:sz="4" w:space="0" w:color="auto"/>
            </w:tcBorders>
          </w:tcPr>
          <w:p w:rsidR="00B62C3F" w:rsidRDefault="00B62C3F">
            <w:pPr>
              <w:jc w:val="center"/>
              <w:rPr>
                <w:b/>
                <w:sz w:val="26"/>
                <w:lang w:val="nl-BE"/>
              </w:rPr>
            </w:pPr>
            <w:r>
              <w:rPr>
                <w:b/>
                <w:sz w:val="26"/>
                <w:lang w:val="nl-BE"/>
              </w:rPr>
              <w:t>Wanneer?</w:t>
            </w:r>
          </w:p>
        </w:tc>
      </w:tr>
      <w:tr w:rsidR="00B62C3F">
        <w:trPr>
          <w:cantSplit/>
          <w:trHeight w:val="679"/>
        </w:trPr>
        <w:tc>
          <w:tcPr>
            <w:tcW w:w="430" w:type="dxa"/>
            <w:vMerge/>
            <w:tcBorders>
              <w:bottom w:val="double" w:sz="4" w:space="0" w:color="auto"/>
            </w:tcBorders>
          </w:tcPr>
          <w:p w:rsidR="00B62C3F" w:rsidRDefault="00B62C3F">
            <w:pPr>
              <w:jc w:val="center"/>
              <w:rPr>
                <w:b/>
                <w:caps/>
                <w:lang w:val="nl-BE"/>
              </w:rPr>
            </w:pPr>
          </w:p>
        </w:tc>
        <w:tc>
          <w:tcPr>
            <w:tcW w:w="1080" w:type="dxa"/>
            <w:vMerge/>
            <w:tcBorders>
              <w:bottom w:val="double" w:sz="4" w:space="0" w:color="auto"/>
            </w:tcBorders>
          </w:tcPr>
          <w:p w:rsidR="00B62C3F" w:rsidRDefault="00B62C3F">
            <w:pPr>
              <w:jc w:val="center"/>
              <w:rPr>
                <w:b/>
                <w:caps/>
                <w:lang w:val="nl-BE"/>
              </w:rPr>
            </w:pPr>
          </w:p>
        </w:tc>
        <w:tc>
          <w:tcPr>
            <w:tcW w:w="4860" w:type="dxa"/>
            <w:vMerge/>
            <w:tcBorders>
              <w:bottom w:val="double" w:sz="4" w:space="0" w:color="auto"/>
              <w:right w:val="double" w:sz="4" w:space="0" w:color="auto"/>
            </w:tcBorders>
          </w:tcPr>
          <w:p w:rsidR="00B62C3F" w:rsidRDefault="00B62C3F">
            <w:pPr>
              <w:jc w:val="center"/>
              <w:rPr>
                <w:b/>
                <w:caps/>
                <w:lang w:val="nl-BE"/>
              </w:rPr>
            </w:pPr>
          </w:p>
        </w:tc>
        <w:tc>
          <w:tcPr>
            <w:tcW w:w="720" w:type="dxa"/>
            <w:vMerge/>
            <w:tcBorders>
              <w:left w:val="double" w:sz="4" w:space="0" w:color="auto"/>
              <w:bottom w:val="double" w:sz="4" w:space="0" w:color="auto"/>
              <w:right w:val="double" w:sz="4" w:space="0" w:color="auto"/>
            </w:tcBorders>
          </w:tcPr>
          <w:p w:rsidR="00B62C3F" w:rsidRDefault="00B62C3F">
            <w:pPr>
              <w:jc w:val="center"/>
              <w:rPr>
                <w:b/>
                <w:caps/>
                <w:sz w:val="16"/>
                <w:lang w:val="nl-BE"/>
              </w:rPr>
            </w:pPr>
          </w:p>
        </w:tc>
        <w:tc>
          <w:tcPr>
            <w:tcW w:w="1260" w:type="dxa"/>
            <w:tcBorders>
              <w:left w:val="double" w:sz="4" w:space="0" w:color="auto"/>
              <w:bottom w:val="double" w:sz="4" w:space="0" w:color="auto"/>
            </w:tcBorders>
            <w:vAlign w:val="center"/>
          </w:tcPr>
          <w:p w:rsidR="00B62C3F" w:rsidRDefault="00B62C3F">
            <w:pPr>
              <w:rPr>
                <w:b/>
                <w:lang w:val="nl-BE"/>
              </w:rPr>
            </w:pPr>
            <w:r>
              <w:rPr>
                <w:b/>
                <w:lang w:val="nl-BE"/>
              </w:rPr>
              <w:t>Voorziene datum</w:t>
            </w:r>
          </w:p>
        </w:tc>
        <w:tc>
          <w:tcPr>
            <w:tcW w:w="1260" w:type="dxa"/>
            <w:tcBorders>
              <w:bottom w:val="double" w:sz="4" w:space="0" w:color="auto"/>
            </w:tcBorders>
            <w:vAlign w:val="center"/>
          </w:tcPr>
          <w:p w:rsidR="00B62C3F" w:rsidRDefault="00B62C3F">
            <w:pPr>
              <w:pStyle w:val="IndexHeading"/>
              <w:rPr>
                <w:lang w:val="nl-BE"/>
              </w:rPr>
            </w:pPr>
            <w:r>
              <w:rPr>
                <w:lang w:val="nl-BE"/>
              </w:rPr>
              <w:t>Datum van uitvoering</w:t>
            </w:r>
          </w:p>
        </w:tc>
      </w:tr>
      <w:tr w:rsidR="00B62C3F">
        <w:trPr>
          <w:trHeight w:val="470"/>
        </w:trPr>
        <w:tc>
          <w:tcPr>
            <w:tcW w:w="430" w:type="dxa"/>
            <w:vAlign w:val="center"/>
          </w:tcPr>
          <w:p w:rsidR="00B62C3F" w:rsidRDefault="00B62C3F">
            <w:pPr>
              <w:jc w:val="center"/>
              <w:rPr>
                <w:lang w:val="nl-BE"/>
              </w:rPr>
            </w:pPr>
          </w:p>
        </w:tc>
        <w:tc>
          <w:tcPr>
            <w:tcW w:w="1080" w:type="dxa"/>
            <w:vAlign w:val="center"/>
          </w:tcPr>
          <w:p w:rsidR="00B62C3F" w:rsidRDefault="00B62C3F">
            <w:pPr>
              <w:jc w:val="center"/>
              <w:rPr>
                <w:lang w:val="nl-BE"/>
              </w:rPr>
            </w:pPr>
          </w:p>
        </w:tc>
        <w:tc>
          <w:tcPr>
            <w:tcW w:w="4860" w:type="dxa"/>
            <w:tcBorders>
              <w:right w:val="double" w:sz="4" w:space="0" w:color="auto"/>
            </w:tcBorders>
            <w:vAlign w:val="center"/>
          </w:tcPr>
          <w:p w:rsidR="00B62C3F" w:rsidRDefault="00B62C3F">
            <w:pPr>
              <w:jc w:val="center"/>
              <w:rPr>
                <w:lang w:val="nl-BE"/>
              </w:rPr>
            </w:pPr>
          </w:p>
        </w:tc>
        <w:tc>
          <w:tcPr>
            <w:tcW w:w="720" w:type="dxa"/>
            <w:tcBorders>
              <w:left w:val="double" w:sz="4" w:space="0" w:color="auto"/>
            </w:tcBorders>
            <w:vAlign w:val="center"/>
          </w:tcPr>
          <w:p w:rsidR="00B62C3F" w:rsidRDefault="00B62C3F">
            <w:pPr>
              <w:jc w:val="center"/>
              <w:rPr>
                <w:lang w:val="nl-BE"/>
              </w:rPr>
            </w:pPr>
          </w:p>
        </w:tc>
        <w:tc>
          <w:tcPr>
            <w:tcW w:w="1260" w:type="dxa"/>
            <w:vAlign w:val="center"/>
          </w:tcPr>
          <w:p w:rsidR="00B62C3F" w:rsidRDefault="00B62C3F">
            <w:pPr>
              <w:jc w:val="center"/>
              <w:rPr>
                <w:lang w:val="nl-BE"/>
              </w:rPr>
            </w:pPr>
          </w:p>
        </w:tc>
        <w:tc>
          <w:tcPr>
            <w:tcW w:w="1260" w:type="dxa"/>
            <w:vAlign w:val="center"/>
          </w:tcPr>
          <w:p w:rsidR="00B62C3F" w:rsidRDefault="00B62C3F">
            <w:pPr>
              <w:jc w:val="center"/>
              <w:rPr>
                <w:lang w:val="nl-BE"/>
              </w:rPr>
            </w:pPr>
          </w:p>
        </w:tc>
      </w:tr>
    </w:tbl>
    <w:p w:rsidR="00B62C3F" w:rsidRDefault="00B62C3F">
      <w:pPr>
        <w:pStyle w:val="Normal4"/>
        <w:ind w:left="0"/>
        <w:rPr>
          <w:lang w:val="nl-BE"/>
        </w:rPr>
      </w:pPr>
    </w:p>
    <w:sectPr w:rsidR="00B62C3F" w:rsidSect="001079C4">
      <w:headerReference w:type="default" r:id="rId12"/>
      <w:footerReference w:type="default" r:id="rId13"/>
      <w:pgSz w:w="11906" w:h="16838"/>
      <w:pgMar w:top="1208" w:right="1418" w:bottom="1134" w:left="1418" w:header="539" w:footer="851"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45917" w:rsidRDefault="00845917">
      <w:r>
        <w:separator/>
      </w:r>
    </w:p>
  </w:endnote>
  <w:endnote w:type="continuationSeparator" w:id="0">
    <w:p w:rsidR="00845917" w:rsidRDefault="008459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3">
    <w:panose1 w:val="050401020108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Trebuchet MS">
    <w:panose1 w:val="020B0603020202020204"/>
    <w:charset w:val="00"/>
    <w:family w:val="swiss"/>
    <w:pitch w:val="variable"/>
    <w:sig w:usb0="00000687" w:usb1="00000000" w:usb2="00000000" w:usb3="00000000" w:csb0="0000009F"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62C3F" w:rsidRPr="007B70F8" w:rsidRDefault="00B62C3F">
    <w:pPr>
      <w:pStyle w:val="Footer"/>
      <w:rPr>
        <w:lang w:val="nl-BE"/>
      </w:rPr>
    </w:pPr>
    <w:r>
      <w:fldChar w:fldCharType="begin"/>
    </w:r>
    <w:r w:rsidRPr="007B70F8">
      <w:rPr>
        <w:lang w:val="nl-BE"/>
      </w:rPr>
      <w:instrText xml:space="preserve"> FILENAME </w:instrText>
    </w:r>
    <w:r>
      <w:fldChar w:fldCharType="separate"/>
    </w:r>
    <w:r w:rsidR="007B70F8">
      <w:rPr>
        <w:noProof/>
        <w:lang w:val="nl-BE"/>
      </w:rPr>
      <w:t>deparis</w:t>
    </w:r>
    <w:r w:rsidR="00F870A2">
      <w:rPr>
        <w:noProof/>
        <w:lang w:val="nl-BE"/>
      </w:rPr>
      <w:t xml:space="preserve"> </w:t>
    </w:r>
    <w:r w:rsidR="007B70F8">
      <w:rPr>
        <w:noProof/>
        <w:lang w:val="nl-BE"/>
      </w:rPr>
      <w:t>beeldschermwerk-Admin</w:t>
    </w:r>
    <w:r w:rsidR="00F870A2">
      <w:rPr>
        <w:noProof/>
        <w:lang w:val="nl-BE"/>
      </w:rPr>
      <w:t xml:space="preserve"> - 02 Jun 17</w:t>
    </w:r>
    <w:r>
      <w:fldChar w:fldCharType="end"/>
    </w:r>
    <w:r w:rsidRPr="007B70F8">
      <w:rPr>
        <w:lang w:val="nl-BE"/>
      </w:rPr>
      <w:tab/>
    </w:r>
    <w:r w:rsidRPr="007B70F8">
      <w:rPr>
        <w:lang w:val="nl-BE"/>
      </w:rPr>
      <w:tab/>
    </w:r>
    <w:r>
      <w:rPr>
        <w:rStyle w:val="PageNumber"/>
      </w:rPr>
      <w:fldChar w:fldCharType="begin"/>
    </w:r>
    <w:r w:rsidRPr="007B70F8">
      <w:rPr>
        <w:rStyle w:val="PageNumber"/>
        <w:lang w:val="nl-BE"/>
      </w:rPr>
      <w:instrText xml:space="preserve"> PAGE </w:instrText>
    </w:r>
    <w:r>
      <w:rPr>
        <w:rStyle w:val="PageNumber"/>
      </w:rPr>
      <w:fldChar w:fldCharType="separate"/>
    </w:r>
    <w:r w:rsidR="008333FD">
      <w:rPr>
        <w:rStyle w:val="PageNumber"/>
        <w:noProof/>
        <w:lang w:val="nl-BE"/>
      </w:rPr>
      <w:t>4</w:t>
    </w:r>
    <w:r>
      <w:rPr>
        <w:rStyle w:val="PageNumber"/>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62C3F" w:rsidRPr="007B70F8" w:rsidRDefault="00F870A2">
    <w:pPr>
      <w:pStyle w:val="Footer"/>
      <w:rPr>
        <w:lang w:val="nl-BE"/>
      </w:rPr>
    </w:pPr>
    <w:r>
      <w:fldChar w:fldCharType="begin"/>
    </w:r>
    <w:r w:rsidRPr="007B70F8">
      <w:rPr>
        <w:lang w:val="nl-BE"/>
      </w:rPr>
      <w:instrText xml:space="preserve"> FILENAME </w:instrText>
    </w:r>
    <w:r>
      <w:fldChar w:fldCharType="separate"/>
    </w:r>
    <w:r>
      <w:rPr>
        <w:noProof/>
        <w:lang w:val="nl-BE"/>
      </w:rPr>
      <w:t>deparis beeldschermwerk-Admin - 02 Jun 17</w:t>
    </w:r>
    <w:r>
      <w:fldChar w:fldCharType="end"/>
    </w:r>
    <w:r w:rsidR="00B62C3F" w:rsidRPr="007B70F8">
      <w:rPr>
        <w:lang w:val="nl-BE"/>
      </w:rPr>
      <w:tab/>
    </w:r>
    <w:r w:rsidR="00B62C3F" w:rsidRPr="007B70F8">
      <w:rPr>
        <w:lang w:val="nl-BE"/>
      </w:rPr>
      <w:tab/>
    </w:r>
    <w:r w:rsidR="00B62C3F">
      <w:rPr>
        <w:rStyle w:val="PageNumber"/>
      </w:rPr>
      <w:fldChar w:fldCharType="begin"/>
    </w:r>
    <w:r w:rsidR="00B62C3F" w:rsidRPr="007B70F8">
      <w:rPr>
        <w:rStyle w:val="PageNumber"/>
        <w:lang w:val="nl-BE"/>
      </w:rPr>
      <w:instrText xml:space="preserve"> PAGE </w:instrText>
    </w:r>
    <w:r w:rsidR="00B62C3F">
      <w:rPr>
        <w:rStyle w:val="PageNumber"/>
      </w:rPr>
      <w:fldChar w:fldCharType="separate"/>
    </w:r>
    <w:r w:rsidR="008333FD">
      <w:rPr>
        <w:rStyle w:val="PageNumber"/>
        <w:noProof/>
        <w:lang w:val="nl-BE"/>
      </w:rPr>
      <w:t>5</w:t>
    </w:r>
    <w:r w:rsidR="00B62C3F">
      <w:rPr>
        <w:rStyle w:val="PageNumber"/>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45917" w:rsidRDefault="00845917">
      <w:r>
        <w:separator/>
      </w:r>
    </w:p>
  </w:footnote>
  <w:footnote w:type="continuationSeparator" w:id="0">
    <w:p w:rsidR="00845917" w:rsidRDefault="0084591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62C3F" w:rsidRDefault="00170FB4">
    <w:pPr>
      <w:pStyle w:val="Header"/>
      <w:spacing w:before="120"/>
      <w:rPr>
        <w:b/>
        <w:bCs/>
        <w:color w:val="000080"/>
        <w:sz w:val="28"/>
      </w:rPr>
    </w:pPr>
    <w:r>
      <w:rPr>
        <w:noProof/>
        <w:sz w:val="20"/>
        <w:lang w:val="nl-BE" w:eastAsia="nl-BE"/>
      </w:rPr>
      <w:drawing>
        <wp:anchor distT="0" distB="0" distL="114300" distR="114300" simplePos="0" relativeHeight="251659264" behindDoc="0" locked="0" layoutInCell="1" allowOverlap="1">
          <wp:simplePos x="0" y="0"/>
          <wp:positionH relativeFrom="column">
            <wp:posOffset>3200400</wp:posOffset>
          </wp:positionH>
          <wp:positionV relativeFrom="paragraph">
            <wp:posOffset>-22860</wp:posOffset>
          </wp:positionV>
          <wp:extent cx="471170" cy="455930"/>
          <wp:effectExtent l="0" t="0" r="5080" b="1270"/>
          <wp:wrapNone/>
          <wp:docPr id="6" name="Picture 6" descr="petite taille et en bleu FOD-Transpar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petite taille et en bleu FOD-Transparen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71170" cy="45593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sz w:val="20"/>
        <w:lang w:val="nl-BE" w:eastAsia="nl-BE"/>
      </w:rPr>
      <w:drawing>
        <wp:anchor distT="0" distB="0" distL="114300" distR="114300" simplePos="0" relativeHeight="251660288" behindDoc="0" locked="0" layoutInCell="1" allowOverlap="1">
          <wp:simplePos x="0" y="0"/>
          <wp:positionH relativeFrom="column">
            <wp:posOffset>2171700</wp:posOffset>
          </wp:positionH>
          <wp:positionV relativeFrom="paragraph">
            <wp:posOffset>26670</wp:posOffset>
          </wp:positionV>
          <wp:extent cx="541655" cy="364490"/>
          <wp:effectExtent l="0" t="0" r="0" b="0"/>
          <wp:wrapNone/>
          <wp:docPr id="7" name="Picture 7" descr="eurlogo-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eurlogo-300"/>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41655" cy="364490"/>
                  </a:xfrm>
                  <a:prstGeom prst="rect">
                    <a:avLst/>
                  </a:prstGeom>
                  <a:noFill/>
                </pic:spPr>
              </pic:pic>
            </a:graphicData>
          </a:graphic>
          <wp14:sizeRelH relativeFrom="page">
            <wp14:pctWidth>0</wp14:pctWidth>
          </wp14:sizeRelH>
          <wp14:sizeRelV relativeFrom="page">
            <wp14:pctHeight>0</wp14:pctHeight>
          </wp14:sizeRelV>
        </wp:anchor>
      </w:drawing>
    </w:r>
    <w:r>
      <w:rPr>
        <w:noProof/>
        <w:sz w:val="20"/>
        <w:lang w:val="nl-BE" w:eastAsia="nl-BE"/>
      </w:rPr>
      <w:drawing>
        <wp:anchor distT="0" distB="0" distL="114300" distR="114300" simplePos="0" relativeHeight="251658240" behindDoc="0" locked="0" layoutInCell="1" allowOverlap="1">
          <wp:simplePos x="0" y="0"/>
          <wp:positionH relativeFrom="column">
            <wp:posOffset>64770</wp:posOffset>
          </wp:positionH>
          <wp:positionV relativeFrom="paragraph">
            <wp:posOffset>-15240</wp:posOffset>
          </wp:positionV>
          <wp:extent cx="1059180" cy="394335"/>
          <wp:effectExtent l="0" t="0" r="7620" b="5715"/>
          <wp:wrapNone/>
          <wp:docPr id="5" name="Picture 5" descr="logo sobane du site  avec fond blan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logo sobane du site  avec fond blanc"/>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059180" cy="394335"/>
                  </a:xfrm>
                  <a:prstGeom prst="rect">
                    <a:avLst/>
                  </a:prstGeom>
                  <a:noFill/>
                  <a:ln>
                    <a:noFill/>
                  </a:ln>
                </pic:spPr>
              </pic:pic>
            </a:graphicData>
          </a:graphic>
          <wp14:sizeRelH relativeFrom="page">
            <wp14:pctWidth>0</wp14:pctWidth>
          </wp14:sizeRelH>
          <wp14:sizeRelV relativeFrom="page">
            <wp14:pctHeight>0</wp14:pctHeight>
          </wp14:sizeRelV>
        </wp:anchor>
      </w:drawing>
    </w:r>
    <w:r w:rsidR="00B62C3F">
      <w:tab/>
    </w:r>
    <w:r w:rsidR="00B62C3F">
      <w:tab/>
    </w:r>
    <w:r w:rsidR="00B62C3F">
      <w:rPr>
        <w:b/>
        <w:bCs/>
        <w:color w:val="000080"/>
        <w:sz w:val="28"/>
      </w:rPr>
      <w:t>www.sobane.be</w:t>
    </w:r>
  </w:p>
  <w:p w:rsidR="00B62C3F" w:rsidRDefault="00B62C3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62C3F" w:rsidRDefault="00170FB4">
    <w:pPr>
      <w:pStyle w:val="Header"/>
      <w:spacing w:before="120"/>
      <w:rPr>
        <w:b/>
        <w:bCs/>
        <w:color w:val="000080"/>
        <w:sz w:val="28"/>
      </w:rPr>
    </w:pPr>
    <w:r>
      <w:rPr>
        <w:noProof/>
        <w:sz w:val="20"/>
        <w:lang w:val="nl-BE" w:eastAsia="nl-BE"/>
      </w:rPr>
      <w:drawing>
        <wp:anchor distT="0" distB="0" distL="114300" distR="114300" simplePos="0" relativeHeight="251656192" behindDoc="0" locked="0" layoutInCell="1" allowOverlap="1">
          <wp:simplePos x="0" y="0"/>
          <wp:positionH relativeFrom="column">
            <wp:posOffset>3200400</wp:posOffset>
          </wp:positionH>
          <wp:positionV relativeFrom="paragraph">
            <wp:posOffset>-22860</wp:posOffset>
          </wp:positionV>
          <wp:extent cx="471170" cy="455930"/>
          <wp:effectExtent l="0" t="0" r="5080" b="1270"/>
          <wp:wrapNone/>
          <wp:docPr id="3" name="Picture 3" descr="petite taille et en bleu FOD-Transpar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etite taille et en bleu FOD-Transparen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71170" cy="45593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sz w:val="20"/>
        <w:lang w:val="nl-BE" w:eastAsia="nl-BE"/>
      </w:rPr>
      <w:drawing>
        <wp:anchor distT="0" distB="0" distL="114300" distR="114300" simplePos="0" relativeHeight="251657216" behindDoc="0" locked="0" layoutInCell="1" allowOverlap="1">
          <wp:simplePos x="0" y="0"/>
          <wp:positionH relativeFrom="column">
            <wp:posOffset>2171700</wp:posOffset>
          </wp:positionH>
          <wp:positionV relativeFrom="paragraph">
            <wp:posOffset>26670</wp:posOffset>
          </wp:positionV>
          <wp:extent cx="541655" cy="364490"/>
          <wp:effectExtent l="0" t="0" r="0" b="0"/>
          <wp:wrapNone/>
          <wp:docPr id="4" name="Picture 4" descr="eurlogo-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urlogo-300"/>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41655" cy="364490"/>
                  </a:xfrm>
                  <a:prstGeom prst="rect">
                    <a:avLst/>
                  </a:prstGeom>
                  <a:noFill/>
                </pic:spPr>
              </pic:pic>
            </a:graphicData>
          </a:graphic>
          <wp14:sizeRelH relativeFrom="page">
            <wp14:pctWidth>0</wp14:pctWidth>
          </wp14:sizeRelH>
          <wp14:sizeRelV relativeFrom="page">
            <wp14:pctHeight>0</wp14:pctHeight>
          </wp14:sizeRelV>
        </wp:anchor>
      </w:drawing>
    </w:r>
    <w:r>
      <w:rPr>
        <w:noProof/>
        <w:sz w:val="20"/>
        <w:lang w:val="nl-BE" w:eastAsia="nl-BE"/>
      </w:rPr>
      <w:drawing>
        <wp:anchor distT="0" distB="0" distL="114300" distR="114300" simplePos="0" relativeHeight="251655168" behindDoc="0" locked="0" layoutInCell="1" allowOverlap="1">
          <wp:simplePos x="0" y="0"/>
          <wp:positionH relativeFrom="column">
            <wp:posOffset>64770</wp:posOffset>
          </wp:positionH>
          <wp:positionV relativeFrom="paragraph">
            <wp:posOffset>-15240</wp:posOffset>
          </wp:positionV>
          <wp:extent cx="1059180" cy="394335"/>
          <wp:effectExtent l="0" t="0" r="7620" b="5715"/>
          <wp:wrapNone/>
          <wp:docPr id="2" name="Picture 2" descr="logo sobane du site  avec fond blan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sobane du site  avec fond blanc"/>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059180" cy="394335"/>
                  </a:xfrm>
                  <a:prstGeom prst="rect">
                    <a:avLst/>
                  </a:prstGeom>
                  <a:noFill/>
                  <a:ln>
                    <a:noFill/>
                  </a:ln>
                </pic:spPr>
              </pic:pic>
            </a:graphicData>
          </a:graphic>
          <wp14:sizeRelH relativeFrom="page">
            <wp14:pctWidth>0</wp14:pctWidth>
          </wp14:sizeRelH>
          <wp14:sizeRelV relativeFrom="page">
            <wp14:pctHeight>0</wp14:pctHeight>
          </wp14:sizeRelV>
        </wp:anchor>
      </w:drawing>
    </w:r>
    <w:r w:rsidR="00B62C3F">
      <w:tab/>
    </w:r>
    <w:r w:rsidR="00B62C3F">
      <w:tab/>
    </w:r>
    <w:r w:rsidR="00B62C3F">
      <w:rPr>
        <w:b/>
        <w:bCs/>
        <w:color w:val="000080"/>
        <w:sz w:val="28"/>
      </w:rPr>
      <w:t>www.sobane.be</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BE02D2BC"/>
    <w:lvl w:ilvl="0">
      <w:start w:val="1"/>
      <w:numFmt w:val="decimal"/>
      <w:pStyle w:val="Titre3TM"/>
      <w:lvlText w:val="%1."/>
      <w:lvlJc w:val="left"/>
      <w:pPr>
        <w:tabs>
          <w:tab w:val="num" w:pos="360"/>
        </w:tabs>
        <w:ind w:left="57" w:hanging="57"/>
      </w:pPr>
      <w:rPr>
        <w:rFonts w:hint="default"/>
      </w:rPr>
    </w:lvl>
  </w:abstractNum>
  <w:abstractNum w:abstractNumId="1" w15:restartNumberingAfterBreak="0">
    <w:nsid w:val="04D05B59"/>
    <w:multiLevelType w:val="hybridMultilevel"/>
    <w:tmpl w:val="8948FA1C"/>
    <w:lvl w:ilvl="0" w:tplc="04090001">
      <w:start w:val="1"/>
      <w:numFmt w:val="bullet"/>
      <w:lvlText w:val=""/>
      <w:lvlJc w:val="left"/>
      <w:pPr>
        <w:tabs>
          <w:tab w:val="num" w:pos="360"/>
        </w:tabs>
        <w:ind w:left="360" w:hanging="360"/>
      </w:pPr>
      <w:rPr>
        <w:rFonts w:ascii="Symbol" w:hAnsi="Symbol"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 w15:restartNumberingAfterBreak="0">
    <w:nsid w:val="07376E0D"/>
    <w:multiLevelType w:val="hybridMultilevel"/>
    <w:tmpl w:val="433CEA14"/>
    <w:lvl w:ilvl="0" w:tplc="8FC2709E">
      <w:start w:val="1"/>
      <w:numFmt w:val="decimal"/>
      <w:pStyle w:val="numero"/>
      <w:lvlText w:val="%1."/>
      <w:lvlJc w:val="left"/>
      <w:pPr>
        <w:tabs>
          <w:tab w:val="num" w:pos="360"/>
        </w:tabs>
        <w:ind w:left="340" w:hanging="340"/>
      </w:pPr>
      <w:rPr>
        <w:rFonts w:hint="default"/>
      </w:rPr>
    </w:lvl>
    <w:lvl w:ilvl="1" w:tplc="F10AD0C2" w:tentative="1">
      <w:start w:val="1"/>
      <w:numFmt w:val="lowerLetter"/>
      <w:lvlText w:val="%2."/>
      <w:lvlJc w:val="left"/>
      <w:pPr>
        <w:tabs>
          <w:tab w:val="num" w:pos="1440"/>
        </w:tabs>
        <w:ind w:left="1440" w:hanging="360"/>
      </w:pPr>
    </w:lvl>
    <w:lvl w:ilvl="2" w:tplc="3E4E85CC" w:tentative="1">
      <w:start w:val="1"/>
      <w:numFmt w:val="lowerRoman"/>
      <w:lvlText w:val="%3."/>
      <w:lvlJc w:val="right"/>
      <w:pPr>
        <w:tabs>
          <w:tab w:val="num" w:pos="2160"/>
        </w:tabs>
        <w:ind w:left="2160" w:hanging="180"/>
      </w:pPr>
    </w:lvl>
    <w:lvl w:ilvl="3" w:tplc="5AFAB942" w:tentative="1">
      <w:start w:val="1"/>
      <w:numFmt w:val="decimal"/>
      <w:lvlText w:val="%4."/>
      <w:lvlJc w:val="left"/>
      <w:pPr>
        <w:tabs>
          <w:tab w:val="num" w:pos="2880"/>
        </w:tabs>
        <w:ind w:left="2880" w:hanging="360"/>
      </w:pPr>
    </w:lvl>
    <w:lvl w:ilvl="4" w:tplc="9448FD92" w:tentative="1">
      <w:start w:val="1"/>
      <w:numFmt w:val="lowerLetter"/>
      <w:lvlText w:val="%5."/>
      <w:lvlJc w:val="left"/>
      <w:pPr>
        <w:tabs>
          <w:tab w:val="num" w:pos="3600"/>
        </w:tabs>
        <w:ind w:left="3600" w:hanging="360"/>
      </w:pPr>
    </w:lvl>
    <w:lvl w:ilvl="5" w:tplc="964454BC" w:tentative="1">
      <w:start w:val="1"/>
      <w:numFmt w:val="lowerRoman"/>
      <w:lvlText w:val="%6."/>
      <w:lvlJc w:val="right"/>
      <w:pPr>
        <w:tabs>
          <w:tab w:val="num" w:pos="4320"/>
        </w:tabs>
        <w:ind w:left="4320" w:hanging="180"/>
      </w:pPr>
    </w:lvl>
    <w:lvl w:ilvl="6" w:tplc="15E69840" w:tentative="1">
      <w:start w:val="1"/>
      <w:numFmt w:val="decimal"/>
      <w:lvlText w:val="%7."/>
      <w:lvlJc w:val="left"/>
      <w:pPr>
        <w:tabs>
          <w:tab w:val="num" w:pos="5040"/>
        </w:tabs>
        <w:ind w:left="5040" w:hanging="360"/>
      </w:pPr>
    </w:lvl>
    <w:lvl w:ilvl="7" w:tplc="679A03D0" w:tentative="1">
      <w:start w:val="1"/>
      <w:numFmt w:val="lowerLetter"/>
      <w:lvlText w:val="%8."/>
      <w:lvlJc w:val="left"/>
      <w:pPr>
        <w:tabs>
          <w:tab w:val="num" w:pos="5760"/>
        </w:tabs>
        <w:ind w:left="5760" w:hanging="360"/>
      </w:pPr>
    </w:lvl>
    <w:lvl w:ilvl="8" w:tplc="B9C8A9D0" w:tentative="1">
      <w:start w:val="1"/>
      <w:numFmt w:val="lowerRoman"/>
      <w:lvlText w:val="%9."/>
      <w:lvlJc w:val="right"/>
      <w:pPr>
        <w:tabs>
          <w:tab w:val="num" w:pos="6480"/>
        </w:tabs>
        <w:ind w:left="6480" w:hanging="180"/>
      </w:pPr>
    </w:lvl>
  </w:abstractNum>
  <w:abstractNum w:abstractNumId="3" w15:restartNumberingAfterBreak="0">
    <w:nsid w:val="203412CA"/>
    <w:multiLevelType w:val="hybridMultilevel"/>
    <w:tmpl w:val="EFC4B1E2"/>
    <w:lvl w:ilvl="0" w:tplc="41D86F80">
      <w:start w:val="1"/>
      <w:numFmt w:val="bullet"/>
      <w:pStyle w:val="Pucefleche"/>
      <w:lvlText w:val=""/>
      <w:lvlJc w:val="left"/>
      <w:pPr>
        <w:tabs>
          <w:tab w:val="num" w:pos="1531"/>
        </w:tabs>
        <w:ind w:left="1531" w:hanging="397"/>
      </w:pPr>
      <w:rPr>
        <w:rFonts w:ascii="Wingdings 3" w:hAnsi="Wingdings 3" w:hint="default"/>
        <w:color w:val="auto"/>
        <w:sz w:val="16"/>
      </w:rPr>
    </w:lvl>
    <w:lvl w:ilvl="1" w:tplc="F198D49A" w:tentative="1">
      <w:start w:val="1"/>
      <w:numFmt w:val="bullet"/>
      <w:lvlText w:val="o"/>
      <w:lvlJc w:val="left"/>
      <w:pPr>
        <w:tabs>
          <w:tab w:val="num" w:pos="2517"/>
        </w:tabs>
        <w:ind w:left="2517" w:hanging="360"/>
      </w:pPr>
      <w:rPr>
        <w:rFonts w:ascii="Courier New" w:hAnsi="Courier New" w:hint="default"/>
      </w:rPr>
    </w:lvl>
    <w:lvl w:ilvl="2" w:tplc="CAFA7B64" w:tentative="1">
      <w:start w:val="1"/>
      <w:numFmt w:val="bullet"/>
      <w:lvlText w:val=""/>
      <w:lvlJc w:val="left"/>
      <w:pPr>
        <w:tabs>
          <w:tab w:val="num" w:pos="3237"/>
        </w:tabs>
        <w:ind w:left="3237" w:hanging="360"/>
      </w:pPr>
      <w:rPr>
        <w:rFonts w:ascii="Wingdings" w:hAnsi="Wingdings" w:hint="default"/>
      </w:rPr>
    </w:lvl>
    <w:lvl w:ilvl="3" w:tplc="43C090C4" w:tentative="1">
      <w:start w:val="1"/>
      <w:numFmt w:val="bullet"/>
      <w:lvlText w:val=""/>
      <w:lvlJc w:val="left"/>
      <w:pPr>
        <w:tabs>
          <w:tab w:val="num" w:pos="3957"/>
        </w:tabs>
        <w:ind w:left="3957" w:hanging="360"/>
      </w:pPr>
      <w:rPr>
        <w:rFonts w:ascii="Symbol" w:hAnsi="Symbol" w:hint="default"/>
      </w:rPr>
    </w:lvl>
    <w:lvl w:ilvl="4" w:tplc="24228D88" w:tentative="1">
      <w:start w:val="1"/>
      <w:numFmt w:val="bullet"/>
      <w:lvlText w:val="o"/>
      <w:lvlJc w:val="left"/>
      <w:pPr>
        <w:tabs>
          <w:tab w:val="num" w:pos="4677"/>
        </w:tabs>
        <w:ind w:left="4677" w:hanging="360"/>
      </w:pPr>
      <w:rPr>
        <w:rFonts w:ascii="Courier New" w:hAnsi="Courier New" w:hint="default"/>
      </w:rPr>
    </w:lvl>
    <w:lvl w:ilvl="5" w:tplc="2BC0EB2C" w:tentative="1">
      <w:start w:val="1"/>
      <w:numFmt w:val="bullet"/>
      <w:lvlText w:val=""/>
      <w:lvlJc w:val="left"/>
      <w:pPr>
        <w:tabs>
          <w:tab w:val="num" w:pos="5397"/>
        </w:tabs>
        <w:ind w:left="5397" w:hanging="360"/>
      </w:pPr>
      <w:rPr>
        <w:rFonts w:ascii="Wingdings" w:hAnsi="Wingdings" w:hint="default"/>
      </w:rPr>
    </w:lvl>
    <w:lvl w:ilvl="6" w:tplc="AC2CA3EC" w:tentative="1">
      <w:start w:val="1"/>
      <w:numFmt w:val="bullet"/>
      <w:lvlText w:val=""/>
      <w:lvlJc w:val="left"/>
      <w:pPr>
        <w:tabs>
          <w:tab w:val="num" w:pos="6117"/>
        </w:tabs>
        <w:ind w:left="6117" w:hanging="360"/>
      </w:pPr>
      <w:rPr>
        <w:rFonts w:ascii="Symbol" w:hAnsi="Symbol" w:hint="default"/>
      </w:rPr>
    </w:lvl>
    <w:lvl w:ilvl="7" w:tplc="30967544" w:tentative="1">
      <w:start w:val="1"/>
      <w:numFmt w:val="bullet"/>
      <w:lvlText w:val="o"/>
      <w:lvlJc w:val="left"/>
      <w:pPr>
        <w:tabs>
          <w:tab w:val="num" w:pos="6837"/>
        </w:tabs>
        <w:ind w:left="6837" w:hanging="360"/>
      </w:pPr>
      <w:rPr>
        <w:rFonts w:ascii="Courier New" w:hAnsi="Courier New" w:hint="default"/>
      </w:rPr>
    </w:lvl>
    <w:lvl w:ilvl="8" w:tplc="323A2C22" w:tentative="1">
      <w:start w:val="1"/>
      <w:numFmt w:val="bullet"/>
      <w:lvlText w:val=""/>
      <w:lvlJc w:val="left"/>
      <w:pPr>
        <w:tabs>
          <w:tab w:val="num" w:pos="7557"/>
        </w:tabs>
        <w:ind w:left="7557" w:hanging="360"/>
      </w:pPr>
      <w:rPr>
        <w:rFonts w:ascii="Wingdings" w:hAnsi="Wingdings" w:hint="default"/>
      </w:rPr>
    </w:lvl>
  </w:abstractNum>
  <w:abstractNum w:abstractNumId="4" w15:restartNumberingAfterBreak="0">
    <w:nsid w:val="33B5660D"/>
    <w:multiLevelType w:val="hybridMultilevel"/>
    <w:tmpl w:val="21F8ABCE"/>
    <w:lvl w:ilvl="0" w:tplc="7A880ED8">
      <w:start w:val="1"/>
      <w:numFmt w:val="upperLetter"/>
      <w:pStyle w:val="Heading2"/>
      <w:lvlText w:val="%1."/>
      <w:lvlJc w:val="left"/>
      <w:pPr>
        <w:tabs>
          <w:tab w:val="num" w:pos="360"/>
        </w:tabs>
        <w:ind w:left="360" w:hanging="360"/>
      </w:pPr>
      <w:rPr>
        <w:rFonts w:hint="default"/>
      </w:rPr>
    </w:lvl>
    <w:lvl w:ilvl="1" w:tplc="BD309010" w:tentative="1">
      <w:start w:val="1"/>
      <w:numFmt w:val="lowerLetter"/>
      <w:lvlText w:val="%2."/>
      <w:lvlJc w:val="left"/>
      <w:pPr>
        <w:tabs>
          <w:tab w:val="num" w:pos="1213"/>
        </w:tabs>
        <w:ind w:left="1213" w:hanging="360"/>
      </w:pPr>
    </w:lvl>
    <w:lvl w:ilvl="2" w:tplc="515A5262" w:tentative="1">
      <w:start w:val="1"/>
      <w:numFmt w:val="lowerRoman"/>
      <w:lvlText w:val="%3."/>
      <w:lvlJc w:val="right"/>
      <w:pPr>
        <w:tabs>
          <w:tab w:val="num" w:pos="1933"/>
        </w:tabs>
        <w:ind w:left="1933" w:hanging="180"/>
      </w:pPr>
    </w:lvl>
    <w:lvl w:ilvl="3" w:tplc="D81AFDBE" w:tentative="1">
      <w:start w:val="1"/>
      <w:numFmt w:val="decimal"/>
      <w:lvlText w:val="%4."/>
      <w:lvlJc w:val="left"/>
      <w:pPr>
        <w:tabs>
          <w:tab w:val="num" w:pos="2653"/>
        </w:tabs>
        <w:ind w:left="2653" w:hanging="360"/>
      </w:pPr>
    </w:lvl>
    <w:lvl w:ilvl="4" w:tplc="F642DB20" w:tentative="1">
      <w:start w:val="1"/>
      <w:numFmt w:val="lowerLetter"/>
      <w:lvlText w:val="%5."/>
      <w:lvlJc w:val="left"/>
      <w:pPr>
        <w:tabs>
          <w:tab w:val="num" w:pos="3373"/>
        </w:tabs>
        <w:ind w:left="3373" w:hanging="360"/>
      </w:pPr>
    </w:lvl>
    <w:lvl w:ilvl="5" w:tplc="0CCEB63A" w:tentative="1">
      <w:start w:val="1"/>
      <w:numFmt w:val="lowerRoman"/>
      <w:lvlText w:val="%6."/>
      <w:lvlJc w:val="right"/>
      <w:pPr>
        <w:tabs>
          <w:tab w:val="num" w:pos="4093"/>
        </w:tabs>
        <w:ind w:left="4093" w:hanging="180"/>
      </w:pPr>
    </w:lvl>
    <w:lvl w:ilvl="6" w:tplc="7BD41100" w:tentative="1">
      <w:start w:val="1"/>
      <w:numFmt w:val="decimal"/>
      <w:lvlText w:val="%7."/>
      <w:lvlJc w:val="left"/>
      <w:pPr>
        <w:tabs>
          <w:tab w:val="num" w:pos="4813"/>
        </w:tabs>
        <w:ind w:left="4813" w:hanging="360"/>
      </w:pPr>
    </w:lvl>
    <w:lvl w:ilvl="7" w:tplc="9D24D7F2" w:tentative="1">
      <w:start w:val="1"/>
      <w:numFmt w:val="lowerLetter"/>
      <w:lvlText w:val="%8."/>
      <w:lvlJc w:val="left"/>
      <w:pPr>
        <w:tabs>
          <w:tab w:val="num" w:pos="5533"/>
        </w:tabs>
        <w:ind w:left="5533" w:hanging="360"/>
      </w:pPr>
    </w:lvl>
    <w:lvl w:ilvl="8" w:tplc="13E832F6" w:tentative="1">
      <w:start w:val="1"/>
      <w:numFmt w:val="lowerRoman"/>
      <w:lvlText w:val="%9."/>
      <w:lvlJc w:val="right"/>
      <w:pPr>
        <w:tabs>
          <w:tab w:val="num" w:pos="6253"/>
        </w:tabs>
        <w:ind w:left="6253" w:hanging="180"/>
      </w:pPr>
    </w:lvl>
  </w:abstractNum>
  <w:abstractNum w:abstractNumId="5" w15:restartNumberingAfterBreak="0">
    <w:nsid w:val="36FA4FC8"/>
    <w:multiLevelType w:val="hybridMultilevel"/>
    <w:tmpl w:val="C42EC1E4"/>
    <w:lvl w:ilvl="0" w:tplc="2CAC168A">
      <w:start w:val="1"/>
      <w:numFmt w:val="bullet"/>
      <w:pStyle w:val="puce3TM"/>
      <w:lvlText w:val=""/>
      <w:lvlJc w:val="left"/>
      <w:pPr>
        <w:tabs>
          <w:tab w:val="num" w:pos="644"/>
        </w:tabs>
        <w:ind w:left="624" w:hanging="340"/>
      </w:pPr>
      <w:rPr>
        <w:rFonts w:ascii="Wingdings" w:hAnsi="Wingdings" w:hint="default"/>
        <w:sz w:val="8"/>
      </w:rPr>
    </w:lvl>
    <w:lvl w:ilvl="1" w:tplc="54B2C8CA" w:tentative="1">
      <w:start w:val="1"/>
      <w:numFmt w:val="bullet"/>
      <w:lvlText w:val="o"/>
      <w:lvlJc w:val="left"/>
      <w:pPr>
        <w:tabs>
          <w:tab w:val="num" w:pos="1864"/>
        </w:tabs>
        <w:ind w:left="1864" w:hanging="360"/>
      </w:pPr>
      <w:rPr>
        <w:rFonts w:ascii="Courier New" w:hAnsi="Courier New" w:cs="Courier New" w:hint="default"/>
      </w:rPr>
    </w:lvl>
    <w:lvl w:ilvl="2" w:tplc="A82E57B6" w:tentative="1">
      <w:start w:val="1"/>
      <w:numFmt w:val="bullet"/>
      <w:lvlText w:val=""/>
      <w:lvlJc w:val="left"/>
      <w:pPr>
        <w:tabs>
          <w:tab w:val="num" w:pos="2584"/>
        </w:tabs>
        <w:ind w:left="2584" w:hanging="360"/>
      </w:pPr>
      <w:rPr>
        <w:rFonts w:ascii="Wingdings" w:hAnsi="Wingdings" w:hint="default"/>
      </w:rPr>
    </w:lvl>
    <w:lvl w:ilvl="3" w:tplc="4880BF9C" w:tentative="1">
      <w:start w:val="1"/>
      <w:numFmt w:val="bullet"/>
      <w:lvlText w:val=""/>
      <w:lvlJc w:val="left"/>
      <w:pPr>
        <w:tabs>
          <w:tab w:val="num" w:pos="3304"/>
        </w:tabs>
        <w:ind w:left="3304" w:hanging="360"/>
      </w:pPr>
      <w:rPr>
        <w:rFonts w:ascii="Symbol" w:hAnsi="Symbol" w:hint="default"/>
      </w:rPr>
    </w:lvl>
    <w:lvl w:ilvl="4" w:tplc="3DD0BF1E" w:tentative="1">
      <w:start w:val="1"/>
      <w:numFmt w:val="bullet"/>
      <w:lvlText w:val="o"/>
      <w:lvlJc w:val="left"/>
      <w:pPr>
        <w:tabs>
          <w:tab w:val="num" w:pos="4024"/>
        </w:tabs>
        <w:ind w:left="4024" w:hanging="360"/>
      </w:pPr>
      <w:rPr>
        <w:rFonts w:ascii="Courier New" w:hAnsi="Courier New" w:cs="Courier New" w:hint="default"/>
      </w:rPr>
    </w:lvl>
    <w:lvl w:ilvl="5" w:tplc="8A4628BC" w:tentative="1">
      <w:start w:val="1"/>
      <w:numFmt w:val="bullet"/>
      <w:lvlText w:val=""/>
      <w:lvlJc w:val="left"/>
      <w:pPr>
        <w:tabs>
          <w:tab w:val="num" w:pos="4744"/>
        </w:tabs>
        <w:ind w:left="4744" w:hanging="360"/>
      </w:pPr>
      <w:rPr>
        <w:rFonts w:ascii="Wingdings" w:hAnsi="Wingdings" w:hint="default"/>
      </w:rPr>
    </w:lvl>
    <w:lvl w:ilvl="6" w:tplc="3F5E7A24" w:tentative="1">
      <w:start w:val="1"/>
      <w:numFmt w:val="bullet"/>
      <w:lvlText w:val=""/>
      <w:lvlJc w:val="left"/>
      <w:pPr>
        <w:tabs>
          <w:tab w:val="num" w:pos="5464"/>
        </w:tabs>
        <w:ind w:left="5464" w:hanging="360"/>
      </w:pPr>
      <w:rPr>
        <w:rFonts w:ascii="Symbol" w:hAnsi="Symbol" w:hint="default"/>
      </w:rPr>
    </w:lvl>
    <w:lvl w:ilvl="7" w:tplc="4D4E271E" w:tentative="1">
      <w:start w:val="1"/>
      <w:numFmt w:val="bullet"/>
      <w:lvlText w:val="o"/>
      <w:lvlJc w:val="left"/>
      <w:pPr>
        <w:tabs>
          <w:tab w:val="num" w:pos="6184"/>
        </w:tabs>
        <w:ind w:left="6184" w:hanging="360"/>
      </w:pPr>
      <w:rPr>
        <w:rFonts w:ascii="Courier New" w:hAnsi="Courier New" w:cs="Courier New" w:hint="default"/>
      </w:rPr>
    </w:lvl>
    <w:lvl w:ilvl="8" w:tplc="FB269330" w:tentative="1">
      <w:start w:val="1"/>
      <w:numFmt w:val="bullet"/>
      <w:lvlText w:val=""/>
      <w:lvlJc w:val="left"/>
      <w:pPr>
        <w:tabs>
          <w:tab w:val="num" w:pos="6904"/>
        </w:tabs>
        <w:ind w:left="6904" w:hanging="360"/>
      </w:pPr>
      <w:rPr>
        <w:rFonts w:ascii="Wingdings" w:hAnsi="Wingdings" w:hint="default"/>
      </w:rPr>
    </w:lvl>
  </w:abstractNum>
  <w:abstractNum w:abstractNumId="6" w15:restartNumberingAfterBreak="0">
    <w:nsid w:val="43EB622D"/>
    <w:multiLevelType w:val="multilevel"/>
    <w:tmpl w:val="B29A3EC2"/>
    <w:lvl w:ilvl="0">
      <w:start w:val="1"/>
      <w:numFmt w:val="lowerLetter"/>
      <w:lvlText w:val="%1."/>
      <w:lvlJc w:val="left"/>
      <w:pPr>
        <w:tabs>
          <w:tab w:val="num" w:pos="360"/>
        </w:tabs>
        <w:ind w:left="360" w:hanging="360"/>
      </w:pPr>
      <w:rPr>
        <w:rFonts w:hint="default"/>
      </w:rPr>
    </w:lvl>
    <w:lvl w:ilvl="1">
      <w:start w:val="1"/>
      <w:numFmt w:val="upperRoman"/>
      <w:suff w:val="space"/>
      <w:lvlText w:val="%2."/>
      <w:lvlJc w:val="left"/>
      <w:pPr>
        <w:ind w:left="0" w:hanging="567"/>
      </w:pPr>
    </w:lvl>
    <w:lvl w:ilvl="2">
      <w:start w:val="1"/>
      <w:numFmt w:val="upperLetter"/>
      <w:suff w:val="space"/>
      <w:lvlText w:val="%3."/>
      <w:lvlJc w:val="left"/>
      <w:pPr>
        <w:ind w:left="340" w:hanging="907"/>
      </w:pPr>
      <w:rPr>
        <w:rFonts w:ascii="Arial Narrow" w:hAnsi="Arial Narrow" w:hint="default"/>
        <w:b/>
        <w:i/>
        <w:sz w:val="28"/>
      </w:rPr>
    </w:lvl>
    <w:lvl w:ilvl="3">
      <w:start w:val="1"/>
      <w:numFmt w:val="lowerLetter"/>
      <w:lvlText w:val="%4."/>
      <w:lvlJc w:val="left"/>
      <w:pPr>
        <w:tabs>
          <w:tab w:val="num" w:pos="-207"/>
        </w:tabs>
        <w:ind w:left="-207" w:hanging="360"/>
      </w:pPr>
      <w:rPr>
        <w:rFonts w:hint="default"/>
      </w:rPr>
    </w:lvl>
    <w:lvl w:ilvl="4">
      <w:start w:val="1"/>
      <w:numFmt w:val="lowerLetter"/>
      <w:pStyle w:val="Heading4"/>
      <w:suff w:val="space"/>
      <w:lvlText w:val="%5."/>
      <w:lvlJc w:val="left"/>
      <w:pPr>
        <w:ind w:left="851" w:hanging="851"/>
      </w:pPr>
    </w:lvl>
    <w:lvl w:ilvl="5">
      <w:start w:val="1"/>
      <w:numFmt w:val="lowerRoman"/>
      <w:lvlText w:val="(%6)"/>
      <w:lvlJc w:val="left"/>
      <w:pPr>
        <w:tabs>
          <w:tab w:val="num" w:pos="1593"/>
        </w:tabs>
        <w:ind w:left="1593" w:hanging="360"/>
      </w:pPr>
    </w:lvl>
    <w:lvl w:ilvl="6">
      <w:start w:val="1"/>
      <w:numFmt w:val="decimal"/>
      <w:lvlText w:val="%7."/>
      <w:lvlJc w:val="left"/>
      <w:pPr>
        <w:tabs>
          <w:tab w:val="num" w:pos="1953"/>
        </w:tabs>
        <w:ind w:left="1953" w:hanging="360"/>
      </w:pPr>
    </w:lvl>
    <w:lvl w:ilvl="7">
      <w:start w:val="1"/>
      <w:numFmt w:val="lowerLetter"/>
      <w:lvlText w:val="%8."/>
      <w:lvlJc w:val="left"/>
      <w:pPr>
        <w:tabs>
          <w:tab w:val="num" w:pos="2313"/>
        </w:tabs>
        <w:ind w:left="2313" w:hanging="360"/>
      </w:pPr>
    </w:lvl>
    <w:lvl w:ilvl="8">
      <w:start w:val="1"/>
      <w:numFmt w:val="lowerRoman"/>
      <w:lvlText w:val="%9."/>
      <w:lvlJc w:val="left"/>
      <w:pPr>
        <w:tabs>
          <w:tab w:val="num" w:pos="2673"/>
        </w:tabs>
        <w:ind w:left="2673" w:hanging="360"/>
      </w:pPr>
    </w:lvl>
  </w:abstractNum>
  <w:abstractNum w:abstractNumId="7" w15:restartNumberingAfterBreak="0">
    <w:nsid w:val="4A22373D"/>
    <w:multiLevelType w:val="multilevel"/>
    <w:tmpl w:val="CA0CEC62"/>
    <w:lvl w:ilvl="0">
      <w:start w:val="1"/>
      <w:numFmt w:val="none"/>
      <w:pStyle w:val="Title"/>
      <w:suff w:val="space"/>
      <w:lvlText w:val="%1"/>
      <w:lvlJc w:val="left"/>
      <w:pPr>
        <w:ind w:left="0" w:firstLine="0"/>
      </w:pPr>
      <w:rPr>
        <w:rFonts w:ascii="Arial Narrow" w:hAnsi="Arial Narrow" w:hint="default"/>
        <w:b/>
        <w:i/>
        <w:sz w:val="28"/>
      </w:rPr>
    </w:lvl>
    <w:lvl w:ilvl="1">
      <w:start w:val="1"/>
      <w:numFmt w:val="upperRoman"/>
      <w:suff w:val="space"/>
      <w:lvlText w:val="%2."/>
      <w:lvlJc w:val="left"/>
      <w:pPr>
        <w:ind w:left="567" w:hanging="567"/>
      </w:pPr>
    </w:lvl>
    <w:lvl w:ilvl="2">
      <w:start w:val="1"/>
      <w:numFmt w:val="upperLetter"/>
      <w:suff w:val="space"/>
      <w:lvlText w:val="%3."/>
      <w:lvlJc w:val="left"/>
      <w:pPr>
        <w:ind w:left="851" w:hanging="851"/>
      </w:pPr>
    </w:lvl>
    <w:lvl w:ilvl="3">
      <w:start w:val="1"/>
      <w:numFmt w:val="decimal"/>
      <w:suff w:val="space"/>
      <w:lvlText w:val="%4."/>
      <w:lvlJc w:val="left"/>
      <w:pPr>
        <w:ind w:left="737" w:hanging="737"/>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8" w15:restartNumberingAfterBreak="0">
    <w:nsid w:val="4CA065EC"/>
    <w:multiLevelType w:val="hybridMultilevel"/>
    <w:tmpl w:val="D0E0B1F0"/>
    <w:lvl w:ilvl="0" w:tplc="7774152A">
      <w:start w:val="1"/>
      <w:numFmt w:val="bullet"/>
      <w:lvlText w:val="o"/>
      <w:lvlJc w:val="left"/>
      <w:pPr>
        <w:tabs>
          <w:tab w:val="num" w:pos="340"/>
        </w:tabs>
        <w:ind w:left="340" w:hanging="340"/>
      </w:pPr>
      <w:rPr>
        <w:rFonts w:ascii="Courier New" w:hAnsi="Courier New" w:cs="Times New Roman" w:hint="default"/>
        <w:sz w:val="13"/>
      </w:rPr>
    </w:lvl>
    <w:lvl w:ilvl="1" w:tplc="040C0003">
      <w:start w:val="1"/>
      <w:numFmt w:val="decimal"/>
      <w:lvlText w:val="%2."/>
      <w:lvlJc w:val="left"/>
      <w:pPr>
        <w:tabs>
          <w:tab w:val="num" w:pos="1440"/>
        </w:tabs>
        <w:ind w:left="1440" w:hanging="360"/>
      </w:pPr>
    </w:lvl>
    <w:lvl w:ilvl="2" w:tplc="040C0005">
      <w:start w:val="1"/>
      <w:numFmt w:val="decimal"/>
      <w:lvlText w:val="%3."/>
      <w:lvlJc w:val="left"/>
      <w:pPr>
        <w:tabs>
          <w:tab w:val="num" w:pos="2160"/>
        </w:tabs>
        <w:ind w:left="2160" w:hanging="360"/>
      </w:pPr>
    </w:lvl>
    <w:lvl w:ilvl="3" w:tplc="040C0001">
      <w:start w:val="1"/>
      <w:numFmt w:val="decimal"/>
      <w:lvlText w:val="%4."/>
      <w:lvlJc w:val="left"/>
      <w:pPr>
        <w:tabs>
          <w:tab w:val="num" w:pos="2880"/>
        </w:tabs>
        <w:ind w:left="2880" w:hanging="360"/>
      </w:pPr>
    </w:lvl>
    <w:lvl w:ilvl="4" w:tplc="040C0003">
      <w:start w:val="1"/>
      <w:numFmt w:val="decimal"/>
      <w:lvlText w:val="%5."/>
      <w:lvlJc w:val="left"/>
      <w:pPr>
        <w:tabs>
          <w:tab w:val="num" w:pos="3600"/>
        </w:tabs>
        <w:ind w:left="3600" w:hanging="360"/>
      </w:pPr>
    </w:lvl>
    <w:lvl w:ilvl="5" w:tplc="040C0005">
      <w:start w:val="1"/>
      <w:numFmt w:val="decimal"/>
      <w:lvlText w:val="%6."/>
      <w:lvlJc w:val="left"/>
      <w:pPr>
        <w:tabs>
          <w:tab w:val="num" w:pos="4320"/>
        </w:tabs>
        <w:ind w:left="4320" w:hanging="360"/>
      </w:pPr>
    </w:lvl>
    <w:lvl w:ilvl="6" w:tplc="040C0001">
      <w:start w:val="1"/>
      <w:numFmt w:val="decimal"/>
      <w:lvlText w:val="%7."/>
      <w:lvlJc w:val="left"/>
      <w:pPr>
        <w:tabs>
          <w:tab w:val="num" w:pos="5040"/>
        </w:tabs>
        <w:ind w:left="5040" w:hanging="360"/>
      </w:pPr>
    </w:lvl>
    <w:lvl w:ilvl="7" w:tplc="040C0003">
      <w:start w:val="1"/>
      <w:numFmt w:val="decimal"/>
      <w:lvlText w:val="%8."/>
      <w:lvlJc w:val="left"/>
      <w:pPr>
        <w:tabs>
          <w:tab w:val="num" w:pos="5760"/>
        </w:tabs>
        <w:ind w:left="5760" w:hanging="360"/>
      </w:pPr>
    </w:lvl>
    <w:lvl w:ilvl="8" w:tplc="040C0005">
      <w:start w:val="1"/>
      <w:numFmt w:val="decimal"/>
      <w:lvlText w:val="%9."/>
      <w:lvlJc w:val="left"/>
      <w:pPr>
        <w:tabs>
          <w:tab w:val="num" w:pos="6480"/>
        </w:tabs>
        <w:ind w:left="6480" w:hanging="360"/>
      </w:pPr>
    </w:lvl>
  </w:abstractNum>
  <w:abstractNum w:abstractNumId="9" w15:restartNumberingAfterBreak="0">
    <w:nsid w:val="579A6BD1"/>
    <w:multiLevelType w:val="singleLevel"/>
    <w:tmpl w:val="0BF4FA76"/>
    <w:lvl w:ilvl="0">
      <w:start w:val="1"/>
      <w:numFmt w:val="upperLetter"/>
      <w:pStyle w:val="Titre5"/>
      <w:lvlText w:val="%1."/>
      <w:lvlJc w:val="left"/>
      <w:pPr>
        <w:tabs>
          <w:tab w:val="num" w:pos="360"/>
        </w:tabs>
        <w:ind w:left="360" w:hanging="360"/>
      </w:pPr>
    </w:lvl>
  </w:abstractNum>
  <w:abstractNum w:abstractNumId="10" w15:restartNumberingAfterBreak="0">
    <w:nsid w:val="585A4AAB"/>
    <w:multiLevelType w:val="singleLevel"/>
    <w:tmpl w:val="175459A4"/>
    <w:lvl w:ilvl="0">
      <w:start w:val="1"/>
      <w:numFmt w:val="bullet"/>
      <w:pStyle w:val="Puce4"/>
      <w:lvlText w:val=""/>
      <w:lvlJc w:val="left"/>
      <w:pPr>
        <w:tabs>
          <w:tab w:val="num" w:pos="360"/>
        </w:tabs>
        <w:ind w:left="340" w:hanging="340"/>
      </w:pPr>
      <w:rPr>
        <w:rFonts w:ascii="Wingdings" w:hAnsi="Wingdings" w:hint="default"/>
        <w:sz w:val="16"/>
      </w:rPr>
    </w:lvl>
  </w:abstractNum>
  <w:abstractNum w:abstractNumId="11" w15:restartNumberingAfterBreak="0">
    <w:nsid w:val="5AA11712"/>
    <w:multiLevelType w:val="singleLevel"/>
    <w:tmpl w:val="A85201C6"/>
    <w:lvl w:ilvl="0">
      <w:start w:val="1"/>
      <w:numFmt w:val="bullet"/>
      <w:pStyle w:val="Puce1"/>
      <w:lvlText w:val=""/>
      <w:lvlJc w:val="left"/>
      <w:pPr>
        <w:tabs>
          <w:tab w:val="num" w:pos="360"/>
        </w:tabs>
        <w:ind w:left="357" w:hanging="357"/>
      </w:pPr>
      <w:rPr>
        <w:rFonts w:ascii="Symbol" w:hAnsi="Symbol" w:hint="default"/>
        <w:sz w:val="24"/>
      </w:rPr>
    </w:lvl>
  </w:abstractNum>
  <w:abstractNum w:abstractNumId="12" w15:restartNumberingAfterBreak="0">
    <w:nsid w:val="67BF5A43"/>
    <w:multiLevelType w:val="singleLevel"/>
    <w:tmpl w:val="481EFBF4"/>
    <w:lvl w:ilvl="0">
      <w:start w:val="1"/>
      <w:numFmt w:val="bullet"/>
      <w:pStyle w:val="Puce2"/>
      <w:lvlText w:val=""/>
      <w:lvlJc w:val="left"/>
      <w:pPr>
        <w:tabs>
          <w:tab w:val="num" w:pos="757"/>
        </w:tabs>
        <w:ind w:left="757" w:hanging="360"/>
      </w:pPr>
      <w:rPr>
        <w:rFonts w:ascii="Symbol" w:hAnsi="Symbol" w:hint="default"/>
        <w:sz w:val="20"/>
      </w:rPr>
    </w:lvl>
  </w:abstractNum>
  <w:abstractNum w:abstractNumId="13" w15:restartNumberingAfterBreak="0">
    <w:nsid w:val="6D8024D0"/>
    <w:multiLevelType w:val="hybridMultilevel"/>
    <w:tmpl w:val="E7A8A532"/>
    <w:lvl w:ilvl="0" w:tplc="52F05A82">
      <w:start w:val="1"/>
      <w:numFmt w:val="decimal"/>
      <w:lvlText w:val="%1."/>
      <w:lvlJc w:val="left"/>
      <w:pPr>
        <w:tabs>
          <w:tab w:val="num" w:pos="360"/>
        </w:tabs>
        <w:ind w:left="360" w:hanging="360"/>
      </w:pPr>
    </w:lvl>
    <w:lvl w:ilvl="1" w:tplc="040C0003" w:tentative="1">
      <w:start w:val="1"/>
      <w:numFmt w:val="lowerLetter"/>
      <w:lvlText w:val="%2."/>
      <w:lvlJc w:val="left"/>
      <w:pPr>
        <w:tabs>
          <w:tab w:val="num" w:pos="1440"/>
        </w:tabs>
        <w:ind w:left="1440" w:hanging="360"/>
      </w:pPr>
    </w:lvl>
    <w:lvl w:ilvl="2" w:tplc="040C0005" w:tentative="1">
      <w:start w:val="1"/>
      <w:numFmt w:val="lowerRoman"/>
      <w:lvlText w:val="%3."/>
      <w:lvlJc w:val="right"/>
      <w:pPr>
        <w:tabs>
          <w:tab w:val="num" w:pos="2160"/>
        </w:tabs>
        <w:ind w:left="2160" w:hanging="180"/>
      </w:pPr>
    </w:lvl>
    <w:lvl w:ilvl="3" w:tplc="040C0001" w:tentative="1">
      <w:start w:val="1"/>
      <w:numFmt w:val="decimal"/>
      <w:lvlText w:val="%4."/>
      <w:lvlJc w:val="left"/>
      <w:pPr>
        <w:tabs>
          <w:tab w:val="num" w:pos="2880"/>
        </w:tabs>
        <w:ind w:left="2880" w:hanging="360"/>
      </w:pPr>
    </w:lvl>
    <w:lvl w:ilvl="4" w:tplc="040C0003" w:tentative="1">
      <w:start w:val="1"/>
      <w:numFmt w:val="lowerLetter"/>
      <w:lvlText w:val="%5."/>
      <w:lvlJc w:val="left"/>
      <w:pPr>
        <w:tabs>
          <w:tab w:val="num" w:pos="3600"/>
        </w:tabs>
        <w:ind w:left="3600" w:hanging="360"/>
      </w:pPr>
    </w:lvl>
    <w:lvl w:ilvl="5" w:tplc="040C0005" w:tentative="1">
      <w:start w:val="1"/>
      <w:numFmt w:val="lowerRoman"/>
      <w:lvlText w:val="%6."/>
      <w:lvlJc w:val="right"/>
      <w:pPr>
        <w:tabs>
          <w:tab w:val="num" w:pos="4320"/>
        </w:tabs>
        <w:ind w:left="4320" w:hanging="180"/>
      </w:pPr>
    </w:lvl>
    <w:lvl w:ilvl="6" w:tplc="040C0001" w:tentative="1">
      <w:start w:val="1"/>
      <w:numFmt w:val="decimal"/>
      <w:lvlText w:val="%7."/>
      <w:lvlJc w:val="left"/>
      <w:pPr>
        <w:tabs>
          <w:tab w:val="num" w:pos="5040"/>
        </w:tabs>
        <w:ind w:left="5040" w:hanging="360"/>
      </w:pPr>
    </w:lvl>
    <w:lvl w:ilvl="7" w:tplc="040C0003" w:tentative="1">
      <w:start w:val="1"/>
      <w:numFmt w:val="lowerLetter"/>
      <w:lvlText w:val="%8."/>
      <w:lvlJc w:val="left"/>
      <w:pPr>
        <w:tabs>
          <w:tab w:val="num" w:pos="5760"/>
        </w:tabs>
        <w:ind w:left="5760" w:hanging="360"/>
      </w:pPr>
    </w:lvl>
    <w:lvl w:ilvl="8" w:tplc="040C0005" w:tentative="1">
      <w:start w:val="1"/>
      <w:numFmt w:val="lowerRoman"/>
      <w:lvlText w:val="%9."/>
      <w:lvlJc w:val="right"/>
      <w:pPr>
        <w:tabs>
          <w:tab w:val="num" w:pos="6480"/>
        </w:tabs>
        <w:ind w:left="6480" w:hanging="180"/>
      </w:pPr>
    </w:lvl>
  </w:abstractNum>
  <w:abstractNum w:abstractNumId="14" w15:restartNumberingAfterBreak="0">
    <w:nsid w:val="7B320105"/>
    <w:multiLevelType w:val="hybridMultilevel"/>
    <w:tmpl w:val="98125C9E"/>
    <w:lvl w:ilvl="0" w:tplc="1DB4E460">
      <w:start w:val="1"/>
      <w:numFmt w:val="bullet"/>
      <w:pStyle w:val="Puce3"/>
      <w:lvlText w:val=""/>
      <w:lvlJc w:val="left"/>
      <w:pPr>
        <w:tabs>
          <w:tab w:val="num" w:pos="567"/>
        </w:tabs>
        <w:ind w:left="567" w:hanging="397"/>
      </w:pPr>
      <w:rPr>
        <w:rFonts w:ascii="Wingdings" w:hAnsi="Wingdings" w:hint="default"/>
        <w:sz w:val="13"/>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7B5948C7"/>
    <w:multiLevelType w:val="hybridMultilevel"/>
    <w:tmpl w:val="09A8EC62"/>
    <w:lvl w:ilvl="0" w:tplc="01E299CA">
      <w:start w:val="1"/>
      <w:numFmt w:val="bullet"/>
      <w:pStyle w:val="normal1TM"/>
      <w:lvlText w:val=""/>
      <w:lvlJc w:val="left"/>
      <w:pPr>
        <w:tabs>
          <w:tab w:val="num" w:pos="360"/>
        </w:tabs>
        <w:ind w:left="340" w:hanging="340"/>
      </w:pPr>
      <w:rPr>
        <w:rFonts w:ascii="Symbol" w:hAnsi="Symbol" w:hint="default"/>
        <w:color w:val="auto"/>
        <w:sz w:val="13"/>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7CAF1260"/>
    <w:multiLevelType w:val="multilevel"/>
    <w:tmpl w:val="6B5C3DBC"/>
    <w:lvl w:ilvl="0">
      <w:start w:val="1"/>
      <w:numFmt w:val="none"/>
      <w:suff w:val="space"/>
      <w:lvlText w:val="%1"/>
      <w:lvlJc w:val="left"/>
      <w:pPr>
        <w:ind w:left="0" w:firstLine="0"/>
      </w:pPr>
      <w:rPr>
        <w:rFonts w:ascii="Arial Narrow" w:hAnsi="Arial Narrow" w:hint="default"/>
        <w:b/>
        <w:i/>
        <w:sz w:val="28"/>
      </w:rPr>
    </w:lvl>
    <w:lvl w:ilvl="1">
      <w:start w:val="1"/>
      <w:numFmt w:val="upperRoman"/>
      <w:suff w:val="space"/>
      <w:lvlText w:val="%2."/>
      <w:lvlJc w:val="left"/>
      <w:pPr>
        <w:ind w:left="567" w:hanging="567"/>
      </w:pPr>
      <w:rPr>
        <w:rFonts w:hint="default"/>
      </w:rPr>
    </w:lvl>
    <w:lvl w:ilvl="2">
      <w:start w:val="1"/>
      <w:numFmt w:val="upperLetter"/>
      <w:suff w:val="space"/>
      <w:lvlText w:val="%3."/>
      <w:lvlJc w:val="left"/>
      <w:pPr>
        <w:ind w:left="907" w:hanging="907"/>
      </w:pPr>
      <w:rPr>
        <w:rFonts w:ascii="Arial Narrow" w:hAnsi="Arial Narrow" w:hint="default"/>
        <w:b/>
        <w:i/>
        <w:sz w:val="28"/>
      </w:rPr>
    </w:lvl>
    <w:lvl w:ilvl="3">
      <w:start w:val="1"/>
      <w:numFmt w:val="decimal"/>
      <w:pStyle w:val="Heading3"/>
      <w:suff w:val="space"/>
      <w:lvlText w:val="%4."/>
      <w:lvlJc w:val="left"/>
      <w:pPr>
        <w:ind w:left="255" w:hanging="255"/>
      </w:pPr>
      <w:rPr>
        <w:rFonts w:hint="default"/>
      </w:rPr>
    </w:lvl>
    <w:lvl w:ilvl="4">
      <w:start w:val="1"/>
      <w:numFmt w:val="lowerLetter"/>
      <w:suff w:val="space"/>
      <w:lvlText w:val="%5."/>
      <w:lvlJc w:val="left"/>
      <w:pPr>
        <w:ind w:left="1418" w:hanging="851"/>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num w:numId="1">
    <w:abstractNumId w:val="2"/>
  </w:num>
  <w:num w:numId="2">
    <w:abstractNumId w:val="9"/>
  </w:num>
  <w:num w:numId="3">
    <w:abstractNumId w:val="11"/>
  </w:num>
  <w:num w:numId="4">
    <w:abstractNumId w:val="7"/>
  </w:num>
  <w:num w:numId="5">
    <w:abstractNumId w:val="3"/>
  </w:num>
  <w:num w:numId="6">
    <w:abstractNumId w:val="4"/>
  </w:num>
  <w:num w:numId="7">
    <w:abstractNumId w:val="16"/>
  </w:num>
  <w:num w:numId="8">
    <w:abstractNumId w:val="6"/>
  </w:num>
  <w:num w:numId="9">
    <w:abstractNumId w:val="12"/>
  </w:num>
  <w:num w:numId="10">
    <w:abstractNumId w:val="10"/>
  </w:num>
  <w:num w:numId="11">
    <w:abstractNumId w:val="10"/>
  </w:num>
  <w:num w:numId="12">
    <w:abstractNumId w:val="1"/>
  </w:num>
  <w:num w:numId="13">
    <w:abstractNumId w:val="13"/>
  </w:num>
  <w:num w:numId="14">
    <w:abstractNumId w:val="14"/>
  </w:num>
  <w:num w:numId="15">
    <w:abstractNumId w:val="0"/>
  </w:num>
  <w:num w:numId="16">
    <w:abstractNumId w:val="5"/>
  </w:num>
  <w:num w:numId="17">
    <w:abstractNumId w:val="15"/>
  </w:num>
  <w:num w:numId="1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attachedTemplate r:id="rId1"/>
  <w:defaultTabStop w:val="708"/>
  <w:hyphenationZone w:val="425"/>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A4A74"/>
    <w:rsid w:val="00042903"/>
    <w:rsid w:val="001079C4"/>
    <w:rsid w:val="00170FB4"/>
    <w:rsid w:val="00176315"/>
    <w:rsid w:val="0025141A"/>
    <w:rsid w:val="00307B09"/>
    <w:rsid w:val="0035636C"/>
    <w:rsid w:val="003577DF"/>
    <w:rsid w:val="003B468C"/>
    <w:rsid w:val="005128CC"/>
    <w:rsid w:val="00541CFA"/>
    <w:rsid w:val="00595E3F"/>
    <w:rsid w:val="00652576"/>
    <w:rsid w:val="006D48AC"/>
    <w:rsid w:val="007A64EC"/>
    <w:rsid w:val="007B70F8"/>
    <w:rsid w:val="007F1D26"/>
    <w:rsid w:val="008333FD"/>
    <w:rsid w:val="0083431F"/>
    <w:rsid w:val="00840D36"/>
    <w:rsid w:val="00845917"/>
    <w:rsid w:val="008607DB"/>
    <w:rsid w:val="00896CC1"/>
    <w:rsid w:val="008C3289"/>
    <w:rsid w:val="008F228D"/>
    <w:rsid w:val="009419C0"/>
    <w:rsid w:val="00970BFC"/>
    <w:rsid w:val="009E7CC0"/>
    <w:rsid w:val="009F65D0"/>
    <w:rsid w:val="00A1705F"/>
    <w:rsid w:val="00AA4A74"/>
    <w:rsid w:val="00AA4DDC"/>
    <w:rsid w:val="00B62C3F"/>
    <w:rsid w:val="00C055AE"/>
    <w:rsid w:val="00CC4094"/>
    <w:rsid w:val="00D77E23"/>
    <w:rsid w:val="00DD614A"/>
    <w:rsid w:val="00F870A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5:docId w15:val="{E4820D4E-0373-4E58-9535-6F531C012F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Arial" w:hAnsi="Arial"/>
      <w:spacing w:val="-2"/>
      <w:sz w:val="22"/>
      <w:lang w:val="nl-NL" w:eastAsia="fr-FR"/>
    </w:rPr>
  </w:style>
  <w:style w:type="paragraph" w:styleId="Heading1">
    <w:name w:val="heading 1"/>
    <w:basedOn w:val="Normal"/>
    <w:next w:val="Normal"/>
    <w:qFormat/>
    <w:pPr>
      <w:keepNext/>
      <w:spacing w:before="240" w:after="60"/>
      <w:jc w:val="center"/>
      <w:outlineLvl w:val="0"/>
    </w:pPr>
    <w:rPr>
      <w:b/>
      <w:caps/>
      <w:kern w:val="28"/>
      <w:sz w:val="34"/>
      <w:lang w:val="fr-BE"/>
    </w:rPr>
  </w:style>
  <w:style w:type="paragraph" w:styleId="Heading2">
    <w:name w:val="heading 2"/>
    <w:basedOn w:val="Normal"/>
    <w:next w:val="Normal"/>
    <w:qFormat/>
    <w:pPr>
      <w:keepNext/>
      <w:numPr>
        <w:numId w:val="6"/>
      </w:numPr>
      <w:spacing w:before="240" w:after="120"/>
      <w:outlineLvl w:val="1"/>
    </w:pPr>
    <w:rPr>
      <w:b/>
      <w:caps/>
      <w:sz w:val="30"/>
      <w:lang w:val="fr-BE"/>
    </w:rPr>
  </w:style>
  <w:style w:type="paragraph" w:styleId="Heading3">
    <w:name w:val="heading 3"/>
    <w:basedOn w:val="Normal"/>
    <w:next w:val="Normal"/>
    <w:qFormat/>
    <w:pPr>
      <w:keepNext/>
      <w:numPr>
        <w:ilvl w:val="3"/>
        <w:numId w:val="7"/>
      </w:numPr>
      <w:spacing w:before="240" w:after="60"/>
      <w:outlineLvl w:val="2"/>
    </w:pPr>
    <w:rPr>
      <w:b/>
      <w:sz w:val="26"/>
    </w:rPr>
  </w:style>
  <w:style w:type="paragraph" w:styleId="Heading4">
    <w:name w:val="heading 4"/>
    <w:basedOn w:val="Normal"/>
    <w:next w:val="normaltitre4"/>
    <w:qFormat/>
    <w:pPr>
      <w:keepNext/>
      <w:numPr>
        <w:ilvl w:val="4"/>
        <w:numId w:val="8"/>
      </w:numPr>
      <w:tabs>
        <w:tab w:val="left" w:pos="0"/>
      </w:tabs>
      <w:spacing w:before="240" w:after="60"/>
      <w:outlineLvl w:val="3"/>
    </w:pPr>
    <w:rPr>
      <w:b/>
      <w:sz w:val="24"/>
    </w:rPr>
  </w:style>
  <w:style w:type="paragraph" w:styleId="Heading5">
    <w:name w:val="heading 5"/>
    <w:basedOn w:val="Normal"/>
    <w:next w:val="Normal"/>
    <w:qFormat/>
    <w:pPr>
      <w:keepNext/>
      <w:outlineLvl w:val="4"/>
    </w:pPr>
    <w:rPr>
      <w:rFonts w:eastAsia="Arial Unicode MS"/>
      <w:b/>
      <w:sz w:val="26"/>
    </w:rPr>
  </w:style>
  <w:style w:type="paragraph" w:styleId="Heading6">
    <w:name w:val="heading 6"/>
    <w:basedOn w:val="Normal"/>
    <w:next w:val="Normal"/>
    <w:qFormat/>
    <w:pPr>
      <w:keepNext/>
      <w:outlineLvl w:val="5"/>
    </w:pPr>
    <w:rPr>
      <w:b/>
      <w:bCs/>
      <w:sz w:val="20"/>
    </w:rPr>
  </w:style>
  <w:style w:type="paragraph" w:styleId="Heading9">
    <w:name w:val="heading 9"/>
    <w:basedOn w:val="Normal"/>
    <w:next w:val="Normal"/>
    <w:qFormat/>
    <w:pPr>
      <w:keepNext/>
      <w:jc w:val="center"/>
      <w:outlineLvl w:val="8"/>
    </w:pPr>
    <w:rPr>
      <w:rFonts w:ascii="Arial Narrow" w:hAnsi="Arial Narrow"/>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titre4">
    <w:name w:val="normaltitre4"/>
    <w:basedOn w:val="Normal"/>
    <w:pPr>
      <w:ind w:left="567"/>
    </w:pPr>
    <w:rPr>
      <w:lang w:val="en-GB"/>
    </w:rPr>
  </w:style>
  <w:style w:type="paragraph" w:customStyle="1" w:styleId="Normal1">
    <w:name w:val="Normal1"/>
    <w:basedOn w:val="Normal"/>
    <w:pPr>
      <w:ind w:left="360"/>
    </w:pPr>
  </w:style>
  <w:style w:type="paragraph" w:customStyle="1" w:styleId="Normal2">
    <w:name w:val="Normal2"/>
    <w:basedOn w:val="Normal"/>
    <w:pPr>
      <w:ind w:left="754"/>
    </w:pPr>
  </w:style>
  <w:style w:type="paragraph" w:customStyle="1" w:styleId="Normal3">
    <w:name w:val="Normal3"/>
    <w:basedOn w:val="Normal"/>
    <w:pPr>
      <w:ind w:left="1128"/>
    </w:pPr>
  </w:style>
  <w:style w:type="paragraph" w:customStyle="1" w:styleId="Normal4">
    <w:name w:val="Normal4"/>
    <w:basedOn w:val="Normal"/>
    <w:pPr>
      <w:ind w:left="1361"/>
    </w:pPr>
  </w:style>
  <w:style w:type="paragraph" w:customStyle="1" w:styleId="numero">
    <w:name w:val="numero"/>
    <w:basedOn w:val="Normal"/>
    <w:pPr>
      <w:numPr>
        <w:numId w:val="1"/>
      </w:numPr>
    </w:pPr>
  </w:style>
  <w:style w:type="paragraph" w:customStyle="1" w:styleId="Puce1">
    <w:name w:val="Puce1"/>
    <w:basedOn w:val="Normal1"/>
    <w:next w:val="Normal1"/>
    <w:pPr>
      <w:numPr>
        <w:numId w:val="3"/>
      </w:numPr>
      <w:spacing w:before="120"/>
    </w:pPr>
    <w:rPr>
      <w:b/>
    </w:rPr>
  </w:style>
  <w:style w:type="paragraph" w:customStyle="1" w:styleId="Puce2">
    <w:name w:val="Puce2"/>
    <w:basedOn w:val="Normal"/>
    <w:next w:val="Normal2"/>
    <w:pPr>
      <w:numPr>
        <w:numId w:val="9"/>
      </w:numPr>
      <w:spacing w:before="60"/>
    </w:pPr>
  </w:style>
  <w:style w:type="paragraph" w:customStyle="1" w:styleId="Puce3">
    <w:name w:val="Puce3"/>
    <w:basedOn w:val="Normal"/>
    <w:next w:val="Normal3"/>
    <w:pPr>
      <w:numPr>
        <w:numId w:val="14"/>
      </w:numPr>
    </w:pPr>
    <w:rPr>
      <w:sz w:val="16"/>
      <w:lang w:val="nl-BE"/>
    </w:rPr>
  </w:style>
  <w:style w:type="paragraph" w:customStyle="1" w:styleId="Puce4">
    <w:name w:val="Puce4"/>
    <w:basedOn w:val="Normal"/>
    <w:next w:val="Normal4"/>
    <w:pPr>
      <w:numPr>
        <w:numId w:val="11"/>
      </w:numPr>
      <w:spacing w:before="60"/>
    </w:pPr>
    <w:rPr>
      <w:lang w:val="fr-BE"/>
    </w:rPr>
  </w:style>
  <w:style w:type="paragraph" w:styleId="Title">
    <w:name w:val="Title"/>
    <w:basedOn w:val="Normal"/>
    <w:next w:val="Normal"/>
    <w:qFormat/>
    <w:pPr>
      <w:numPr>
        <w:numId w:val="4"/>
      </w:numPr>
      <w:spacing w:before="240" w:after="60"/>
      <w:jc w:val="center"/>
      <w:outlineLvl w:val="0"/>
    </w:pPr>
    <w:rPr>
      <w:b/>
      <w:i/>
      <w:caps/>
      <w:kern w:val="28"/>
      <w:sz w:val="36"/>
    </w:rPr>
  </w:style>
  <w:style w:type="paragraph" w:customStyle="1" w:styleId="Titre5">
    <w:name w:val="Titre5"/>
    <w:basedOn w:val="Normal"/>
    <w:next w:val="Normal"/>
    <w:pPr>
      <w:numPr>
        <w:numId w:val="2"/>
      </w:numPr>
    </w:pPr>
  </w:style>
  <w:style w:type="paragraph" w:customStyle="1" w:styleId="Pucefleche">
    <w:name w:val="Pucefleche"/>
    <w:basedOn w:val="Normal"/>
    <w:next w:val="Normal4"/>
    <w:pPr>
      <w:numPr>
        <w:numId w:val="5"/>
      </w:numPr>
    </w:pPr>
  </w:style>
  <w:style w:type="paragraph" w:customStyle="1" w:styleId="Style3">
    <w:name w:val="Style3"/>
    <w:basedOn w:val="Heading3"/>
    <w:next w:val="Normal"/>
    <w:pPr>
      <w:numPr>
        <w:ilvl w:val="0"/>
        <w:numId w:val="0"/>
      </w:numPr>
    </w:pPr>
    <w:rPr>
      <w:rFonts w:ascii="Arial Narrow" w:hAnsi="Arial Narrow"/>
      <w:sz w:val="24"/>
    </w:rPr>
  </w:style>
  <w:style w:type="paragraph" w:styleId="Index1">
    <w:name w:val="index 1"/>
    <w:basedOn w:val="Normal"/>
    <w:next w:val="Normal"/>
    <w:autoRedefine/>
    <w:semiHidden/>
    <w:pPr>
      <w:ind w:left="220" w:hanging="220"/>
    </w:pPr>
  </w:style>
  <w:style w:type="paragraph" w:styleId="IndexHeading">
    <w:name w:val="index heading"/>
    <w:basedOn w:val="Normal"/>
    <w:next w:val="Index1"/>
    <w:semiHidden/>
    <w:rPr>
      <w:b/>
    </w:rPr>
  </w:style>
  <w:style w:type="paragraph" w:styleId="EnvelopeReturn">
    <w:name w:val="envelope return"/>
    <w:basedOn w:val="Normal"/>
    <w:semiHidden/>
    <w:rPr>
      <w:sz w:val="20"/>
    </w:rPr>
  </w:style>
  <w:style w:type="paragraph" w:styleId="PlainText">
    <w:name w:val="Plain Text"/>
    <w:basedOn w:val="Normal"/>
    <w:semiHidden/>
    <w:rPr>
      <w:rFonts w:ascii="Courier New" w:hAnsi="Courier New"/>
      <w:sz w:val="20"/>
    </w:rPr>
  </w:style>
  <w:style w:type="paragraph" w:customStyle="1" w:styleId="Style1">
    <w:name w:val="Style1"/>
    <w:basedOn w:val="Heading1"/>
    <w:next w:val="Normal"/>
    <w:pPr>
      <w:jc w:val="left"/>
    </w:pPr>
    <w:rPr>
      <w:rFonts w:ascii="Arial Narrow" w:hAnsi="Arial Narrow"/>
      <w:i/>
      <w:sz w:val="28"/>
    </w:rPr>
  </w:style>
  <w:style w:type="character" w:customStyle="1" w:styleId="Normal1Char">
    <w:name w:val="Normal1 Char"/>
    <w:rPr>
      <w:rFonts w:ascii="Arial" w:hAnsi="Arial"/>
      <w:noProof w:val="0"/>
      <w:spacing w:val="-2"/>
      <w:sz w:val="22"/>
      <w:lang w:val="nl-NL"/>
    </w:rPr>
  </w:style>
  <w:style w:type="paragraph" w:styleId="Header">
    <w:name w:val="header"/>
    <w:basedOn w:val="Normal"/>
    <w:semiHidden/>
    <w:pPr>
      <w:tabs>
        <w:tab w:val="center" w:pos="4536"/>
        <w:tab w:val="right" w:pos="9072"/>
      </w:tabs>
    </w:pPr>
  </w:style>
  <w:style w:type="character" w:styleId="PageNumber">
    <w:name w:val="page number"/>
    <w:basedOn w:val="DefaultParagraphFont"/>
    <w:semiHidden/>
  </w:style>
  <w:style w:type="paragraph" w:styleId="Footer">
    <w:name w:val="footer"/>
    <w:basedOn w:val="Normal"/>
    <w:semiHidden/>
    <w:pPr>
      <w:tabs>
        <w:tab w:val="center" w:pos="4536"/>
        <w:tab w:val="right" w:pos="9072"/>
      </w:tabs>
    </w:pPr>
  </w:style>
  <w:style w:type="paragraph" w:styleId="BodyText">
    <w:name w:val="Body Text"/>
    <w:basedOn w:val="Normal"/>
    <w:semiHidden/>
    <w:pPr>
      <w:tabs>
        <w:tab w:val="num" w:pos="360"/>
      </w:tabs>
      <w:ind w:left="340" w:hanging="340"/>
    </w:pPr>
    <w:rPr>
      <w:rFonts w:ascii="Arial Narrow" w:hAnsi="Arial Narrow"/>
      <w:i/>
      <w:iCs/>
      <w:sz w:val="24"/>
      <w:lang w:val="fr-FR"/>
    </w:rPr>
  </w:style>
  <w:style w:type="paragraph" w:customStyle="1" w:styleId="normal1TM">
    <w:name w:val="normal 1 TM"/>
    <w:basedOn w:val="Normal1"/>
    <w:pPr>
      <w:numPr>
        <w:numId w:val="17"/>
      </w:numPr>
    </w:pPr>
    <w:rPr>
      <w:rFonts w:cs="Arial"/>
      <w:sz w:val="20"/>
      <w:lang w:val="fr-BE"/>
    </w:rPr>
  </w:style>
  <w:style w:type="paragraph" w:customStyle="1" w:styleId="Titre3TM">
    <w:name w:val="Titre 3 TM"/>
    <w:basedOn w:val="Heading3"/>
    <w:pPr>
      <w:numPr>
        <w:ilvl w:val="0"/>
        <w:numId w:val="15"/>
      </w:numPr>
      <w:spacing w:before="0" w:after="0"/>
    </w:pPr>
    <w:rPr>
      <w:sz w:val="22"/>
      <w:lang w:val="fr-BE"/>
    </w:rPr>
  </w:style>
  <w:style w:type="paragraph" w:customStyle="1" w:styleId="puce3TM">
    <w:name w:val="puce3 TM"/>
    <w:basedOn w:val="Puce3"/>
    <w:pPr>
      <w:numPr>
        <w:numId w:val="16"/>
      </w:numPr>
      <w:ind w:left="737"/>
    </w:pPr>
    <w:rPr>
      <w:rFonts w:cs="Arial"/>
      <w:bCs/>
      <w:sz w:val="20"/>
      <w:lang w:val="fr-FR"/>
    </w:rPr>
  </w:style>
  <w:style w:type="character" w:styleId="Hyperlink">
    <w:name w:val="Hyperlink"/>
    <w:semiHidden/>
    <w:rPr>
      <w:color w:val="0000FF"/>
      <w:u w:val="single"/>
    </w:rPr>
  </w:style>
  <w:style w:type="paragraph" w:styleId="BodyText3">
    <w:name w:val="Body Text 3"/>
    <w:basedOn w:val="Normal"/>
    <w:semiHidden/>
    <w:pPr>
      <w:jc w:val="center"/>
    </w:pPr>
    <w:rPr>
      <w:b/>
      <w:bCs/>
      <w:sz w:val="26"/>
    </w:rPr>
  </w:style>
  <w:style w:type="paragraph" w:styleId="BalloonText">
    <w:name w:val="Balloon Text"/>
    <w:basedOn w:val="Normal"/>
    <w:link w:val="BalloonTextChar"/>
    <w:uiPriority w:val="99"/>
    <w:semiHidden/>
    <w:unhideWhenUsed/>
    <w:rsid w:val="007B70F8"/>
    <w:rPr>
      <w:rFonts w:ascii="Tahoma" w:hAnsi="Tahoma" w:cs="Tahoma"/>
      <w:sz w:val="16"/>
      <w:szCs w:val="16"/>
    </w:rPr>
  </w:style>
  <w:style w:type="character" w:customStyle="1" w:styleId="BalloonTextChar">
    <w:name w:val="Balloon Text Char"/>
    <w:link w:val="BalloonText"/>
    <w:uiPriority w:val="99"/>
    <w:semiHidden/>
    <w:rsid w:val="007B70F8"/>
    <w:rPr>
      <w:rFonts w:ascii="Tahoma" w:hAnsi="Tahoma" w:cs="Tahoma"/>
      <w:spacing w:val="-2"/>
      <w:sz w:val="16"/>
      <w:szCs w:val="16"/>
      <w:lang w:val="nl-NL"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http://www.sobane.be/fr/images/obs1.gif" TargetMode="External"/><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www.sobane.be/"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3" Type="http://schemas.openxmlformats.org/officeDocument/2006/relationships/image" Target="media/image4.jpeg"/><Relationship Id="rId2" Type="http://schemas.openxmlformats.org/officeDocument/2006/relationships/image" Target="media/image3.png"/><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3" Type="http://schemas.openxmlformats.org/officeDocument/2006/relationships/image" Target="media/image4.jpeg"/><Relationship Id="rId2" Type="http://schemas.openxmlformats.org/officeDocument/2006/relationships/image" Target="media/image3.png"/><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D:\Profiles\Administrateur\Application%20Data\Microsoft\Mod&#232;les\a%20styles%20HYTR.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a styles HYTR.dot</Template>
  <TotalTime>1</TotalTime>
  <Pages>14</Pages>
  <Words>4185</Words>
  <Characters>23020</Characters>
  <Application>Microsoft Office Word</Application>
  <DocSecurity>4</DocSecurity>
  <Lines>191</Lines>
  <Paragraphs>54</Paragraphs>
  <ScaleCrop>false</ScaleCrop>
  <HeadingPairs>
    <vt:vector size="6" baseType="variant">
      <vt:variant>
        <vt:lpstr>Title</vt:lpstr>
      </vt:variant>
      <vt:variant>
        <vt:i4>1</vt:i4>
      </vt:variant>
      <vt:variant>
        <vt:lpstr>Titel</vt:lpstr>
      </vt:variant>
      <vt:variant>
        <vt:i4>1</vt:i4>
      </vt:variant>
      <vt:variant>
        <vt:lpstr>Titre</vt:lpstr>
      </vt:variant>
      <vt:variant>
        <vt:i4>1</vt:i4>
      </vt:variant>
    </vt:vector>
  </HeadingPairs>
  <TitlesOfParts>
    <vt:vector size="3" baseType="lpstr">
      <vt:lpstr>·</vt:lpstr>
      <vt:lpstr>·</vt:lpstr>
      <vt:lpstr>·</vt:lpstr>
    </vt:vector>
  </TitlesOfParts>
  <Company>UCL: HYTR</Company>
  <LinksUpToDate>false</LinksUpToDate>
  <CharactersWithSpaces>27151</CharactersWithSpaces>
  <SharedDoc>false</SharedDoc>
  <HLinks>
    <vt:vector size="12" baseType="variant">
      <vt:variant>
        <vt:i4>2031705</vt:i4>
      </vt:variant>
      <vt:variant>
        <vt:i4>0</vt:i4>
      </vt:variant>
      <vt:variant>
        <vt:i4>0</vt:i4>
      </vt:variant>
      <vt:variant>
        <vt:i4>5</vt:i4>
      </vt:variant>
      <vt:variant>
        <vt:lpwstr>http://www.sobane.be/</vt:lpwstr>
      </vt:variant>
      <vt:variant>
        <vt:lpwstr/>
      </vt:variant>
      <vt:variant>
        <vt:i4>7602290</vt:i4>
      </vt:variant>
      <vt:variant>
        <vt:i4>-1</vt:i4>
      </vt:variant>
      <vt:variant>
        <vt:i4>1062</vt:i4>
      </vt:variant>
      <vt:variant>
        <vt:i4>1</vt:i4>
      </vt:variant>
      <vt:variant>
        <vt:lpwstr>http://www.sobane.be/fr/images/obs1.gif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creator>Matrice UCL</dc:creator>
  <cp:lastModifiedBy>Choubane Housene</cp:lastModifiedBy>
  <cp:revision>2</cp:revision>
  <cp:lastPrinted>2017-04-27T06:56:00Z</cp:lastPrinted>
  <dcterms:created xsi:type="dcterms:W3CDTF">2019-02-06T08:32:00Z</dcterms:created>
  <dcterms:modified xsi:type="dcterms:W3CDTF">2019-02-06T08:32:00Z</dcterms:modified>
</cp:coreProperties>
</file>