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BE"/>
        </w:rPr>
      </w:pPr>
      <w:r w:rsidRPr="002D70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BE"/>
        </w:rPr>
        <w:t>NKD LPP</w:t>
      </w:r>
    </w:p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BE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fr-BE"/>
        </w:rPr>
        <w:t xml:space="preserve">01 Apr 2018 - 31 Mar 2019 </w:t>
      </w:r>
    </w:p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BE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fr-BE"/>
        </w:rPr>
        <w:t>Luik A</w:t>
      </w:r>
    </w:p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  <w:t>(Jaarlijkse nota ACOS WB)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10-O&amp;T-01 - Verkeersveiligheid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4107"/>
        <w:gridCol w:w="2621"/>
        <w:gridCol w:w="811"/>
        <w:gridCol w:w="1449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5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De lokale ondersteuning van de, door ACOS O&amp;T gestuurde, sensibiliseringscampagne zal opgenomen worden in alle LPP’s (o.a. door verspreiding affiches)</w:t>
            </w:r>
          </w:p>
        </w:tc>
        <w:tc>
          <w:tcPr>
            <w:tcW w:w="146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- Sp van ACOS O&amp;T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- HL Eenh (transport- verantwoordelijke)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 xml:space="preserve">- LDPBW </w:t>
            </w:r>
          </w:p>
        </w:tc>
        <w:tc>
          <w:tcPr>
            <w:tcW w:w="48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53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HOOGEWYS T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HOOGEWYS T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11-MR-02 - Controles door erkende organismen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130"/>
        <w:gridCol w:w="2645"/>
        <w:gridCol w:w="834"/>
        <w:gridCol w:w="1356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4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De inventaris van arbeidsmiddelen die onderworpen zijn aan controles of inspecties op punt stellen, alsook de opvolging van de uitvoering hiervan en de correctieve maatregelen</w:t>
            </w:r>
          </w:p>
        </w:tc>
        <w:tc>
          <w:tcPr>
            <w:tcW w:w="1477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Eigen (zie DGMR-SPS-PRPER-PMRS-001 “Reglementaire controles en inspecties van arbeidsmiddelen”)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Rapport MR Node</w:t>
            </w:r>
          </w:p>
        </w:tc>
        <w:tc>
          <w:tcPr>
            <w:tcW w:w="491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50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DEGREEF K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4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ILIAS gebruiken voor de opvolging van de controles en de voorgestelde correctieve maatregelen voor het in ILIAS gekende Mat</w:t>
            </w:r>
          </w:p>
        </w:tc>
        <w:tc>
          <w:tcPr>
            <w:tcW w:w="1477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Eigen (zie DGMR-SPS-PRPER-PMRS-001 “Reglementaire controles en inspecties van arbeidsmiddelen”) + middelen van 1Ech Infra voor de Infra-gebonden controles 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ILIAS + rapport MR Node</w:t>
            </w:r>
          </w:p>
        </w:tc>
        <w:tc>
          <w:tcPr>
            <w:tcW w:w="491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50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BONTEMPS A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DEGREEF K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lastRenderedPageBreak/>
        <w:t>13-WB-01 - Functioneel en individueel risicobeheer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4182"/>
        <w:gridCol w:w="2694"/>
        <w:gridCol w:w="884"/>
        <w:gridCol w:w="1155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Aanpassen van de werkwijze binnen de eenheid in navolging van de communicatie IDPBW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Offr Welzijn, Staf-medewerkerWelzijn, AsPrev, Offr HR, CSM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DEGREEF K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DEGREEF K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14-MR-02 - Veiligheid van de technische elektromechanische installaties in de schoot van de INFRA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4107"/>
        <w:gridCol w:w="2621"/>
        <w:gridCol w:w="811"/>
        <w:gridCol w:w="1449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5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Begin van de inventarisatiecampagne van Verwarmingsketel.</w:t>
            </w:r>
          </w:p>
        </w:tc>
        <w:tc>
          <w:tcPr>
            <w:tcW w:w="146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Eenheden</w:t>
            </w:r>
          </w:p>
        </w:tc>
        <w:tc>
          <w:tcPr>
            <w:tcW w:w="48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30-06-2018</w:t>
            </w:r>
          </w:p>
        </w:tc>
        <w:tc>
          <w:tcPr>
            <w:tcW w:w="53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BONTEMPS A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5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Begin van de inventarisatiecampagne koelgroepen</w:t>
            </w:r>
          </w:p>
        </w:tc>
        <w:tc>
          <w:tcPr>
            <w:tcW w:w="146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Eenheden</w:t>
            </w:r>
          </w:p>
        </w:tc>
        <w:tc>
          <w:tcPr>
            <w:tcW w:w="48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30-06-2018</w:t>
            </w:r>
          </w:p>
        </w:tc>
        <w:tc>
          <w:tcPr>
            <w:tcW w:w="53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BONTEMPS A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5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Laten uitvoeren van de controles die verlopen in 2018 en aansluitend de daaropvolgende correctieve acties.</w:t>
            </w:r>
          </w:p>
        </w:tc>
        <w:tc>
          <w:tcPr>
            <w:tcW w:w="146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Eenheden</w:t>
            </w:r>
          </w:p>
        </w:tc>
        <w:tc>
          <w:tcPr>
            <w:tcW w:w="48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53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BONTEMPS A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5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Invoering van de controleverslagen in de SharePoint « Configuration Management Infra » (CMI)</w:t>
            </w:r>
          </w:p>
        </w:tc>
        <w:tc>
          <w:tcPr>
            <w:tcW w:w="146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Eenheden</w:t>
            </w:r>
          </w:p>
        </w:tc>
        <w:tc>
          <w:tcPr>
            <w:tcW w:w="48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53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BONTEMPS A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5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De situatie in Ilias opvolgen</w:t>
            </w:r>
          </w:p>
        </w:tc>
        <w:tc>
          <w:tcPr>
            <w:tcW w:w="146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Eenheden</w:t>
            </w:r>
          </w:p>
        </w:tc>
        <w:tc>
          <w:tcPr>
            <w:tcW w:w="48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53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BONTEMPS A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5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De hieronder vermelde taken van de eenheden moeten geïntegreerd worden in het LPP van de eenheden. 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 Inventarisatie van vaste ladders en ankeringen Infra, Ops poorten en installaties tegen brand (water) volgens de richtlijnen van de materiaalbeheerder; 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 Begin van de inventarisatiecampagne van Verwarmingsketel en koelgroepen; 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 Verzekeren van de uitvoering van de verplichte wettelijke keuringen (conform de wettelijke termijnen) 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 Opvolging van de vastgestelde tekortkomingen hernomen in de rapporten; 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 Verzekeren dat het proces voor het beheer van de wettelijke controles in </w:t>
            </w:r>
            <w:bookmarkStart w:id="0" w:name="_GoBack"/>
            <w:bookmarkEnd w:id="0"/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plaats is gesteld en wordt 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lastRenderedPageBreak/>
              <w:t xml:space="preserve">opgevolgd. </w:t>
            </w:r>
          </w:p>
        </w:tc>
        <w:tc>
          <w:tcPr>
            <w:tcW w:w="146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TBD</w:t>
            </w:r>
          </w:p>
        </w:tc>
        <w:tc>
          <w:tcPr>
            <w:tcW w:w="48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53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HOOGEWYS T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nl-BE"/>
        </w:rPr>
        <w:t>BONTEMPS A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14-O&amp;T-01 - Preventie van sportongevallen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4225"/>
        <w:gridCol w:w="2723"/>
        <w:gridCol w:w="895"/>
        <w:gridCol w:w="1155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RA moeten op lokaal Niv aangewend worden zodra goedkeuring generieke RA; permanent ter beschikking stellen van Doc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“Sharing” via intranet (N+F)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DEGREEF K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Communicatie inhoud SPS “Veil bij sportAct” en preventiemaatregelen ter beperking van sportongevallen tijdens de bijscholingen Pers PT&amp;S en vergaderingen Sport (Pers, Infra, Mat, …)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KMILO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DEGREEF K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Actieplan preventie plotse dood uitvoeren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SportMed screening, AMT, Med Sp, Org sportactiviteiten, AED, Med Evac middelen, …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DEGREEF K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Optimaliseren van de medico-sportieve begeleiding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MeNuFit, AMT, MC, PTI, …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DEGREEF K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DEGREEF K</w:t>
      </w:r>
    </w:p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  <w:t xml:space="preserve">Eventueel bijkomende tekst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nl-BE"/>
        </w:rPr>
        <w:t>Geen sportmonitor aanwezig, noch deftige sportInfra Voor sport wordt de Mil doorverwezen naar de KMS of de KKE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15-WB-01 - Het ondersteunen van de ontwikkeling van een veiligheidscultuur in Defensie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4225"/>
        <w:gridCol w:w="2723"/>
        <w:gridCol w:w="895"/>
        <w:gridCol w:w="1155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Gebruik van de applicatie “Lokaal Preventie Plan” (plannen, uitvoeren en opvolgen van het lokale preventiebeleid – niveau eenheid)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Stafmedwerker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Welzijn, KorpsComd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DEGREEF K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Het samenvatten van de realisaties m.b.t. het lokale preventiebeleid op vlak van Welzijn in het Trim Verslag (“lessons identified”, genomen maatregelen, feedback naar personeel en LDPBW,…)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Stafmedwerker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Welzijn, KorpsComd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Hiërarchische Lijn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DEGREEF K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Implementeren van de principes uiteengezet tijdens de vormingen KHOO, BStV, HStC en seminarie KorpsComd binnen de eenheid (zie ook Vademecum KorpsComd betreffende incidenten)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Hiërarchische Lijn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(HOO’s, Offrn,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Comdo eenheid)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DEGREEF K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Organisatie van de voorziene JICCS “Brandpreventie &amp; - bestrijding”, “EHBO” met inbegrip van de nodige evacuatieoefeningen en verwijzing naar het Intern NoodPlan, “Normen en Waarden” voor alle personeel van de eenheid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Stafmedwerker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Welzijn, KorpsComd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Hiërarchische Lijn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AsPrev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31-03-2019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JACQUET P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DEGREEF K</w:t>
      </w:r>
    </w:p>
    <w:p w:rsidR="002D706A" w:rsidRDefault="002D706A">
      <w:r>
        <w:br w:type="page"/>
      </w:r>
    </w:p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nl-BE"/>
        </w:rPr>
        <w:t>NKD LPP</w:t>
      </w:r>
    </w:p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  <w:t xml:space="preserve">01 Apr 2018 - 31 Mar 2019 </w:t>
      </w:r>
    </w:p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  <w:t>Luik B</w:t>
      </w:r>
    </w:p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nl-BE"/>
        </w:rPr>
        <w:t>(Objectief : Bestaand LPP, verslagen LDPBW - ILE - BOC - ...)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2018/7437 - In plaats stellen van de wetgeving over de aanwezigheid van allergenen in niet verpakte voeding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4191"/>
        <w:gridCol w:w="2690"/>
        <w:gridCol w:w="862"/>
        <w:gridCol w:w="1289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1. Informeren of vormen van de kok's 2. 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In plaats stellen in de Club (dagschotels, menus, formules, .... ) referentie nemend op andere test cases (CRE bvb)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Mat : Te bepalen. Affiches ? Aanpassen van de menu's ?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Pers : NVT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Einde : NVT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31-12-2018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VALENTIN J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VALENTIN J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"/>
        </w:rPr>
        <w:t>2018/7438 - Brand preventie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4225"/>
        <w:gridCol w:w="2723"/>
        <w:gridCol w:w="895"/>
        <w:gridCol w:w="1155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Organiseren van een evacuatie oefening met het pers OVG inbegrepen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 : tool ACOS WB; simulatie of oefenig mat. 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Pers : NVT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Einde : NVT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31-12-2018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DEGREEF K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DEGREEF K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2018/7439 - Volgen van vorming Preventie en welzijn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4225"/>
        <w:gridCol w:w="2723"/>
        <w:gridCol w:w="895"/>
        <w:gridCol w:w="1155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1. Volgen van jaarlijkse seminarie voor Korpsoversten 2. Volgen van basis vorming gedurende één week in Doornik (Staf Offr) 3. 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Eventueel enkele specifieke vormingen laten volgen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Mat : NVT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Pers : NVT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Einde : NVT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31-12-2018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DEGREEF K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DEGREEF K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 xml:space="preserve">2018/7440 - Voorbereiding voor het slagen van de fysische evaluatie testen 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238"/>
        <w:gridCol w:w="2736"/>
        <w:gridCol w:w="909"/>
        <w:gridCol w:w="1102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1. Sensibiliseren, briefen, trainen of coachen van het Pers 2. Plannen en opvolgen van de uitvoering van de testen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Mat : Transport en/of sport installaties voorzien in de CRE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Pers : Eventueel een monitor voorzien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Einde : NVT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31-12-2018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MALEGO X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MALEGO X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2018/7441 - Beheer en opvolgen van de lijsten voor medische opvolging (AMT)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238"/>
        <w:gridCol w:w="2736"/>
        <w:gridCol w:w="909"/>
        <w:gridCol w:w="1102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Plannen en van de afspraken met AMT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Mat : Transport voorzien voor het Pers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Pers : 2 personen op bureau CSM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br/>
              <w:t>Einde : NVT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31-12-2018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MALEGO X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MALEGO X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"/>
        </w:rPr>
        <w:t>2018/7747 - gevaarlijke produkten KKE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4145"/>
        <w:gridCol w:w="2647"/>
        <w:gridCol w:w="820"/>
        <w:gridCol w:w="1462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4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Inventaris opmaken lijst gevaarlijke produkten</w:t>
            </w:r>
          </w:p>
        </w:tc>
        <w:tc>
          <w:tcPr>
            <w:tcW w:w="1467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Ilias - Rekken - Fiches - </w:t>
            </w:r>
          </w:p>
        </w:tc>
        <w:tc>
          <w:tcPr>
            <w:tcW w:w="481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01-10-2018</w:t>
            </w:r>
          </w:p>
        </w:tc>
        <w:tc>
          <w:tcPr>
            <w:tcW w:w="54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VERHEVICK P</w:t>
            </w:r>
          </w:p>
        </w:tc>
      </w:tr>
    </w:tbl>
    <w:p w:rsid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VERHEVICK P</w:t>
      </w:r>
    </w:p>
    <w:p w:rsid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</w:pPr>
    </w:p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2018/7748 - Informatie verslagen BOC - PSySoc Prev - ... : Advalvas CRE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4145"/>
        <w:gridCol w:w="2647"/>
        <w:gridCol w:w="820"/>
        <w:gridCol w:w="1462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4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Informatie aan het bord uithangen</w:t>
            </w:r>
          </w:p>
        </w:tc>
        <w:tc>
          <w:tcPr>
            <w:tcW w:w="1467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Bord ad valvas</w:t>
            </w:r>
          </w:p>
        </w:tc>
        <w:tc>
          <w:tcPr>
            <w:tcW w:w="481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01-06-2018</w:t>
            </w:r>
          </w:p>
        </w:tc>
        <w:tc>
          <w:tcPr>
            <w:tcW w:w="54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VERHEVICK P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VERHEVICK P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2018/7749 - Veiligheid/preventiebriefing nieuw Pers CRE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238"/>
        <w:gridCol w:w="2736"/>
        <w:gridCol w:w="909"/>
        <w:gridCol w:w="1102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6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Er moet een Veiligheidsbriefing aan het nieuwe Pers CRE gegeven worden. </w:t>
            </w: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+ overhandigen copy welkomstbrochure KKE</w:t>
            </w:r>
          </w:p>
        </w:tc>
        <w:tc>
          <w:tcPr>
            <w:tcW w:w="1479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Welkomstbrochure - rondleidig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01-10-2018</w:t>
            </w:r>
          </w:p>
        </w:tc>
        <w:tc>
          <w:tcPr>
            <w:tcW w:w="49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MALEGO X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MALEGO X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"/>
        </w:rPr>
        <w:t>2018/7750 - Vormen Pers brandbestrijding KKE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4150"/>
        <w:gridCol w:w="2650"/>
        <w:gridCol w:w="822"/>
        <w:gridCol w:w="1449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5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Vormen van enkele medewerkers brandbestrijding binnen de CRE</w:t>
            </w:r>
          </w:p>
        </w:tc>
        <w:tc>
          <w:tcPr>
            <w:tcW w:w="146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Cursus Peutie - CC Mar</w:t>
            </w:r>
          </w:p>
        </w:tc>
        <w:tc>
          <w:tcPr>
            <w:tcW w:w="48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21-12-2018</w:t>
            </w:r>
          </w:p>
        </w:tc>
        <w:tc>
          <w:tcPr>
            <w:tcW w:w="53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HOOGEWYS T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HOOGEWYS T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2018/7751 - Nazicht EHBO koffers keuken CRE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4145"/>
        <w:gridCol w:w="2647"/>
        <w:gridCol w:w="820"/>
        <w:gridCol w:w="1462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4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 xml:space="preserve">Navragen bij Dr Goedert om de EHBO kits in de keukens CRE te voorzien van specifiek Mat voor een keuken </w:t>
            </w:r>
          </w:p>
        </w:tc>
        <w:tc>
          <w:tcPr>
            <w:tcW w:w="1467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Mat EHBO</w:t>
            </w:r>
          </w:p>
        </w:tc>
        <w:tc>
          <w:tcPr>
            <w:tcW w:w="481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30-12-2018</w:t>
            </w:r>
          </w:p>
        </w:tc>
        <w:tc>
          <w:tcPr>
            <w:tcW w:w="543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VERHEVICK P</w:t>
            </w:r>
          </w:p>
        </w:tc>
      </w:tr>
    </w:tbl>
    <w:p w:rsid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VERHEVICK P</w:t>
      </w:r>
    </w:p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nl-BE"/>
        </w:rPr>
        <w:t>2018/7752 - PBM + Ogenspoeler keuken CRE/Mag CRE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4173"/>
        <w:gridCol w:w="2673"/>
        <w:gridCol w:w="846"/>
        <w:gridCol w:w="1356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4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De keuken en het magazijn CRE voorzien van veiligheidsbril + overal , evenals een ogenspoeler voor het verwerken van gevaarlijke produkten.</w:t>
            </w:r>
          </w:p>
        </w:tc>
        <w:tc>
          <w:tcPr>
            <w:tcW w:w="1477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Veiligheidsbril + overall + ogenwasser</w:t>
            </w:r>
          </w:p>
        </w:tc>
        <w:tc>
          <w:tcPr>
            <w:tcW w:w="491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01-06-2018</w:t>
            </w:r>
          </w:p>
        </w:tc>
        <w:tc>
          <w:tcPr>
            <w:tcW w:w="50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BONTEMPS A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BONTEMPS A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"/>
        </w:rPr>
        <w:t xml:space="preserve">2018/7754 - Register feiten naar derden 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4150"/>
        <w:gridCol w:w="2650"/>
        <w:gridCol w:w="822"/>
        <w:gridCol w:w="1449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35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Voorzien register feiten naar derden</w:t>
            </w:r>
          </w:p>
        </w:tc>
        <w:tc>
          <w:tcPr>
            <w:tcW w:w="146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boekje</w:t>
            </w:r>
          </w:p>
        </w:tc>
        <w:tc>
          <w:tcPr>
            <w:tcW w:w="48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30-03-2018</w:t>
            </w:r>
          </w:p>
        </w:tc>
        <w:tc>
          <w:tcPr>
            <w:tcW w:w="538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HOOGEWYS T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HOOGEWYS T</w:t>
      </w:r>
    </w:p>
    <w:p w:rsidR="002D706A" w:rsidRPr="002D706A" w:rsidRDefault="002D706A" w:rsidP="002D70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CCCCCC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"/>
        </w:rPr>
        <w:t>2018/7755 - Serialisatie ventilatiesysteem KKE + onderhoud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4173"/>
        <w:gridCol w:w="2673"/>
        <w:gridCol w:w="846"/>
        <w:gridCol w:w="1356"/>
      </w:tblGrid>
      <w:tr w:rsidR="002D706A" w:rsidRPr="002D706A" w:rsidTr="002D706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Activiteiten/Taken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Middelen (materieel, personeel, financieel)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NLT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</w:t>
            </w:r>
          </w:p>
        </w:tc>
      </w:tr>
      <w:tr w:rsidR="002D706A" w:rsidRPr="002D706A" w:rsidTr="002D706A">
        <w:trPr>
          <w:tblCellSpacing w:w="15" w:type="dxa"/>
          <w:jc w:val="center"/>
        </w:trPr>
        <w:tc>
          <w:tcPr>
            <w:tcW w:w="244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  <w:lang w:val="nl-BE"/>
              </w:rPr>
              <w:t>Aanvraag serialisatie + onderhoud ventilatiesysteem CRE</w:t>
            </w:r>
          </w:p>
        </w:tc>
        <w:tc>
          <w:tcPr>
            <w:tcW w:w="1477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ILIAS</w:t>
            </w:r>
          </w:p>
        </w:tc>
        <w:tc>
          <w:tcPr>
            <w:tcW w:w="491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TBD</w:t>
            </w:r>
          </w:p>
        </w:tc>
        <w:tc>
          <w:tcPr>
            <w:tcW w:w="502" w:type="pct"/>
            <w:vAlign w:val="center"/>
            <w:hideMark/>
          </w:tcPr>
          <w:p w:rsidR="002D706A" w:rsidRPr="002D706A" w:rsidRDefault="002D706A" w:rsidP="002D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A">
              <w:rPr>
                <w:rFonts w:ascii="Times New Roman" w:eastAsia="Times New Roman" w:hAnsi="Times New Roman" w:cs="Times New Roman"/>
                <w:sz w:val="24"/>
                <w:szCs w:val="24"/>
              </w:rPr>
              <w:t>BONTEMPS A</w:t>
            </w:r>
          </w:p>
        </w:tc>
      </w:tr>
    </w:tbl>
    <w:p w:rsidR="002D706A" w:rsidRPr="002D706A" w:rsidRDefault="002D706A" w:rsidP="002D706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2D706A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 xml:space="preserve">Contactgegevens piloot : </w:t>
      </w:r>
      <w:r w:rsidRPr="002D7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"/>
        </w:rPr>
        <w:t>BONTEMPS A</w:t>
      </w:r>
    </w:p>
    <w:sectPr w:rsidR="002D706A" w:rsidRPr="002D706A" w:rsidSect="002D70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6A"/>
    <w:rsid w:val="002D706A"/>
    <w:rsid w:val="00C617A7"/>
    <w:rsid w:val="00C8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2297B-131D-4E27-8334-FF921495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D70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2D70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0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D706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D7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1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6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0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8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6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1436</Words>
  <Characters>7902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Degreef Kevin</dc:creator>
  <cp:lastModifiedBy>Choubane Housene</cp:lastModifiedBy>
  <cp:revision>2</cp:revision>
  <dcterms:created xsi:type="dcterms:W3CDTF">2019-04-01T12:34:00Z</dcterms:created>
  <dcterms:modified xsi:type="dcterms:W3CDTF">2019-04-01T12:34:00Z</dcterms:modified>
</cp:coreProperties>
</file>