
<file path=[Content_Types].xml><?xml version="1.0" encoding="utf-8"?>
<Types xmlns="http://schemas.openxmlformats.org/package/2006/content-types">
  <Default Extension="emf" ContentType="image/x-emf"/>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69D4" w:rsidRDefault="00750EF5">
      <w:r>
        <w:rPr>
          <w:b/>
          <w:bCs/>
          <w:u w:val="single"/>
        </w:rPr>
        <w:t xml:space="preserve">Analyse </w:t>
      </w:r>
      <w:r w:rsidR="008E1DB0">
        <w:rPr>
          <w:b/>
          <w:bCs/>
          <w:u w:val="single"/>
        </w:rPr>
        <w:t xml:space="preserve">betreft de </w:t>
      </w:r>
      <w:r>
        <w:rPr>
          <w:b/>
          <w:bCs/>
          <w:u w:val="single"/>
        </w:rPr>
        <w:t xml:space="preserve">conformiteit </w:t>
      </w:r>
      <w:r w:rsidR="00955E29">
        <w:rPr>
          <w:b/>
          <w:bCs/>
          <w:u w:val="single"/>
        </w:rPr>
        <w:t xml:space="preserve">en leefbaarheid </w:t>
      </w:r>
      <w:r>
        <w:rPr>
          <w:b/>
          <w:bCs/>
          <w:u w:val="single"/>
        </w:rPr>
        <w:t>Blok B9 als administratief gebouw.</w:t>
      </w:r>
    </w:p>
    <w:p w:rsidR="00EE628D" w:rsidRDefault="00C92C71" w:rsidP="000E44B3">
      <w:pPr>
        <w:rPr>
          <w:color w:val="000000" w:themeColor="text1"/>
        </w:rPr>
      </w:pPr>
      <w:r w:rsidRPr="00C92C71">
        <w:rPr>
          <w:color w:val="000000" w:themeColor="text1"/>
        </w:rPr>
        <w:t>Groen</w:t>
      </w:r>
      <w:r>
        <w:rPr>
          <w:color w:val="000000" w:themeColor="text1"/>
        </w:rPr>
        <w:t xml:space="preserve"> = OK</w:t>
      </w:r>
    </w:p>
    <w:p w:rsidR="00EE628D" w:rsidRDefault="00C92C71" w:rsidP="000E44B3">
      <w:pPr>
        <w:rPr>
          <w:color w:val="000000" w:themeColor="text1"/>
        </w:rPr>
      </w:pPr>
      <w:r>
        <w:rPr>
          <w:color w:val="000000" w:themeColor="text1"/>
        </w:rPr>
        <w:t xml:space="preserve">Geel = te verifiëren in voorkomend geval </w:t>
      </w:r>
      <w:r w:rsidR="001530EF">
        <w:rPr>
          <w:color w:val="000000" w:themeColor="text1"/>
        </w:rPr>
        <w:t>(conditioneel)</w:t>
      </w:r>
    </w:p>
    <w:p w:rsidR="00C92C71" w:rsidRDefault="00C92C71" w:rsidP="000E44B3">
      <w:pPr>
        <w:rPr>
          <w:color w:val="000000" w:themeColor="text1"/>
        </w:rPr>
      </w:pPr>
      <w:r>
        <w:rPr>
          <w:color w:val="000000" w:themeColor="text1"/>
        </w:rPr>
        <w:t>Oranje = na te kijken en/of te verbeteren</w:t>
      </w:r>
    </w:p>
    <w:p w:rsidR="00C92C71" w:rsidRDefault="00C92C71" w:rsidP="000E44B3">
      <w:pPr>
        <w:rPr>
          <w:color w:val="000000" w:themeColor="text1"/>
        </w:rPr>
      </w:pPr>
      <w:r>
        <w:rPr>
          <w:color w:val="000000" w:themeColor="text1"/>
        </w:rPr>
        <w:t>Rood = herstelling of vervanging noodzakelijk</w:t>
      </w:r>
    </w:p>
    <w:p w:rsidR="007B5A7C" w:rsidRDefault="007B5A7C" w:rsidP="000E44B3">
      <w:pPr>
        <w:rPr>
          <w:color w:val="000000" w:themeColor="text1"/>
        </w:rPr>
      </w:pPr>
      <w:r>
        <w:rPr>
          <w:color w:val="000000" w:themeColor="text1"/>
        </w:rPr>
        <w:t>*Rood is momenteel een showstopper op basis van de vaststellingen.</w:t>
      </w:r>
    </w:p>
    <w:p w:rsidR="007B5A7C" w:rsidRPr="00C92C71" w:rsidRDefault="007B5A7C" w:rsidP="000E44B3">
      <w:pPr>
        <w:rPr>
          <w:color w:val="000000" w:themeColor="text1"/>
        </w:rPr>
      </w:pPr>
      <w:r>
        <w:rPr>
          <w:color w:val="000000" w:themeColor="text1"/>
        </w:rPr>
        <w:t>*Geel kan een in voorkomend geval een showstopper zijn voor een bepaalde toepassing.</w:t>
      </w:r>
    </w:p>
    <w:tbl>
      <w:tblPr>
        <w:tblStyle w:val="TableGrid"/>
        <w:tblW w:w="8931" w:type="dxa"/>
        <w:tblInd w:w="-5" w:type="dxa"/>
        <w:tblLook w:val="04A0" w:firstRow="1" w:lastRow="0" w:firstColumn="1" w:lastColumn="0" w:noHBand="0" w:noVBand="1"/>
      </w:tblPr>
      <w:tblGrid>
        <w:gridCol w:w="7796"/>
        <w:gridCol w:w="1135"/>
      </w:tblGrid>
      <w:tr w:rsidR="000E44B3" w:rsidTr="00FE074B">
        <w:tc>
          <w:tcPr>
            <w:tcW w:w="8931" w:type="dxa"/>
            <w:gridSpan w:val="2"/>
          </w:tcPr>
          <w:p w:rsidR="000E44B3" w:rsidRPr="00FF2DC9" w:rsidRDefault="000E44B3" w:rsidP="000E44B3">
            <w:pPr>
              <w:rPr>
                <w:u w:val="single"/>
              </w:rPr>
            </w:pPr>
            <w:r w:rsidRPr="00FF2DC9">
              <w:rPr>
                <w:u w:val="single"/>
              </w:rPr>
              <w:t>Stabiliteit</w:t>
            </w:r>
          </w:p>
        </w:tc>
      </w:tr>
      <w:tr w:rsidR="000E44B3" w:rsidTr="00472AAE">
        <w:tc>
          <w:tcPr>
            <w:tcW w:w="7796" w:type="dxa"/>
          </w:tcPr>
          <w:p w:rsidR="000E44B3" w:rsidRPr="00FF2DC9" w:rsidRDefault="000E44B3" w:rsidP="000E44B3">
            <w:pPr>
              <w:pStyle w:val="ListParagraph"/>
              <w:numPr>
                <w:ilvl w:val="0"/>
                <w:numId w:val="1"/>
              </w:numPr>
            </w:pPr>
            <w:r w:rsidRPr="00FF2DC9">
              <w:t>Voor normaal administratief gebruik</w:t>
            </w:r>
            <w:r w:rsidR="004602E1" w:rsidRPr="00FF2DC9">
              <w:t xml:space="preserve"> (gelet op het historisch gebruik en geen zichtbare scheuren in de muren of vloeren).</w:t>
            </w:r>
            <w:r w:rsidR="00E70D2F">
              <w:t xml:space="preserve"> </w:t>
            </w:r>
            <w:r w:rsidR="00E70D2F">
              <w:sym w:font="Wingdings" w:char="F0E8"/>
            </w:r>
            <w:r w:rsidR="00E70D2F">
              <w:t xml:space="preserve"> Geschikt</w:t>
            </w:r>
          </w:p>
        </w:tc>
        <w:tc>
          <w:tcPr>
            <w:tcW w:w="1135" w:type="dxa"/>
            <w:shd w:val="clear" w:color="auto" w:fill="00B050"/>
          </w:tcPr>
          <w:p w:rsidR="000E44B3" w:rsidRPr="00FF2DC9" w:rsidRDefault="000E44B3" w:rsidP="000E44B3"/>
        </w:tc>
      </w:tr>
      <w:tr w:rsidR="000E44B3" w:rsidTr="00472AAE">
        <w:tc>
          <w:tcPr>
            <w:tcW w:w="7796" w:type="dxa"/>
          </w:tcPr>
          <w:p w:rsidR="000E44B3" w:rsidRPr="00FF2DC9" w:rsidRDefault="00E70D2F" w:rsidP="000E44B3">
            <w:pPr>
              <w:pStyle w:val="ListParagraph"/>
              <w:numPr>
                <w:ilvl w:val="0"/>
                <w:numId w:val="1"/>
              </w:numPr>
            </w:pPr>
            <w:r w:rsidRPr="00FF2DC9">
              <w:t>Als</w:t>
            </w:r>
            <w:r w:rsidR="000E44B3" w:rsidRPr="00FF2DC9">
              <w:t xml:space="preserve"> </w:t>
            </w:r>
            <w:r>
              <w:t xml:space="preserve">het </w:t>
            </w:r>
            <w:r w:rsidR="00FF2DC9" w:rsidRPr="00FF2DC9">
              <w:t xml:space="preserve">plaatsen van </w:t>
            </w:r>
            <w:r w:rsidR="000E44B3" w:rsidRPr="00FF2DC9">
              <w:t xml:space="preserve">archiefkasten, zware machines of toestellen </w:t>
            </w:r>
            <w:r>
              <w:t xml:space="preserve">nodig is. </w:t>
            </w:r>
            <w:r>
              <w:sym w:font="Wingdings" w:char="F0E8"/>
            </w:r>
            <w:r>
              <w:t xml:space="preserve"> “D</w:t>
            </w:r>
            <w:r w:rsidR="000E44B3" w:rsidRPr="00FF2DC9">
              <w:t xml:space="preserve">raagkracht </w:t>
            </w:r>
            <w:r w:rsidR="004602E1" w:rsidRPr="00FF2DC9">
              <w:t xml:space="preserve">van de vloeren </w:t>
            </w:r>
            <w:r w:rsidR="000E44B3" w:rsidRPr="00FF2DC9">
              <w:t>laten verifiëren</w:t>
            </w:r>
            <w:r w:rsidR="004602E1" w:rsidRPr="00FF2DC9">
              <w:t xml:space="preserve"> door een bevoegd ingenieur</w:t>
            </w:r>
            <w:r>
              <w:t xml:space="preserve"> voor het beoogde gebruik”</w:t>
            </w:r>
            <w:r w:rsidR="004602E1" w:rsidRPr="00FF2DC9">
              <w:t>.</w:t>
            </w:r>
          </w:p>
        </w:tc>
        <w:tc>
          <w:tcPr>
            <w:tcW w:w="1135" w:type="dxa"/>
            <w:shd w:val="clear" w:color="auto" w:fill="FFFF00"/>
          </w:tcPr>
          <w:p w:rsidR="000E44B3" w:rsidRPr="00FF2DC9" w:rsidRDefault="000E44B3" w:rsidP="000E44B3"/>
        </w:tc>
      </w:tr>
      <w:tr w:rsidR="000E44B3" w:rsidTr="00FE074B">
        <w:tc>
          <w:tcPr>
            <w:tcW w:w="8931" w:type="dxa"/>
            <w:gridSpan w:val="2"/>
          </w:tcPr>
          <w:p w:rsidR="000E44B3" w:rsidRPr="00FF2DC9" w:rsidRDefault="007B5A7C" w:rsidP="000E44B3">
            <w:pPr>
              <w:rPr>
                <w:u w:val="single"/>
              </w:rPr>
            </w:pPr>
            <w:r w:rsidRPr="00FF2DC9">
              <w:rPr>
                <w:u w:val="single"/>
              </w:rPr>
              <w:t>Dak</w:t>
            </w:r>
          </w:p>
        </w:tc>
      </w:tr>
      <w:tr w:rsidR="000E44B3" w:rsidTr="00472AAE">
        <w:tc>
          <w:tcPr>
            <w:tcW w:w="7796" w:type="dxa"/>
          </w:tcPr>
          <w:p w:rsidR="000E44B3" w:rsidRPr="00FF2DC9" w:rsidRDefault="004602E1" w:rsidP="007B5A7C">
            <w:pPr>
              <w:pStyle w:val="ListParagraph"/>
            </w:pPr>
            <w:r w:rsidRPr="00FF2DC9">
              <w:t>“</w:t>
            </w:r>
            <w:r w:rsidR="007B5A7C" w:rsidRPr="00FF2DC9">
              <w:t>Sporen</w:t>
            </w:r>
            <w:r w:rsidRPr="00FF2DC9">
              <w:t xml:space="preserve"> van een mogelijk </w:t>
            </w:r>
            <w:r w:rsidR="00E70D2F">
              <w:t xml:space="preserve">lek </w:t>
            </w:r>
            <w:r w:rsidRPr="00FF2DC9">
              <w:t>op enkele plafondtegels 1</w:t>
            </w:r>
            <w:r w:rsidRPr="00FF2DC9">
              <w:rPr>
                <w:vertAlign w:val="superscript"/>
              </w:rPr>
              <w:t>e</w:t>
            </w:r>
            <w:r w:rsidRPr="00FF2DC9">
              <w:t xml:space="preserve"> verdieping” </w:t>
            </w:r>
            <w:r w:rsidRPr="00FF2DC9">
              <w:br/>
            </w:r>
            <w:r w:rsidRPr="00FF2DC9">
              <w:sym w:font="Wingdings" w:char="F0E8"/>
            </w:r>
            <w:r w:rsidRPr="00FF2DC9">
              <w:t xml:space="preserve"> preventief nazicht </w:t>
            </w:r>
            <w:r w:rsidR="00E70D2F">
              <w:t xml:space="preserve">en in voorkomend geval herstelling </w:t>
            </w:r>
            <w:r w:rsidRPr="00FF2DC9">
              <w:t>dak.</w:t>
            </w:r>
          </w:p>
        </w:tc>
        <w:tc>
          <w:tcPr>
            <w:tcW w:w="1135" w:type="dxa"/>
            <w:shd w:val="clear" w:color="auto" w:fill="FF0000"/>
          </w:tcPr>
          <w:p w:rsidR="000E44B3" w:rsidRPr="00FF2DC9" w:rsidRDefault="000E44B3" w:rsidP="000E44B3"/>
        </w:tc>
      </w:tr>
      <w:tr w:rsidR="001530EF" w:rsidTr="00FE074B">
        <w:tc>
          <w:tcPr>
            <w:tcW w:w="8931" w:type="dxa"/>
            <w:gridSpan w:val="2"/>
          </w:tcPr>
          <w:p w:rsidR="001530EF" w:rsidRPr="00FF2DC9" w:rsidRDefault="001530EF" w:rsidP="000E44B3">
            <w:pPr>
              <w:rPr>
                <w:u w:val="single"/>
              </w:rPr>
            </w:pPr>
            <w:r>
              <w:rPr>
                <w:u w:val="single"/>
              </w:rPr>
              <w:t>Muren (de</w:t>
            </w:r>
            <w:r w:rsidR="00B87079">
              <w:rPr>
                <w:u w:val="single"/>
              </w:rPr>
              <w:t xml:space="preserve"> muren zijn slechts zeer beperkt thermisch isolerend =&gt; koudebrug/punt)</w:t>
            </w:r>
          </w:p>
        </w:tc>
      </w:tr>
      <w:tr w:rsidR="00B87079" w:rsidTr="003F7CD3">
        <w:tc>
          <w:tcPr>
            <w:tcW w:w="7796" w:type="dxa"/>
          </w:tcPr>
          <w:p w:rsidR="00B87079" w:rsidRPr="001530EF" w:rsidRDefault="00B87079" w:rsidP="00B87079">
            <w:pPr>
              <w:pStyle w:val="ListParagraph"/>
              <w:numPr>
                <w:ilvl w:val="0"/>
                <w:numId w:val="1"/>
              </w:numPr>
            </w:pPr>
            <w:r>
              <w:t xml:space="preserve">Door de aanwezigheid van koudebruggen in combinatie met een beperkte ventilatie ontstaat de kans dat er op bepaalde plaatsen van de buitenmuren de vochtigheidsgraad toeneemt wat de ontwikkeling van zwarte huisschimmel kan bevorderen. </w:t>
            </w:r>
            <w:r>
              <w:sym w:font="Wingdings" w:char="F0E8"/>
            </w:r>
            <w:r>
              <w:t xml:space="preserve"> Verwarmen, ventileren en buitenmuren correct behandelen (schimmels verwijderen/bestrijden en muren schilderen</w:t>
            </w:r>
            <w:r w:rsidR="00FE074B">
              <w:t xml:space="preserve"> met een schimmelwerende muurverf).</w:t>
            </w:r>
          </w:p>
        </w:tc>
        <w:tc>
          <w:tcPr>
            <w:tcW w:w="1135" w:type="dxa"/>
            <w:shd w:val="clear" w:color="auto" w:fill="FF0000"/>
          </w:tcPr>
          <w:p w:rsidR="00B87079" w:rsidRPr="001530EF" w:rsidRDefault="00B87079" w:rsidP="000E44B3"/>
        </w:tc>
      </w:tr>
      <w:tr w:rsidR="00FF2DC9" w:rsidTr="00FE074B">
        <w:tc>
          <w:tcPr>
            <w:tcW w:w="8931" w:type="dxa"/>
            <w:gridSpan w:val="2"/>
          </w:tcPr>
          <w:p w:rsidR="00FF2DC9" w:rsidRPr="00FF2DC9" w:rsidRDefault="00FF2DC9" w:rsidP="000E44B3">
            <w:pPr>
              <w:rPr>
                <w:u w:val="single"/>
              </w:rPr>
            </w:pPr>
            <w:r w:rsidRPr="00FF2DC9">
              <w:rPr>
                <w:u w:val="single"/>
              </w:rPr>
              <w:t>Ramen</w:t>
            </w:r>
            <w:r w:rsidR="001530EF">
              <w:rPr>
                <w:u w:val="single"/>
              </w:rPr>
              <w:t xml:space="preserve"> (raamkozijnen niet thermisch onderbroken =&gt; koudebrug</w:t>
            </w:r>
            <w:r w:rsidR="00B87079">
              <w:rPr>
                <w:u w:val="single"/>
              </w:rPr>
              <w:t>/</w:t>
            </w:r>
            <w:r w:rsidR="001530EF">
              <w:rPr>
                <w:u w:val="single"/>
              </w:rPr>
              <w:t>punt)</w:t>
            </w:r>
          </w:p>
        </w:tc>
      </w:tr>
      <w:tr w:rsidR="00FF2DC9" w:rsidTr="003F7CD3">
        <w:tc>
          <w:tcPr>
            <w:tcW w:w="7796" w:type="dxa"/>
          </w:tcPr>
          <w:p w:rsidR="00FF2DC9" w:rsidRPr="00FF2DC9" w:rsidRDefault="00E70D2F" w:rsidP="00FF2DC9">
            <w:pPr>
              <w:pStyle w:val="ListParagraph"/>
              <w:numPr>
                <w:ilvl w:val="0"/>
                <w:numId w:val="1"/>
              </w:numPr>
            </w:pPr>
            <w:r>
              <w:t>Quasi a</w:t>
            </w:r>
            <w:r w:rsidR="00FF2DC9">
              <w:t>lle ramen kunne</w:t>
            </w:r>
            <w:r w:rsidR="00492E52">
              <w:t>n</w:t>
            </w:r>
            <w:r w:rsidR="00FF2DC9">
              <w:t xml:space="preserve"> o</w:t>
            </w:r>
            <w:r w:rsidR="00EE628D">
              <w:t>p</w:t>
            </w:r>
            <w:r w:rsidR="00FF2DC9">
              <w:t>e</w:t>
            </w:r>
            <w:r w:rsidR="00EE628D">
              <w:t>n (natuurlijke ventilatie in de warme periodes).</w:t>
            </w:r>
          </w:p>
        </w:tc>
        <w:tc>
          <w:tcPr>
            <w:tcW w:w="1135" w:type="dxa"/>
            <w:shd w:val="clear" w:color="auto" w:fill="00B050"/>
          </w:tcPr>
          <w:p w:rsidR="00FF2DC9" w:rsidRPr="00FF2DC9" w:rsidRDefault="00FF2DC9" w:rsidP="000E44B3"/>
        </w:tc>
      </w:tr>
      <w:tr w:rsidR="00E70D2F" w:rsidTr="003F7CD3">
        <w:tc>
          <w:tcPr>
            <w:tcW w:w="7796" w:type="dxa"/>
          </w:tcPr>
          <w:p w:rsidR="00E70D2F" w:rsidRDefault="00E70D2F" w:rsidP="00FF2DC9">
            <w:pPr>
              <w:pStyle w:val="ListParagraph"/>
              <w:numPr>
                <w:ilvl w:val="0"/>
                <w:numId w:val="1"/>
              </w:numPr>
            </w:pPr>
            <w:r>
              <w:t xml:space="preserve">In eerdere communicaties werd de vervanging van een aantal ramen weerhouden, </w:t>
            </w:r>
            <w:r w:rsidR="00FE074B">
              <w:t>beschadigde ramen (lekken, niet meer openen of sluiten) vervangen.</w:t>
            </w:r>
          </w:p>
        </w:tc>
        <w:tc>
          <w:tcPr>
            <w:tcW w:w="1135" w:type="dxa"/>
            <w:shd w:val="clear" w:color="auto" w:fill="FFC000"/>
          </w:tcPr>
          <w:p w:rsidR="00E70D2F" w:rsidRPr="00FF2DC9" w:rsidRDefault="00E70D2F" w:rsidP="002509FC">
            <w:pPr>
              <w:jc w:val="center"/>
            </w:pPr>
          </w:p>
        </w:tc>
      </w:tr>
      <w:tr w:rsidR="00EE628D" w:rsidTr="003F7CD3">
        <w:tc>
          <w:tcPr>
            <w:tcW w:w="7796" w:type="dxa"/>
          </w:tcPr>
          <w:p w:rsidR="00EE628D" w:rsidRPr="00E46C6C" w:rsidRDefault="00E70D2F" w:rsidP="00FF2DC9">
            <w:pPr>
              <w:pStyle w:val="ListParagraph"/>
              <w:numPr>
                <w:ilvl w:val="0"/>
                <w:numId w:val="1"/>
              </w:numPr>
            </w:pPr>
            <w:r w:rsidRPr="00E46C6C">
              <w:t>Een aanzienlijk aantal</w:t>
            </w:r>
            <w:r w:rsidR="00EE628D" w:rsidRPr="00E46C6C">
              <w:t xml:space="preserve"> ramen en raamkozijnen zijn niet proper </w:t>
            </w:r>
            <w:r w:rsidR="00EE628D" w:rsidRPr="00E46C6C">
              <w:sym w:font="Wingdings" w:char="F0E8"/>
            </w:r>
            <w:r w:rsidR="00EE628D" w:rsidRPr="00E46C6C">
              <w:t xml:space="preserve">afzetting van vuil </w:t>
            </w:r>
            <w:r w:rsidRPr="00E46C6C">
              <w:sym w:font="Wingdings" w:char="F0E8"/>
            </w:r>
            <w:r w:rsidRPr="00E46C6C">
              <w:t xml:space="preserve"> stimulatie </w:t>
            </w:r>
            <w:r w:rsidR="00EE628D" w:rsidRPr="00E46C6C">
              <w:t xml:space="preserve">ontwikkeling van zwarte huisschimmel </w:t>
            </w:r>
            <w:r w:rsidRPr="00E46C6C">
              <w:t>in combinatie met</w:t>
            </w:r>
            <w:r w:rsidR="00EE628D" w:rsidRPr="00E46C6C">
              <w:t xml:space="preserve"> de koudebruggen </w:t>
            </w:r>
            <w:r w:rsidR="00EE628D" w:rsidRPr="00E46C6C">
              <w:sym w:font="Wingdings" w:char="F0E8"/>
            </w:r>
            <w:r w:rsidR="00EE628D" w:rsidRPr="00E46C6C">
              <w:t xml:space="preserve"> </w:t>
            </w:r>
            <w:r w:rsidRPr="00E46C6C">
              <w:t xml:space="preserve">preventief </w:t>
            </w:r>
            <w:r w:rsidR="00EE628D" w:rsidRPr="00E46C6C">
              <w:t>alle ramen en raamkozijnen grondig laten reinigen.</w:t>
            </w:r>
          </w:p>
        </w:tc>
        <w:tc>
          <w:tcPr>
            <w:tcW w:w="1135" w:type="dxa"/>
            <w:shd w:val="clear" w:color="auto" w:fill="FF0000"/>
          </w:tcPr>
          <w:p w:rsidR="00EE628D" w:rsidRPr="00FF2DC9" w:rsidRDefault="00EE628D" w:rsidP="000E44B3"/>
        </w:tc>
      </w:tr>
      <w:tr w:rsidR="00FE074B" w:rsidTr="00FE074B">
        <w:tc>
          <w:tcPr>
            <w:tcW w:w="8931" w:type="dxa"/>
            <w:gridSpan w:val="2"/>
          </w:tcPr>
          <w:p w:rsidR="00FE074B" w:rsidRPr="00FE074B" w:rsidRDefault="00FE074B" w:rsidP="00FD05B3">
            <w:pPr>
              <w:rPr>
                <w:u w:val="single"/>
              </w:rPr>
            </w:pPr>
            <w:r w:rsidRPr="00FE074B">
              <w:rPr>
                <w:u w:val="single"/>
              </w:rPr>
              <w:t>Ventilatie</w:t>
            </w:r>
          </w:p>
        </w:tc>
      </w:tr>
      <w:tr w:rsidR="00FE074B" w:rsidTr="003F7CD3">
        <w:tc>
          <w:tcPr>
            <w:tcW w:w="7796" w:type="dxa"/>
          </w:tcPr>
          <w:p w:rsidR="00FE074B" w:rsidRPr="008D790D" w:rsidRDefault="00FE074B" w:rsidP="00FD05B3">
            <w:pPr>
              <w:pStyle w:val="ListParagraph"/>
              <w:numPr>
                <w:ilvl w:val="0"/>
                <w:numId w:val="1"/>
              </w:numPr>
            </w:pPr>
            <w:r w:rsidRPr="008D790D">
              <w:t xml:space="preserve">Geen </w:t>
            </w:r>
            <w:r>
              <w:t>gedwongen</w:t>
            </w:r>
            <w:r w:rsidRPr="008D790D">
              <w:t xml:space="preserve"> ventilatie aanwezig</w:t>
            </w:r>
            <w:r>
              <w:t>.</w:t>
            </w:r>
            <w:r>
              <w:br/>
            </w:r>
            <w:r w:rsidR="00350226">
              <w:t>Ter voorkoming</w:t>
            </w:r>
            <w:r>
              <w:t xml:space="preserve"> van zwarte huisschimmel is het aangewezen ten minste geforceerde ventilatie te voorzien in de ruimten waar geen raam is dat open kan en bijkomend in de gangen (crossflow gebouw). </w:t>
            </w:r>
            <w:r>
              <w:sym w:font="Wingdings" w:char="F0E8"/>
            </w:r>
            <w:r>
              <w:t xml:space="preserve"> </w:t>
            </w:r>
            <w:r w:rsidR="00350226">
              <w:t>Beste</w:t>
            </w:r>
            <w:r>
              <w:t xml:space="preserve"> manier van ventileren te laten bestuderen door een ingenieur speciale technieken. </w:t>
            </w:r>
            <w:r>
              <w:sym w:font="Wingdings" w:char="F0E8"/>
            </w:r>
            <w:r>
              <w:t xml:space="preserve"> </w:t>
            </w:r>
            <w:r w:rsidR="00350226">
              <w:t>Reduceren</w:t>
            </w:r>
            <w:r>
              <w:t xml:space="preserve"> kans op ontwikkeling van zwarte huisschimmel.</w:t>
            </w:r>
          </w:p>
        </w:tc>
        <w:tc>
          <w:tcPr>
            <w:tcW w:w="1135" w:type="dxa"/>
            <w:shd w:val="clear" w:color="auto" w:fill="FFC000"/>
          </w:tcPr>
          <w:p w:rsidR="00FE074B" w:rsidRDefault="00FE074B" w:rsidP="00FD05B3"/>
        </w:tc>
      </w:tr>
      <w:tr w:rsidR="00FE074B" w:rsidTr="00FE074B">
        <w:tc>
          <w:tcPr>
            <w:tcW w:w="8931" w:type="dxa"/>
            <w:gridSpan w:val="2"/>
          </w:tcPr>
          <w:p w:rsidR="00FE074B" w:rsidRPr="00FE074B" w:rsidRDefault="00FE074B" w:rsidP="00FD05B3">
            <w:pPr>
              <w:rPr>
                <w:u w:val="single"/>
              </w:rPr>
            </w:pPr>
            <w:r>
              <w:rPr>
                <w:u w:val="single"/>
              </w:rPr>
              <w:t>Vloeren</w:t>
            </w:r>
          </w:p>
        </w:tc>
      </w:tr>
      <w:tr w:rsidR="00FE074B" w:rsidTr="003F7CD3">
        <w:tc>
          <w:tcPr>
            <w:tcW w:w="7796" w:type="dxa"/>
          </w:tcPr>
          <w:p w:rsidR="00FE074B" w:rsidRPr="008D790D" w:rsidRDefault="00FE074B" w:rsidP="00FD05B3">
            <w:pPr>
              <w:pStyle w:val="ListParagraph"/>
              <w:numPr>
                <w:ilvl w:val="0"/>
                <w:numId w:val="1"/>
              </w:numPr>
            </w:pPr>
            <w:r>
              <w:t xml:space="preserve">Kalk en roestvlekken (Psychosociale invloed) </w:t>
            </w:r>
            <w:r>
              <w:sym w:font="Wingdings" w:char="F0E8"/>
            </w:r>
            <w:r>
              <w:t xml:space="preserve"> Grondige reiniging</w:t>
            </w:r>
          </w:p>
        </w:tc>
        <w:tc>
          <w:tcPr>
            <w:tcW w:w="1135" w:type="dxa"/>
            <w:shd w:val="clear" w:color="auto" w:fill="FFC000"/>
          </w:tcPr>
          <w:p w:rsidR="00FE074B" w:rsidRDefault="00FE074B" w:rsidP="00FD05B3"/>
        </w:tc>
      </w:tr>
      <w:tr w:rsidR="00FE074B" w:rsidTr="003F7CD3">
        <w:tc>
          <w:tcPr>
            <w:tcW w:w="7796" w:type="dxa"/>
          </w:tcPr>
          <w:p w:rsidR="00FE074B" w:rsidRPr="008D790D" w:rsidRDefault="00FE074B" w:rsidP="00FD05B3">
            <w:pPr>
              <w:pStyle w:val="ListParagraph"/>
              <w:numPr>
                <w:ilvl w:val="0"/>
                <w:numId w:val="1"/>
              </w:numPr>
            </w:pPr>
            <w:r>
              <w:t xml:space="preserve">Afgesleten beschermlaag (Irritatie van de luchtwegen en mogelijke schade voor de gezondheid door blootstelling aan stofpartikels) </w:t>
            </w:r>
            <w:r>
              <w:sym w:font="Wingdings" w:char="F0E8"/>
            </w:r>
            <w:r>
              <w:t xml:space="preserve"> na reiniging nieuwe beschermlaag aanbrengen of vervangen bestaande afgesleten linoleum.</w:t>
            </w:r>
          </w:p>
        </w:tc>
        <w:tc>
          <w:tcPr>
            <w:tcW w:w="1135" w:type="dxa"/>
            <w:shd w:val="clear" w:color="auto" w:fill="FF0000"/>
          </w:tcPr>
          <w:p w:rsidR="00FE074B" w:rsidRDefault="00FE074B" w:rsidP="00FD05B3"/>
        </w:tc>
      </w:tr>
    </w:tbl>
    <w:p w:rsidR="00472AAE" w:rsidRDefault="00472AAE">
      <w:r>
        <w:br w:type="page"/>
      </w:r>
    </w:p>
    <w:tbl>
      <w:tblPr>
        <w:tblStyle w:val="TableGrid"/>
        <w:tblW w:w="8931" w:type="dxa"/>
        <w:tblInd w:w="-5" w:type="dxa"/>
        <w:tblLook w:val="04A0" w:firstRow="1" w:lastRow="0" w:firstColumn="1" w:lastColumn="0" w:noHBand="0" w:noVBand="1"/>
      </w:tblPr>
      <w:tblGrid>
        <w:gridCol w:w="7796"/>
        <w:gridCol w:w="1135"/>
      </w:tblGrid>
      <w:tr w:rsidR="00C92C71" w:rsidTr="00E76EB9">
        <w:tc>
          <w:tcPr>
            <w:tcW w:w="8931" w:type="dxa"/>
            <w:gridSpan w:val="2"/>
          </w:tcPr>
          <w:p w:rsidR="00C92C71" w:rsidRPr="00FF2DC9" w:rsidRDefault="00C92C71" w:rsidP="000E44B3">
            <w:pPr>
              <w:rPr>
                <w:u w:val="single"/>
              </w:rPr>
            </w:pPr>
            <w:r w:rsidRPr="00FF2DC9">
              <w:rPr>
                <w:u w:val="single"/>
              </w:rPr>
              <w:t>Technische installaties</w:t>
            </w:r>
            <w:r w:rsidR="00350226">
              <w:rPr>
                <w:u w:val="single"/>
              </w:rPr>
              <w:t xml:space="preserve"> (exclusief deze met betrekking tot brand en evacuatie)</w:t>
            </w:r>
          </w:p>
        </w:tc>
      </w:tr>
      <w:tr w:rsidR="004602E1" w:rsidTr="00E76EB9">
        <w:tc>
          <w:tcPr>
            <w:tcW w:w="7796" w:type="dxa"/>
          </w:tcPr>
          <w:p w:rsidR="004602E1" w:rsidRPr="00FF2DC9" w:rsidRDefault="00C92C71" w:rsidP="004602E1">
            <w:pPr>
              <w:pStyle w:val="ListParagraph"/>
              <w:numPr>
                <w:ilvl w:val="0"/>
                <w:numId w:val="1"/>
              </w:numPr>
            </w:pPr>
            <w:r w:rsidRPr="00FF2DC9">
              <w:t xml:space="preserve">Laagspanning </w:t>
            </w:r>
            <w:r w:rsidR="00FF2DC9">
              <w:br/>
            </w:r>
            <w:r w:rsidR="007B5A7C" w:rsidRPr="00FF2DC9">
              <w:t>“</w:t>
            </w:r>
            <w:r w:rsidRPr="00FF2DC9">
              <w:t>Laatste PV B-besluit</w:t>
            </w:r>
            <w:r w:rsidR="007B5A7C" w:rsidRPr="00FF2DC9">
              <w:t xml:space="preserve"> (opmerkingen/inbreuken) 2022” </w:t>
            </w:r>
            <w:r w:rsidR="007B5A7C" w:rsidRPr="00FF2DC9">
              <w:sym w:font="Wingdings" w:char="F0E8"/>
            </w:r>
            <w:r w:rsidR="007B5A7C" w:rsidRPr="00FF2DC9">
              <w:t xml:space="preserve"> verhelpen opmerkingen/inbreuken. Volgende </w:t>
            </w:r>
            <w:proofErr w:type="spellStart"/>
            <w:r w:rsidR="007B5A7C" w:rsidRPr="00FF2DC9">
              <w:t>Ctl</w:t>
            </w:r>
            <w:proofErr w:type="spellEnd"/>
            <w:r w:rsidR="007B5A7C" w:rsidRPr="00FF2DC9">
              <w:t xml:space="preserve"> 2027</w:t>
            </w:r>
          </w:p>
        </w:tc>
        <w:tc>
          <w:tcPr>
            <w:tcW w:w="1135" w:type="dxa"/>
            <w:shd w:val="clear" w:color="auto" w:fill="FFC000"/>
          </w:tcPr>
          <w:p w:rsidR="004602E1" w:rsidRPr="00FF2DC9" w:rsidRDefault="004602E1" w:rsidP="000E44B3"/>
        </w:tc>
      </w:tr>
      <w:tr w:rsidR="007B5A7C" w:rsidTr="00E76EB9">
        <w:tc>
          <w:tcPr>
            <w:tcW w:w="7796" w:type="dxa"/>
          </w:tcPr>
          <w:p w:rsidR="007B5A7C" w:rsidRPr="00FF2DC9" w:rsidRDefault="007B5A7C" w:rsidP="007B5A7C">
            <w:pPr>
              <w:pStyle w:val="ListParagraph"/>
              <w:numPr>
                <w:ilvl w:val="0"/>
                <w:numId w:val="1"/>
              </w:numPr>
            </w:pPr>
            <w:r w:rsidRPr="00FF2DC9">
              <w:t xml:space="preserve">Verwarming </w:t>
            </w:r>
            <w:r w:rsidR="00FF2DC9">
              <w:br/>
            </w:r>
            <w:r w:rsidRPr="00FF2DC9">
              <w:t>“preventief nakijken buizen (herstel) en vervangen lekkende en/of verwijderde radiatoren”.</w:t>
            </w:r>
          </w:p>
        </w:tc>
        <w:tc>
          <w:tcPr>
            <w:tcW w:w="1135" w:type="dxa"/>
            <w:shd w:val="clear" w:color="auto" w:fill="FF0000"/>
          </w:tcPr>
          <w:p w:rsidR="007B5A7C" w:rsidRPr="00FF2DC9" w:rsidRDefault="007B5A7C" w:rsidP="007B5A7C"/>
        </w:tc>
      </w:tr>
      <w:tr w:rsidR="007B5A7C" w:rsidTr="00E76EB9">
        <w:tc>
          <w:tcPr>
            <w:tcW w:w="7796" w:type="dxa"/>
          </w:tcPr>
          <w:p w:rsidR="00FF2DC9" w:rsidRPr="00FF2DC9" w:rsidRDefault="00EE628D" w:rsidP="007B5A7C">
            <w:pPr>
              <w:pStyle w:val="ListParagraph"/>
              <w:numPr>
                <w:ilvl w:val="0"/>
                <w:numId w:val="1"/>
              </w:numPr>
            </w:pPr>
            <w:r>
              <w:br w:type="page"/>
            </w:r>
            <w:r w:rsidR="007B5A7C" w:rsidRPr="00FF2DC9">
              <w:t>Douches (legionella)</w:t>
            </w:r>
            <w:r w:rsidR="00FF2DC9" w:rsidRPr="00FF2DC9">
              <w:t xml:space="preserve">, </w:t>
            </w:r>
          </w:p>
          <w:p w:rsidR="007B5A7C" w:rsidRPr="00FF2DC9" w:rsidRDefault="00FF2DC9" w:rsidP="00FF2DC9">
            <w:pPr>
              <w:pStyle w:val="ListParagraph"/>
            </w:pPr>
            <w:proofErr w:type="gramStart"/>
            <w:r w:rsidRPr="00FF2DC9">
              <w:t>voor</w:t>
            </w:r>
            <w:proofErr w:type="gramEnd"/>
            <w:r w:rsidRPr="00FF2DC9">
              <w:t xml:space="preserve"> ingebruikname van het gebouw/douches </w:t>
            </w:r>
            <w:r w:rsidR="00890E5E">
              <w:t xml:space="preserve">dienen </w:t>
            </w:r>
            <w:r w:rsidRPr="00FF2DC9">
              <w:t>de douchekoppen ontkalkt te worden, alle leidingen gespoeld te worden en een thermische shock op het warmwaterdeel uitgevoerd te worden. Aansluitend dient een legionella onderzoek uitgevoerd te worden op één of meerdere douches (afhankelijk van het aantal verdeelleidingen). Dit onderzoek dient minimaal jaarlijks uitgevoerd te worden (zie legionella beheersplan).</w:t>
            </w:r>
          </w:p>
        </w:tc>
        <w:tc>
          <w:tcPr>
            <w:tcW w:w="1135" w:type="dxa"/>
            <w:shd w:val="clear" w:color="auto" w:fill="FF0000"/>
          </w:tcPr>
          <w:p w:rsidR="007B5A7C" w:rsidRPr="00FF2DC9" w:rsidRDefault="007B5A7C" w:rsidP="007B5A7C"/>
        </w:tc>
      </w:tr>
      <w:tr w:rsidR="007B5A7C" w:rsidTr="00350226">
        <w:tc>
          <w:tcPr>
            <w:tcW w:w="7796" w:type="dxa"/>
          </w:tcPr>
          <w:p w:rsidR="007B5A7C" w:rsidRPr="00350226" w:rsidRDefault="00350226" w:rsidP="007B5A7C">
            <w:pPr>
              <w:pStyle w:val="ListParagraph"/>
              <w:numPr>
                <w:ilvl w:val="0"/>
                <w:numId w:val="1"/>
              </w:numPr>
            </w:pPr>
            <w:r w:rsidRPr="00E76EB9">
              <w:t>Kraanwerk wastafels en watertappunten</w:t>
            </w:r>
            <w:r>
              <w:t>.</w:t>
            </w:r>
            <w:r w:rsidRPr="00350226">
              <w:t xml:space="preserve"> </w:t>
            </w:r>
            <w:r>
              <w:br/>
            </w:r>
            <w:r w:rsidRPr="00350226">
              <w:t>Op het merendeel van het kraanwerk</w:t>
            </w:r>
            <w:r>
              <w:t xml:space="preserve"> is kalkaanslag aanwezig, alsook in de filters. Dit is een ideale habitat voor bacteriën. </w:t>
            </w:r>
            <w:r>
              <w:sym w:font="Wingdings" w:char="F0E8"/>
            </w:r>
            <w:r>
              <w:t xml:space="preserve"> </w:t>
            </w:r>
            <w:r w:rsidR="00890E5E">
              <w:t>Kraanwerk</w:t>
            </w:r>
            <w:r>
              <w:t xml:space="preserve"> te reinigen en in voorkomend geval te vervangen.</w:t>
            </w:r>
            <w:r w:rsidR="00890E5E">
              <w:t xml:space="preserve"> (</w:t>
            </w:r>
            <w:r w:rsidR="00E46C6C">
              <w:t>Periodiek</w:t>
            </w:r>
            <w:r w:rsidR="00890E5E">
              <w:t xml:space="preserve"> onderhoud te voorzien)</w:t>
            </w:r>
          </w:p>
        </w:tc>
        <w:tc>
          <w:tcPr>
            <w:tcW w:w="1135" w:type="dxa"/>
            <w:shd w:val="clear" w:color="auto" w:fill="FF0000"/>
          </w:tcPr>
          <w:p w:rsidR="007B5A7C" w:rsidRDefault="007B5A7C" w:rsidP="007B5A7C"/>
        </w:tc>
      </w:tr>
      <w:tr w:rsidR="00890E5E" w:rsidTr="0061077C">
        <w:tc>
          <w:tcPr>
            <w:tcW w:w="8931" w:type="dxa"/>
            <w:gridSpan w:val="2"/>
          </w:tcPr>
          <w:p w:rsidR="00890E5E" w:rsidRPr="00884453" w:rsidRDefault="003F7CD3" w:rsidP="007B5A7C">
            <w:pPr>
              <w:rPr>
                <w:u w:val="single"/>
              </w:rPr>
            </w:pPr>
            <w:r w:rsidRPr="00884453">
              <w:rPr>
                <w:u w:val="single"/>
              </w:rPr>
              <w:t>Capaciteit gebouw</w:t>
            </w:r>
          </w:p>
        </w:tc>
      </w:tr>
      <w:tr w:rsidR="007B5A7C" w:rsidTr="003F3EFF">
        <w:tc>
          <w:tcPr>
            <w:tcW w:w="7796" w:type="dxa"/>
          </w:tcPr>
          <w:p w:rsidR="007B5A7C" w:rsidRPr="003F3EFF" w:rsidRDefault="003F7CD3" w:rsidP="007B5A7C">
            <w:pPr>
              <w:pStyle w:val="ListParagraph"/>
              <w:numPr>
                <w:ilvl w:val="0"/>
                <w:numId w:val="1"/>
              </w:numPr>
              <w:rPr>
                <w:b/>
                <w:bCs/>
              </w:rPr>
            </w:pPr>
            <w:r>
              <w:t xml:space="preserve">Burelen (beeldschermwerkposten) </w:t>
            </w:r>
            <w:r w:rsidR="003F3EFF">
              <w:t>GV +- 26 PAX, 1</w:t>
            </w:r>
            <w:r w:rsidR="003F3EFF" w:rsidRPr="003F3EFF">
              <w:rPr>
                <w:vertAlign w:val="superscript"/>
              </w:rPr>
              <w:t>e</w:t>
            </w:r>
            <w:r w:rsidR="003F3EFF">
              <w:rPr>
                <w:vertAlign w:val="superscript"/>
              </w:rPr>
              <w:t xml:space="preserve"> </w:t>
            </w:r>
            <w:r w:rsidR="003F3EFF">
              <w:t>V +- 38 PAX</w:t>
            </w:r>
          </w:p>
          <w:p w:rsidR="003F3EFF" w:rsidRPr="004602E1" w:rsidRDefault="003F3EFF" w:rsidP="007B5A7C">
            <w:pPr>
              <w:pStyle w:val="ListParagraph"/>
              <w:numPr>
                <w:ilvl w:val="0"/>
                <w:numId w:val="1"/>
              </w:numPr>
              <w:rPr>
                <w:b/>
                <w:bCs/>
              </w:rPr>
            </w:pPr>
            <w:r>
              <w:t>Te verifiëren op basis van een inplantingsplan toekomstige bezetting</w:t>
            </w:r>
            <w:r w:rsidR="0022334C">
              <w:t xml:space="preserve"> </w:t>
            </w:r>
            <w:r w:rsidR="00884453">
              <w:t xml:space="preserve">opgesteld </w:t>
            </w:r>
            <w:r w:rsidR="0022334C">
              <w:t>do</w:t>
            </w:r>
            <w:r w:rsidR="00884453">
              <w:t>o</w:t>
            </w:r>
            <w:r w:rsidR="0022334C">
              <w:t>r de nieuwe gebruiker.</w:t>
            </w:r>
          </w:p>
        </w:tc>
        <w:tc>
          <w:tcPr>
            <w:tcW w:w="1135" w:type="dxa"/>
            <w:shd w:val="clear" w:color="auto" w:fill="FFC000"/>
          </w:tcPr>
          <w:p w:rsidR="007B5A7C" w:rsidRDefault="007B5A7C" w:rsidP="007B5A7C"/>
        </w:tc>
      </w:tr>
      <w:tr w:rsidR="007B5A7C" w:rsidRPr="00656C15" w:rsidTr="0022334C">
        <w:tc>
          <w:tcPr>
            <w:tcW w:w="7796" w:type="dxa"/>
          </w:tcPr>
          <w:p w:rsidR="007B5A7C" w:rsidRDefault="003F3EFF" w:rsidP="007B5A7C">
            <w:pPr>
              <w:pStyle w:val="ListParagraph"/>
              <w:numPr>
                <w:ilvl w:val="0"/>
                <w:numId w:val="1"/>
              </w:numPr>
              <w:rPr>
                <w:lang w:val="fr-BE"/>
              </w:rPr>
            </w:pPr>
            <w:r w:rsidRPr="003F3EFF">
              <w:rPr>
                <w:lang w:val="fr-BE"/>
              </w:rPr>
              <w:t>Vestiaires GV +- 2*12 PAX, 1</w:t>
            </w:r>
            <w:r w:rsidRPr="003F3EFF">
              <w:rPr>
                <w:vertAlign w:val="superscript"/>
                <w:lang w:val="fr-BE"/>
              </w:rPr>
              <w:t>e</w:t>
            </w:r>
            <w:r w:rsidRPr="003F3EFF">
              <w:rPr>
                <w:lang w:val="fr-BE"/>
              </w:rPr>
              <w:t xml:space="preserve"> V</w:t>
            </w:r>
            <w:r>
              <w:rPr>
                <w:lang w:val="fr-BE"/>
              </w:rPr>
              <w:t xml:space="preserve"> +- 3*12 PAX</w:t>
            </w:r>
          </w:p>
          <w:p w:rsidR="003F3EFF" w:rsidRDefault="003F3EFF" w:rsidP="007B5A7C">
            <w:pPr>
              <w:pStyle w:val="ListParagraph"/>
              <w:numPr>
                <w:ilvl w:val="0"/>
                <w:numId w:val="1"/>
              </w:numPr>
              <w:rPr>
                <w:lang w:val="fr-BE"/>
              </w:rPr>
            </w:pPr>
            <w:r>
              <w:rPr>
                <w:lang w:val="fr-BE"/>
              </w:rPr>
              <w:t>*</w:t>
            </w:r>
            <w:proofErr w:type="spellStart"/>
            <w:r>
              <w:rPr>
                <w:lang w:val="fr-BE"/>
              </w:rPr>
              <w:t>Ventilatie</w:t>
            </w:r>
            <w:proofErr w:type="spellEnd"/>
            <w:r>
              <w:rPr>
                <w:lang w:val="fr-BE"/>
              </w:rPr>
              <w:t xml:space="preserve"> te </w:t>
            </w:r>
            <w:proofErr w:type="spellStart"/>
            <w:r>
              <w:rPr>
                <w:lang w:val="fr-BE"/>
              </w:rPr>
              <w:t>voorzien</w:t>
            </w:r>
            <w:proofErr w:type="spellEnd"/>
            <w:r w:rsidR="0022334C">
              <w:rPr>
                <w:lang w:val="fr-BE"/>
              </w:rPr>
              <w:t> !</w:t>
            </w:r>
          </w:p>
          <w:p w:rsidR="00656C15" w:rsidRPr="00656C15" w:rsidRDefault="00656C15" w:rsidP="007B5A7C">
            <w:pPr>
              <w:pStyle w:val="ListParagraph"/>
              <w:numPr>
                <w:ilvl w:val="0"/>
                <w:numId w:val="1"/>
              </w:numPr>
            </w:pPr>
            <w:r w:rsidRPr="00656C15">
              <w:t>Verdeling te bepalen door d</w:t>
            </w:r>
            <w:r>
              <w:t>e nieuwe gebruiker.</w:t>
            </w:r>
          </w:p>
        </w:tc>
        <w:tc>
          <w:tcPr>
            <w:tcW w:w="1135" w:type="dxa"/>
            <w:shd w:val="clear" w:color="auto" w:fill="FF0000"/>
          </w:tcPr>
          <w:p w:rsidR="007B5A7C" w:rsidRPr="00656C15" w:rsidRDefault="007B5A7C" w:rsidP="007B5A7C"/>
        </w:tc>
      </w:tr>
      <w:tr w:rsidR="007B5A7C" w:rsidRPr="003F3EFF" w:rsidTr="0022334C">
        <w:tc>
          <w:tcPr>
            <w:tcW w:w="7796" w:type="dxa"/>
          </w:tcPr>
          <w:p w:rsidR="007B5A7C" w:rsidRDefault="003F3EFF" w:rsidP="007B5A7C">
            <w:pPr>
              <w:pStyle w:val="ListParagraph"/>
              <w:numPr>
                <w:ilvl w:val="0"/>
                <w:numId w:val="1"/>
              </w:numPr>
            </w:pPr>
            <w:r w:rsidRPr="003F3EFF">
              <w:t>WC GV 2*15PAX mogelijk g</w:t>
            </w:r>
            <w:r>
              <w:t>emengd in functie van de behoefte (2individuele), 1</w:t>
            </w:r>
            <w:r w:rsidRPr="003F3EFF">
              <w:rPr>
                <w:vertAlign w:val="superscript"/>
              </w:rPr>
              <w:t>e</w:t>
            </w:r>
            <w:r>
              <w:t xml:space="preserve"> V 50PAX Mannen</w:t>
            </w:r>
          </w:p>
          <w:p w:rsidR="0022334C" w:rsidRDefault="0022334C" w:rsidP="007B5A7C">
            <w:pPr>
              <w:pStyle w:val="ListParagraph"/>
              <w:numPr>
                <w:ilvl w:val="0"/>
                <w:numId w:val="1"/>
              </w:numPr>
            </w:pPr>
            <w:r>
              <w:t>Verdeling te bepalen door de nieuwe gebruiker in functie van de verdeling mannen/vrouwen van de beoogde bezetting.</w:t>
            </w:r>
          </w:p>
          <w:p w:rsidR="00884453" w:rsidRPr="003F3EFF" w:rsidRDefault="00884453" w:rsidP="007B5A7C">
            <w:pPr>
              <w:pStyle w:val="ListParagraph"/>
              <w:numPr>
                <w:ilvl w:val="0"/>
                <w:numId w:val="1"/>
              </w:numPr>
            </w:pPr>
            <w:r>
              <w:t xml:space="preserve">De staat van de toiletten lijkt </w:t>
            </w:r>
            <w:proofErr w:type="gramStart"/>
            <w:r>
              <w:t>op het eerste zicht</w:t>
            </w:r>
            <w:proofErr w:type="gramEnd"/>
            <w:r>
              <w:t xml:space="preserve"> redelijk OK, een grondige reiniging is raadzaam.</w:t>
            </w:r>
          </w:p>
        </w:tc>
        <w:tc>
          <w:tcPr>
            <w:tcW w:w="1135" w:type="dxa"/>
            <w:shd w:val="clear" w:color="auto" w:fill="FFC000"/>
          </w:tcPr>
          <w:p w:rsidR="007B5A7C" w:rsidRPr="003F3EFF" w:rsidRDefault="007B5A7C" w:rsidP="007B5A7C"/>
        </w:tc>
      </w:tr>
      <w:tr w:rsidR="007B5A7C" w:rsidRPr="0022334C" w:rsidTr="0022334C">
        <w:tc>
          <w:tcPr>
            <w:tcW w:w="7796" w:type="dxa"/>
          </w:tcPr>
          <w:p w:rsidR="007B5A7C" w:rsidRDefault="0022334C" w:rsidP="007B5A7C">
            <w:pPr>
              <w:pStyle w:val="ListParagraph"/>
              <w:numPr>
                <w:ilvl w:val="0"/>
                <w:numId w:val="1"/>
              </w:numPr>
            </w:pPr>
            <w:r w:rsidRPr="0022334C">
              <w:t>Douches 1</w:t>
            </w:r>
            <w:r w:rsidRPr="0022334C">
              <w:rPr>
                <w:vertAlign w:val="superscript"/>
              </w:rPr>
              <w:t>e</w:t>
            </w:r>
            <w:r w:rsidRPr="0022334C">
              <w:t xml:space="preserve"> V 2 douches aanwezig (niet</w:t>
            </w:r>
            <w:r>
              <w:t xml:space="preserve"> verplicht “geen vervuilend werk” optioneel voor werknemers die met de fiets komen)</w:t>
            </w:r>
            <w:r w:rsidR="00884453">
              <w:t>.</w:t>
            </w:r>
          </w:p>
          <w:p w:rsidR="0022334C" w:rsidRDefault="0022334C" w:rsidP="007B5A7C">
            <w:pPr>
              <w:pStyle w:val="ListParagraph"/>
              <w:numPr>
                <w:ilvl w:val="0"/>
                <w:numId w:val="1"/>
              </w:numPr>
            </w:pPr>
            <w:r>
              <w:t xml:space="preserve">1 voor mannen en 1 voor vrouwen </w:t>
            </w:r>
            <w:r w:rsidR="00884453">
              <w:t xml:space="preserve">is </w:t>
            </w:r>
            <w:r>
              <w:t>mogelijk, 1 douche bevindt zich bij de mannen WC, 1 douche is verbonden aan een vestiaire (Dames?).</w:t>
            </w:r>
          </w:p>
          <w:p w:rsidR="0022334C" w:rsidRDefault="0022334C" w:rsidP="007B5A7C">
            <w:pPr>
              <w:pStyle w:val="ListParagraph"/>
              <w:numPr>
                <w:ilvl w:val="0"/>
                <w:numId w:val="1"/>
              </w:numPr>
            </w:pPr>
            <w:r>
              <w:t>Verdeling te bepalen door de nieuwe gebruiker.</w:t>
            </w:r>
          </w:p>
          <w:p w:rsidR="00884453" w:rsidRPr="00884453" w:rsidRDefault="00884453" w:rsidP="007B5A7C">
            <w:pPr>
              <w:pStyle w:val="ListParagraph"/>
              <w:numPr>
                <w:ilvl w:val="0"/>
                <w:numId w:val="1"/>
              </w:numPr>
              <w:rPr>
                <w:b/>
                <w:bCs/>
              </w:rPr>
            </w:pPr>
            <w:r w:rsidRPr="00884453">
              <w:rPr>
                <w:b/>
                <w:bCs/>
              </w:rPr>
              <w:t>*Openstellen douches zie punt legionella douches !!!</w:t>
            </w:r>
          </w:p>
        </w:tc>
        <w:tc>
          <w:tcPr>
            <w:tcW w:w="1135" w:type="dxa"/>
            <w:shd w:val="clear" w:color="auto" w:fill="FFC000"/>
          </w:tcPr>
          <w:p w:rsidR="007B5A7C" w:rsidRPr="0022334C" w:rsidRDefault="007B5A7C" w:rsidP="007B5A7C"/>
        </w:tc>
      </w:tr>
      <w:tr w:rsidR="007B5A7C" w:rsidRPr="0022334C" w:rsidTr="00884453">
        <w:tc>
          <w:tcPr>
            <w:tcW w:w="7796" w:type="dxa"/>
          </w:tcPr>
          <w:p w:rsidR="007B5A7C" w:rsidRDefault="0022334C" w:rsidP="007B5A7C">
            <w:pPr>
              <w:pStyle w:val="ListParagraph"/>
              <w:numPr>
                <w:ilvl w:val="0"/>
                <w:numId w:val="1"/>
              </w:numPr>
            </w:pPr>
            <w:r>
              <w:t>Waterpunt drinkbaar water.</w:t>
            </w:r>
            <w:r>
              <w:br/>
              <w:t>Bij voorkeur wordt er 1 punt per verdieping bepaald, voor deze punten dient ten minste jaarlijks een analyse van de drinkbaarheid te worden uitgevoerd.</w:t>
            </w:r>
          </w:p>
          <w:p w:rsidR="0022334C" w:rsidRPr="0022334C" w:rsidRDefault="0022334C" w:rsidP="007B5A7C">
            <w:pPr>
              <w:pStyle w:val="ListParagraph"/>
              <w:numPr>
                <w:ilvl w:val="0"/>
                <w:numId w:val="1"/>
              </w:numPr>
            </w:pPr>
            <w:r>
              <w:t>Actueel zijn er twee oude gammele kitchenettes (1 GV en 1 1</w:t>
            </w:r>
            <w:r w:rsidRPr="0022334C">
              <w:rPr>
                <w:vertAlign w:val="superscript"/>
              </w:rPr>
              <w:t>e</w:t>
            </w:r>
            <w:r>
              <w:t xml:space="preserve"> V). Deze zijn in dergelijk slechte en onhygiënische staat dat deze dienen </w:t>
            </w:r>
            <w:r w:rsidR="00884453">
              <w:t xml:space="preserve">minimaal </w:t>
            </w:r>
            <w:r>
              <w:t xml:space="preserve">verwijderd te worden en </w:t>
            </w:r>
            <w:r w:rsidR="00884453">
              <w:t>kunnen eventueel vervangen worden door een waterpunt voor met drinkbaar water.</w:t>
            </w:r>
          </w:p>
        </w:tc>
        <w:tc>
          <w:tcPr>
            <w:tcW w:w="1135" w:type="dxa"/>
            <w:shd w:val="clear" w:color="auto" w:fill="FF0000"/>
          </w:tcPr>
          <w:p w:rsidR="007B5A7C" w:rsidRPr="0022334C" w:rsidRDefault="007B5A7C" w:rsidP="007B5A7C"/>
        </w:tc>
      </w:tr>
      <w:tr w:rsidR="007B5A7C" w:rsidRPr="0022334C" w:rsidTr="00884453">
        <w:tc>
          <w:tcPr>
            <w:tcW w:w="7796" w:type="dxa"/>
          </w:tcPr>
          <w:p w:rsidR="007B5A7C" w:rsidRPr="0022334C" w:rsidRDefault="00884453" w:rsidP="007B5A7C">
            <w:pPr>
              <w:pStyle w:val="ListParagraph"/>
              <w:numPr>
                <w:ilvl w:val="0"/>
                <w:numId w:val="1"/>
              </w:numPr>
            </w:pPr>
            <w:r>
              <w:t xml:space="preserve">* </w:t>
            </w:r>
            <w:proofErr w:type="gramStart"/>
            <w:r>
              <w:t>Lokalen  0.13</w:t>
            </w:r>
            <w:proofErr w:type="gramEnd"/>
            <w:r>
              <w:t xml:space="preserve"> (Garage) en 1.04 (Cyber) dienen nog leeggemaakt en open gesteld te worden door ACOS IS.</w:t>
            </w:r>
          </w:p>
        </w:tc>
        <w:tc>
          <w:tcPr>
            <w:tcW w:w="1135" w:type="dxa"/>
            <w:shd w:val="clear" w:color="auto" w:fill="FFC000"/>
          </w:tcPr>
          <w:p w:rsidR="007B5A7C" w:rsidRPr="0022334C" w:rsidRDefault="007B5A7C" w:rsidP="007B5A7C"/>
        </w:tc>
      </w:tr>
    </w:tbl>
    <w:p w:rsidR="002D3535" w:rsidRDefault="002D3535">
      <w:r>
        <w:br w:type="page"/>
      </w:r>
    </w:p>
    <w:tbl>
      <w:tblPr>
        <w:tblStyle w:val="TableGrid"/>
        <w:tblW w:w="8931" w:type="dxa"/>
        <w:tblInd w:w="-5" w:type="dxa"/>
        <w:tblLook w:val="04A0" w:firstRow="1" w:lastRow="0" w:firstColumn="1" w:lastColumn="0" w:noHBand="0" w:noVBand="1"/>
      </w:tblPr>
      <w:tblGrid>
        <w:gridCol w:w="7796"/>
        <w:gridCol w:w="1135"/>
      </w:tblGrid>
      <w:tr w:rsidR="00884453" w:rsidRPr="0022334C" w:rsidTr="00B72596">
        <w:tc>
          <w:tcPr>
            <w:tcW w:w="8931" w:type="dxa"/>
            <w:gridSpan w:val="2"/>
          </w:tcPr>
          <w:p w:rsidR="00884453" w:rsidRPr="00884453" w:rsidRDefault="00884453" w:rsidP="007B5A7C">
            <w:pPr>
              <w:rPr>
                <w:u w:val="single"/>
              </w:rPr>
            </w:pPr>
            <w:r w:rsidRPr="00884453">
              <w:rPr>
                <w:u w:val="single"/>
              </w:rPr>
              <w:t>Brand en evacuatie</w:t>
            </w:r>
            <w:r w:rsidR="002D3535">
              <w:rPr>
                <w:u w:val="single"/>
              </w:rPr>
              <w:t xml:space="preserve"> (organisatorisch)</w:t>
            </w:r>
          </w:p>
        </w:tc>
      </w:tr>
      <w:tr w:rsidR="007B5A7C" w:rsidRPr="0022334C" w:rsidTr="002D3535">
        <w:tc>
          <w:tcPr>
            <w:tcW w:w="7796" w:type="dxa"/>
          </w:tcPr>
          <w:p w:rsidR="007B5A7C" w:rsidRDefault="00884453" w:rsidP="007B5A7C">
            <w:pPr>
              <w:pStyle w:val="ListParagraph"/>
              <w:numPr>
                <w:ilvl w:val="0"/>
                <w:numId w:val="1"/>
              </w:numPr>
            </w:pPr>
            <w:r>
              <w:t>De nieuwe gebruiker dient een</w:t>
            </w:r>
            <w:r w:rsidR="00656C15">
              <w:t xml:space="preserve"> brandrisicoanalyse op te stellen:</w:t>
            </w:r>
          </w:p>
          <w:p w:rsidR="00656C15" w:rsidRDefault="00656C15" w:rsidP="00656C15">
            <w:pPr>
              <w:pStyle w:val="ListParagraph"/>
              <w:numPr>
                <w:ilvl w:val="3"/>
                <w:numId w:val="1"/>
              </w:numPr>
              <w:ind w:left="1026" w:hanging="283"/>
            </w:pPr>
            <w:r>
              <w:t>Ontstaan van brand.</w:t>
            </w:r>
          </w:p>
          <w:p w:rsidR="00656C15" w:rsidRDefault="00656C15" w:rsidP="00656C15">
            <w:pPr>
              <w:pStyle w:val="ListParagraph"/>
              <w:numPr>
                <w:ilvl w:val="3"/>
                <w:numId w:val="1"/>
              </w:numPr>
              <w:ind w:left="1026" w:hanging="283"/>
            </w:pPr>
            <w:r>
              <w:t>Verspreiding van brand en de brandbestrijding.</w:t>
            </w:r>
          </w:p>
          <w:p w:rsidR="00656C15" w:rsidRDefault="00656C15" w:rsidP="00656C15">
            <w:pPr>
              <w:pStyle w:val="ListParagraph"/>
              <w:numPr>
                <w:ilvl w:val="3"/>
                <w:numId w:val="1"/>
              </w:numPr>
              <w:ind w:left="1026" w:hanging="283"/>
            </w:pPr>
            <w:r>
              <w:t>Evacuatie van het gebouw.</w:t>
            </w:r>
          </w:p>
          <w:p w:rsidR="00656C15" w:rsidRDefault="00656C15" w:rsidP="00656C15">
            <w:pPr>
              <w:pStyle w:val="ListParagraph"/>
              <w:numPr>
                <w:ilvl w:val="0"/>
                <w:numId w:val="1"/>
              </w:numPr>
            </w:pPr>
            <w:r>
              <w:t>LDPBW 8 kan steun leveren bij de uitvoering.</w:t>
            </w:r>
          </w:p>
          <w:p w:rsidR="00656C15" w:rsidRPr="0022334C" w:rsidRDefault="00656C15" w:rsidP="00656C15">
            <w:pPr>
              <w:pStyle w:val="ListParagraph"/>
              <w:numPr>
                <w:ilvl w:val="0"/>
                <w:numId w:val="1"/>
              </w:numPr>
            </w:pPr>
            <w:r>
              <w:t>De brandrisicoanalyse dient voorgelegd te worden op het BOC voor advies.</w:t>
            </w:r>
          </w:p>
        </w:tc>
        <w:tc>
          <w:tcPr>
            <w:tcW w:w="1135" w:type="dxa"/>
            <w:shd w:val="clear" w:color="auto" w:fill="FF0000"/>
          </w:tcPr>
          <w:p w:rsidR="007B5A7C" w:rsidRPr="0022334C" w:rsidRDefault="007B5A7C" w:rsidP="007B5A7C"/>
        </w:tc>
      </w:tr>
      <w:tr w:rsidR="007B5A7C" w:rsidRPr="0022334C" w:rsidTr="002D3535">
        <w:tc>
          <w:tcPr>
            <w:tcW w:w="7796" w:type="dxa"/>
          </w:tcPr>
          <w:p w:rsidR="007B5A7C" w:rsidRDefault="00656C15" w:rsidP="007B5A7C">
            <w:pPr>
              <w:pStyle w:val="ListParagraph"/>
              <w:numPr>
                <w:ilvl w:val="0"/>
                <w:numId w:val="1"/>
              </w:numPr>
            </w:pPr>
            <w:r>
              <w:t>Op basis van de resultaten van de brandrisicoanalyse bepaalt de nieuwe gebruiker de nodige preventiemaatregelen ter voorkoming en ter verspreiding van brand evenals deze welke een vlotte volledige evacuatie garanderen.</w:t>
            </w:r>
          </w:p>
          <w:p w:rsidR="00656C15" w:rsidRDefault="00656C15" w:rsidP="007B5A7C">
            <w:pPr>
              <w:pStyle w:val="ListParagraph"/>
              <w:numPr>
                <w:ilvl w:val="0"/>
                <w:numId w:val="1"/>
              </w:numPr>
            </w:pPr>
            <w:r>
              <w:t>LDPBW 8 geeft advies.</w:t>
            </w:r>
          </w:p>
          <w:p w:rsidR="00656C15" w:rsidRPr="0022334C" w:rsidRDefault="00656C15" w:rsidP="007B5A7C">
            <w:pPr>
              <w:pStyle w:val="ListParagraph"/>
              <w:numPr>
                <w:ilvl w:val="0"/>
                <w:numId w:val="1"/>
              </w:numPr>
            </w:pPr>
            <w:r>
              <w:t>De voorgestelde preventiemaatregelen dienen voorgelegd te worden aan het BOC voor advies.</w:t>
            </w:r>
          </w:p>
        </w:tc>
        <w:tc>
          <w:tcPr>
            <w:tcW w:w="1135" w:type="dxa"/>
            <w:shd w:val="clear" w:color="auto" w:fill="FF0000"/>
          </w:tcPr>
          <w:p w:rsidR="007B5A7C" w:rsidRPr="0022334C" w:rsidRDefault="007B5A7C" w:rsidP="007B5A7C"/>
        </w:tc>
      </w:tr>
      <w:tr w:rsidR="007B5A7C" w:rsidRPr="0022334C" w:rsidTr="002D3535">
        <w:tc>
          <w:tcPr>
            <w:tcW w:w="7796" w:type="dxa"/>
          </w:tcPr>
          <w:p w:rsidR="007B5A7C" w:rsidRDefault="00656C15" w:rsidP="007B5A7C">
            <w:pPr>
              <w:pStyle w:val="ListParagraph"/>
              <w:numPr>
                <w:ilvl w:val="0"/>
                <w:numId w:val="1"/>
              </w:numPr>
            </w:pPr>
            <w:r>
              <w:t>Op basis van de brandrisicoanalyse</w:t>
            </w:r>
            <w:r w:rsidR="002D3535">
              <w:t xml:space="preserve"> en</w:t>
            </w:r>
            <w:r>
              <w:t xml:space="preserve"> de weerhouden preventiemaatregelen stelt de nieuwe gebruiker een Branddossier</w:t>
            </w:r>
            <w:r w:rsidR="002D3535">
              <w:t>.</w:t>
            </w:r>
          </w:p>
          <w:p w:rsidR="002D3535" w:rsidRDefault="002D3535" w:rsidP="002D3535">
            <w:pPr>
              <w:pStyle w:val="ListParagraph"/>
              <w:numPr>
                <w:ilvl w:val="3"/>
                <w:numId w:val="1"/>
              </w:numPr>
              <w:ind w:left="1026" w:hanging="283"/>
            </w:pPr>
            <w:r>
              <w:t>Brandpreventiedossier.</w:t>
            </w:r>
          </w:p>
          <w:p w:rsidR="002D3535" w:rsidRDefault="002D3535" w:rsidP="002D3535">
            <w:pPr>
              <w:pStyle w:val="ListParagraph"/>
              <w:numPr>
                <w:ilvl w:val="3"/>
                <w:numId w:val="1"/>
              </w:numPr>
              <w:ind w:left="1026" w:hanging="283"/>
            </w:pPr>
            <w:r>
              <w:t>Brandinterventiedossier (evacuatie en brandbestrijding).</w:t>
            </w:r>
          </w:p>
          <w:p w:rsidR="002D3535" w:rsidRDefault="002D3535" w:rsidP="002D3535">
            <w:pPr>
              <w:pStyle w:val="ListParagraph"/>
              <w:numPr>
                <w:ilvl w:val="0"/>
                <w:numId w:val="1"/>
              </w:numPr>
            </w:pPr>
            <w:r>
              <w:t>LDPBW 8 geeft advies.</w:t>
            </w:r>
          </w:p>
          <w:p w:rsidR="002D3535" w:rsidRPr="0022334C" w:rsidRDefault="002D3535" w:rsidP="002D3535">
            <w:pPr>
              <w:pStyle w:val="ListParagraph"/>
              <w:numPr>
                <w:ilvl w:val="0"/>
                <w:numId w:val="1"/>
              </w:numPr>
            </w:pPr>
            <w:r>
              <w:t>Het branddossier dient voorgelegd te worden aan het BOC voor advies.</w:t>
            </w:r>
          </w:p>
        </w:tc>
        <w:tc>
          <w:tcPr>
            <w:tcW w:w="1135" w:type="dxa"/>
            <w:shd w:val="clear" w:color="auto" w:fill="FF0000"/>
          </w:tcPr>
          <w:p w:rsidR="007B5A7C" w:rsidRPr="0022334C" w:rsidRDefault="007B5A7C" w:rsidP="007B5A7C"/>
        </w:tc>
      </w:tr>
      <w:tr w:rsidR="002D3535" w:rsidRPr="0022334C" w:rsidTr="0058497E">
        <w:tc>
          <w:tcPr>
            <w:tcW w:w="8931" w:type="dxa"/>
            <w:gridSpan w:val="2"/>
          </w:tcPr>
          <w:p w:rsidR="002D3535" w:rsidRPr="0022334C" w:rsidRDefault="002D3535" w:rsidP="007B5A7C">
            <w:r>
              <w:t xml:space="preserve">Aanwezige middelen (brand en evacuatie) + en </w:t>
            </w:r>
            <w:r w:rsidR="00AF6C03">
              <w:t>– op te nemen in de brandrisicoanalyse</w:t>
            </w:r>
          </w:p>
        </w:tc>
      </w:tr>
      <w:tr w:rsidR="007B5A7C" w:rsidRPr="0022334C" w:rsidTr="00AF6C03">
        <w:tc>
          <w:tcPr>
            <w:tcW w:w="7796" w:type="dxa"/>
          </w:tcPr>
          <w:p w:rsidR="007B5A7C" w:rsidRDefault="002D3535" w:rsidP="007B5A7C">
            <w:pPr>
              <w:pStyle w:val="ListParagraph"/>
              <w:numPr>
                <w:ilvl w:val="0"/>
                <w:numId w:val="1"/>
              </w:numPr>
            </w:pPr>
            <w:r>
              <w:t>Elektronisch beveiligde deuren;</w:t>
            </w:r>
          </w:p>
          <w:p w:rsidR="002D3535" w:rsidRDefault="002D3535" w:rsidP="002D3535">
            <w:pPr>
              <w:pStyle w:val="ListParagraph"/>
              <w:numPr>
                <w:ilvl w:val="3"/>
                <w:numId w:val="1"/>
              </w:numPr>
              <w:ind w:left="1026" w:hanging="283"/>
            </w:pPr>
            <w:r>
              <w:t>Zowel aan de ingang op het gelijk</w:t>
            </w:r>
            <w:r w:rsidR="00AF6C03">
              <w:t>vloers, de deur naar de garage, de toegangsdeur naar de 1</w:t>
            </w:r>
            <w:r w:rsidR="00AF6C03" w:rsidRPr="00AF6C03">
              <w:rPr>
                <w:vertAlign w:val="superscript"/>
              </w:rPr>
              <w:t>e</w:t>
            </w:r>
            <w:r w:rsidR="00AF6C03">
              <w:t xml:space="preserve"> verdieping en de deur van lokaal 1.04 hebben een systeem voor elektronische toegangscontrole.</w:t>
            </w:r>
          </w:p>
          <w:p w:rsidR="00AF6C03" w:rsidRDefault="00AF6C03" w:rsidP="002D3535">
            <w:pPr>
              <w:pStyle w:val="ListParagraph"/>
              <w:numPr>
                <w:ilvl w:val="3"/>
                <w:numId w:val="1"/>
              </w:numPr>
              <w:ind w:left="1026" w:hanging="283"/>
            </w:pPr>
            <w:r>
              <w:t>Dergelijke deuren veroorzaken afhankelijk van hun configuratie problemen bij de evacuatie en worden indien niet noodzakelijk afgeraden.</w:t>
            </w:r>
          </w:p>
          <w:p w:rsidR="00AF6C03" w:rsidRDefault="00AF6C03" w:rsidP="002D3535">
            <w:pPr>
              <w:pStyle w:val="ListParagraph"/>
              <w:numPr>
                <w:ilvl w:val="3"/>
                <w:numId w:val="1"/>
              </w:numPr>
              <w:ind w:left="1026" w:hanging="283"/>
            </w:pPr>
            <w:proofErr w:type="gramStart"/>
            <w:r>
              <w:t>Indien</w:t>
            </w:r>
            <w:proofErr w:type="gramEnd"/>
            <w:r>
              <w:t xml:space="preserve"> dergelijke deuren zijn geïnstalleerd dienen zij uitgerust te zijn met een slot van het normaal open principe (ze worden elektrisch dichtgehouden). Dit type garandeert een vlotte evacuatie in geval van aansturing door de brandcentrale en/of spanningsonderbreking.</w:t>
            </w:r>
          </w:p>
          <w:p w:rsidR="00AF6C03" w:rsidRPr="0022334C" w:rsidRDefault="00AF6C03" w:rsidP="00AF6C03">
            <w:pPr>
              <w:pStyle w:val="ListParagraph"/>
              <w:numPr>
                <w:ilvl w:val="0"/>
                <w:numId w:val="1"/>
              </w:numPr>
            </w:pPr>
            <w:r>
              <w:t>Na te kijken welk type is geïnstalleerd, de noodzaak ervan te evalueren en in voorkomend geval het slot te vervangen en/of de aansturing aan te passen in voorkomend geval.</w:t>
            </w:r>
          </w:p>
        </w:tc>
        <w:tc>
          <w:tcPr>
            <w:tcW w:w="1135" w:type="dxa"/>
            <w:shd w:val="clear" w:color="auto" w:fill="FF0000"/>
          </w:tcPr>
          <w:p w:rsidR="007B5A7C" w:rsidRPr="0022334C" w:rsidRDefault="007B5A7C" w:rsidP="007B5A7C"/>
        </w:tc>
      </w:tr>
      <w:tr w:rsidR="007B5A7C" w:rsidRPr="0022334C" w:rsidTr="00A76C03">
        <w:tc>
          <w:tcPr>
            <w:tcW w:w="7796" w:type="dxa"/>
          </w:tcPr>
          <w:p w:rsidR="007B5A7C" w:rsidRDefault="00AF6C03" w:rsidP="007B5A7C">
            <w:pPr>
              <w:pStyle w:val="ListParagraph"/>
              <w:numPr>
                <w:ilvl w:val="0"/>
                <w:numId w:val="1"/>
              </w:numPr>
            </w:pPr>
            <w:r>
              <w:t>Brandcentrale</w:t>
            </w:r>
            <w:r w:rsidR="00A76C03">
              <w:t>:</w:t>
            </w:r>
          </w:p>
          <w:p w:rsidR="00A76C03" w:rsidRDefault="00A76C03" w:rsidP="00A76C03">
            <w:pPr>
              <w:pStyle w:val="ListParagraph"/>
              <w:numPr>
                <w:ilvl w:val="3"/>
                <w:numId w:val="1"/>
              </w:numPr>
              <w:ind w:left="1026" w:hanging="283"/>
            </w:pPr>
            <w:r>
              <w:t>Branddetectoren: beperkt aanwezig (niet wettelijk verplicht) te bepalen in de brandrisicoanalyse.</w:t>
            </w:r>
          </w:p>
          <w:p w:rsidR="00A76C03" w:rsidRDefault="00A76C03" w:rsidP="00A76C03">
            <w:pPr>
              <w:pStyle w:val="ListParagraph"/>
              <w:numPr>
                <w:ilvl w:val="3"/>
                <w:numId w:val="1"/>
              </w:numPr>
              <w:ind w:left="1026" w:hanging="283"/>
            </w:pPr>
            <w:r>
              <w:t>Brandmelding knoppen: voldoende aanwezig? Te evalueren in brandrisicoanalyse.</w:t>
            </w:r>
          </w:p>
          <w:p w:rsidR="00A76C03" w:rsidRPr="0022334C" w:rsidRDefault="00A76C03" w:rsidP="00A76C03">
            <w:pPr>
              <w:pStyle w:val="ListParagraph"/>
              <w:numPr>
                <w:ilvl w:val="0"/>
                <w:numId w:val="1"/>
              </w:numPr>
            </w:pPr>
            <w:r>
              <w:t>De werking van dergelijke installatie dient gecontroleerd te worden volgens de voorschriften van de fabrikant of minimaal jaarlijks.</w:t>
            </w:r>
          </w:p>
        </w:tc>
        <w:tc>
          <w:tcPr>
            <w:tcW w:w="1135" w:type="dxa"/>
            <w:shd w:val="clear" w:color="auto" w:fill="FF0000"/>
          </w:tcPr>
          <w:p w:rsidR="007B5A7C" w:rsidRPr="0022334C" w:rsidRDefault="007B5A7C" w:rsidP="007B5A7C"/>
        </w:tc>
      </w:tr>
      <w:tr w:rsidR="00AF6C03" w:rsidRPr="0022334C" w:rsidTr="00A76C03">
        <w:tc>
          <w:tcPr>
            <w:tcW w:w="7796" w:type="dxa"/>
          </w:tcPr>
          <w:p w:rsidR="00AF6C03" w:rsidRDefault="00A76C03" w:rsidP="007B5A7C">
            <w:pPr>
              <w:pStyle w:val="ListParagraph"/>
              <w:numPr>
                <w:ilvl w:val="0"/>
                <w:numId w:val="1"/>
              </w:numPr>
            </w:pPr>
            <w:r>
              <w:t>Compartimentering:</w:t>
            </w:r>
          </w:p>
          <w:p w:rsidR="00A76C03" w:rsidRDefault="00A76C03" w:rsidP="00A76C03">
            <w:pPr>
              <w:pStyle w:val="ListParagraph"/>
              <w:numPr>
                <w:ilvl w:val="3"/>
                <w:numId w:val="1"/>
              </w:numPr>
              <w:ind w:left="1168"/>
            </w:pPr>
            <w:r>
              <w:t>Op elke verdieping zijn zowel naar de linker- als de rechtervleugel bij brand zelfsluitende deuren aanwezig. De werking en aansturing door brandcentrale dient geverifieerd te worden volgens de voorschriften van de fabrikant of minstens jaarlijks.</w:t>
            </w:r>
          </w:p>
          <w:p w:rsidR="00A76C03" w:rsidRPr="0022334C" w:rsidRDefault="00A76C03" w:rsidP="00A76C03">
            <w:pPr>
              <w:pStyle w:val="ListParagraph"/>
              <w:numPr>
                <w:ilvl w:val="3"/>
                <w:numId w:val="1"/>
              </w:numPr>
              <w:ind w:left="1168"/>
            </w:pPr>
            <w:r>
              <w:t>De compartimentering (brandweerstand deuren evenals de afdichting van doorvoeren van technische elementen dient geverifieerd te worden.</w:t>
            </w:r>
          </w:p>
        </w:tc>
        <w:tc>
          <w:tcPr>
            <w:tcW w:w="1135" w:type="dxa"/>
            <w:shd w:val="clear" w:color="auto" w:fill="FF0000"/>
          </w:tcPr>
          <w:p w:rsidR="00AF6C03" w:rsidRPr="0022334C" w:rsidRDefault="00AF6C03" w:rsidP="007B5A7C"/>
        </w:tc>
      </w:tr>
      <w:tr w:rsidR="00AF6C03" w:rsidRPr="0022334C" w:rsidTr="001711E7">
        <w:tc>
          <w:tcPr>
            <w:tcW w:w="7796" w:type="dxa"/>
          </w:tcPr>
          <w:p w:rsidR="00AF6C03" w:rsidRPr="0022334C" w:rsidRDefault="00A76C03" w:rsidP="007B5A7C">
            <w:pPr>
              <w:pStyle w:val="ListParagraph"/>
              <w:numPr>
                <w:ilvl w:val="0"/>
                <w:numId w:val="1"/>
              </w:numPr>
            </w:pPr>
            <w:r>
              <w:t>Brandhaspels, op elke verdieping is een brandhaspel aanwezig, doch echter</w:t>
            </w:r>
            <w:r w:rsidR="001711E7">
              <w:t xml:space="preserve"> ontbreekt het verslag van een recente </w:t>
            </w:r>
            <w:proofErr w:type="spellStart"/>
            <w:r w:rsidR="001711E7">
              <w:t>Ctl</w:t>
            </w:r>
            <w:proofErr w:type="spellEnd"/>
            <w:r w:rsidR="001711E7">
              <w:t>. De werking dient gecontroleerd te worden volgens de voorschriften van de fabrikant of minimaal jaarlijks.</w:t>
            </w:r>
          </w:p>
        </w:tc>
        <w:tc>
          <w:tcPr>
            <w:tcW w:w="1135" w:type="dxa"/>
            <w:shd w:val="clear" w:color="auto" w:fill="FF0000"/>
          </w:tcPr>
          <w:p w:rsidR="00AF6C03" w:rsidRPr="0022334C" w:rsidRDefault="00AF6C03" w:rsidP="007B5A7C"/>
        </w:tc>
      </w:tr>
      <w:tr w:rsidR="00AF6C03" w:rsidRPr="0022334C" w:rsidTr="001711E7">
        <w:tc>
          <w:tcPr>
            <w:tcW w:w="7796" w:type="dxa"/>
          </w:tcPr>
          <w:p w:rsidR="00AF6C03" w:rsidRPr="0022334C" w:rsidRDefault="001711E7" w:rsidP="007B5A7C">
            <w:pPr>
              <w:pStyle w:val="ListParagraph"/>
              <w:numPr>
                <w:ilvl w:val="0"/>
                <w:numId w:val="1"/>
              </w:numPr>
            </w:pPr>
            <w:r>
              <w:t>Draagbare blusmiddelen, op verschillende plaatsen in het bebouw zijn poederblussers aanwezig. De keuze van de blusmiddelen dient geëvalueerd te worden in de brandrisicoanalyse en in voorkomend geval aangepast te worden. De werking van dergelijke middelen dient gecontroleerd te worden volgens de voorschriften van de fabrikant of minimaal jaarlijks.</w:t>
            </w:r>
          </w:p>
        </w:tc>
        <w:tc>
          <w:tcPr>
            <w:tcW w:w="1135" w:type="dxa"/>
            <w:shd w:val="clear" w:color="auto" w:fill="FF0000"/>
          </w:tcPr>
          <w:p w:rsidR="00AF6C03" w:rsidRPr="0022334C" w:rsidRDefault="00AF6C03" w:rsidP="007B5A7C"/>
        </w:tc>
      </w:tr>
      <w:tr w:rsidR="001711E7" w:rsidRPr="0022334C" w:rsidTr="001711E7">
        <w:tc>
          <w:tcPr>
            <w:tcW w:w="7796" w:type="dxa"/>
          </w:tcPr>
          <w:p w:rsidR="001711E7" w:rsidRDefault="001711E7" w:rsidP="007B5A7C">
            <w:pPr>
              <w:pStyle w:val="ListParagraph"/>
              <w:numPr>
                <w:ilvl w:val="0"/>
                <w:numId w:val="1"/>
              </w:numPr>
            </w:pPr>
            <w:r>
              <w:t xml:space="preserve">Nood en evacuatie verlichting, nieuwe nood en evacuatieverlichting werd aangebracht op de meest cruciale plaatsen. De plaatsing van de noodverlichting dient geëvalueerd te worden in de brandrisicoanalyse en in voorkomend geval aangepast e worden. De werking van dergelijke installatie dient gecontroleerd te worden volgens de voorschriften van de fabrikant of minimaal jaarlijks. </w:t>
            </w:r>
          </w:p>
        </w:tc>
        <w:tc>
          <w:tcPr>
            <w:tcW w:w="1135" w:type="dxa"/>
            <w:shd w:val="clear" w:color="auto" w:fill="FF0000"/>
          </w:tcPr>
          <w:p w:rsidR="001711E7" w:rsidRPr="0022334C" w:rsidRDefault="001711E7" w:rsidP="007B5A7C"/>
        </w:tc>
      </w:tr>
      <w:tr w:rsidR="001711E7" w:rsidRPr="0022334C" w:rsidTr="001711E7">
        <w:tc>
          <w:tcPr>
            <w:tcW w:w="7796" w:type="dxa"/>
          </w:tcPr>
          <w:p w:rsidR="001711E7" w:rsidRDefault="001711E7" w:rsidP="007B5A7C">
            <w:pPr>
              <w:pStyle w:val="ListParagraph"/>
              <w:numPr>
                <w:ilvl w:val="0"/>
                <w:numId w:val="1"/>
              </w:numPr>
            </w:pPr>
            <w:r>
              <w:t>De veiligheid en gezondheid signalering is op een aantal plaatsen aangebracht. Deze dient geëvalueerd te worden in de brandrisicoanalyse en in voorkomend geval aangepast re worden.</w:t>
            </w:r>
          </w:p>
        </w:tc>
        <w:tc>
          <w:tcPr>
            <w:tcW w:w="1135" w:type="dxa"/>
            <w:shd w:val="clear" w:color="auto" w:fill="FF0000"/>
          </w:tcPr>
          <w:p w:rsidR="001711E7" w:rsidRPr="0022334C" w:rsidRDefault="001711E7" w:rsidP="007B5A7C"/>
        </w:tc>
      </w:tr>
    </w:tbl>
    <w:p w:rsidR="000E44B3" w:rsidRPr="0022334C" w:rsidRDefault="000E44B3" w:rsidP="000E44B3"/>
    <w:p w:rsidR="00E37466" w:rsidRPr="0022334C" w:rsidRDefault="00000000" w:rsidP="004602E1">
      <w:r>
        <w:pict w14:anchorId="27E7FF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92pt;height:96pt">
            <v:imagedata r:id="rId5" o:title=""/>
            <o:lock v:ext="edit" ungrouping="t" rotation="t" cropping="t" verticies="t" text="t" grouping="t"/>
            <o:signatureline v:ext="edit" id="{E8FCA97C-C8A1-4986-9FE5-7ABBB1E7F55C}" provid="{00000000-0000-0000-0000-000000000000}" o:suggestedsigner="Johan LEMMENS " o:suggestedsigner2="Deskundige Arbeidshygiëne" issignatureline="t"/>
          </v:shape>
        </w:pict>
      </w:r>
      <w:r>
        <w:pict w14:anchorId="624F13BC">
          <v:shape id="_x0000_i1026" type="#_x0000_t75" alt="Signature Line, Unsigned" style="width:192pt;height:96pt">
            <v:imagedata r:id="rId6" o:title=""/>
            <o:lock v:ext="edit" ungrouping="t" rotation="t" cropping="t" verticies="t" text="t" grouping="t"/>
            <o:signatureline v:ext="edit" id="{5B4186F9-666A-44CC-B75D-709807CD7F95}" provid="{00000000-0000-0000-0000-000000000000}" o:suggestedsigner2="Preventieadvieseur - Arbeidsarts - AMT Evere" issignatureline="t"/>
          </v:shape>
        </w:pict>
      </w:r>
    </w:p>
    <w:sectPr w:rsidR="00E37466" w:rsidRPr="0022334C" w:rsidSect="00E76EB9">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715AB"/>
    <w:multiLevelType w:val="hybridMultilevel"/>
    <w:tmpl w:val="5FF47B38"/>
    <w:lvl w:ilvl="0" w:tplc="53E4D38C">
      <w:numFmt w:val="bullet"/>
      <w:lvlText w:val="-"/>
      <w:lvlJc w:val="left"/>
      <w:pPr>
        <w:ind w:left="720" w:hanging="360"/>
      </w:pPr>
      <w:rPr>
        <w:rFonts w:ascii="Aptos" w:eastAsiaTheme="minorHAnsi" w:hAnsi="Apto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7D1E4815"/>
    <w:multiLevelType w:val="hybridMultilevel"/>
    <w:tmpl w:val="6D0835B4"/>
    <w:lvl w:ilvl="0" w:tplc="C31447DE">
      <w:numFmt w:val="bullet"/>
      <w:lvlText w:val="-"/>
      <w:lvlJc w:val="left"/>
      <w:pPr>
        <w:ind w:left="720" w:hanging="360"/>
      </w:pPr>
      <w:rPr>
        <w:rFonts w:ascii="Aptos" w:eastAsiaTheme="minorHAnsi" w:hAnsi="Aptos"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2011250867">
    <w:abstractNumId w:val="1"/>
  </w:num>
  <w:num w:numId="2" w16cid:durableId="679310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EF5"/>
    <w:rsid w:val="000C29F7"/>
    <w:rsid w:val="000E44B3"/>
    <w:rsid w:val="001530EF"/>
    <w:rsid w:val="001711E7"/>
    <w:rsid w:val="001E0DC1"/>
    <w:rsid w:val="0022334C"/>
    <w:rsid w:val="002509FC"/>
    <w:rsid w:val="002A21DE"/>
    <w:rsid w:val="002D3535"/>
    <w:rsid w:val="0033186C"/>
    <w:rsid w:val="00350226"/>
    <w:rsid w:val="003A5D8C"/>
    <w:rsid w:val="003F3EFF"/>
    <w:rsid w:val="003F7CD3"/>
    <w:rsid w:val="004031CA"/>
    <w:rsid w:val="004602E1"/>
    <w:rsid w:val="00472AAE"/>
    <w:rsid w:val="00492E52"/>
    <w:rsid w:val="00496184"/>
    <w:rsid w:val="004B793D"/>
    <w:rsid w:val="004C2774"/>
    <w:rsid w:val="00521787"/>
    <w:rsid w:val="00656C15"/>
    <w:rsid w:val="00750EF5"/>
    <w:rsid w:val="007B5A7C"/>
    <w:rsid w:val="007E4F60"/>
    <w:rsid w:val="008037AC"/>
    <w:rsid w:val="0081228E"/>
    <w:rsid w:val="00822346"/>
    <w:rsid w:val="00873580"/>
    <w:rsid w:val="008805C8"/>
    <w:rsid w:val="00884453"/>
    <w:rsid w:val="00890E5E"/>
    <w:rsid w:val="008D790D"/>
    <w:rsid w:val="008E1DB0"/>
    <w:rsid w:val="00910CBD"/>
    <w:rsid w:val="009169D4"/>
    <w:rsid w:val="00955E29"/>
    <w:rsid w:val="009B40A8"/>
    <w:rsid w:val="00A26DA0"/>
    <w:rsid w:val="00A317D1"/>
    <w:rsid w:val="00A76C03"/>
    <w:rsid w:val="00AB7668"/>
    <w:rsid w:val="00AD69E3"/>
    <w:rsid w:val="00AE5FD9"/>
    <w:rsid w:val="00AF6C03"/>
    <w:rsid w:val="00B03DDA"/>
    <w:rsid w:val="00B0537B"/>
    <w:rsid w:val="00B87079"/>
    <w:rsid w:val="00BD2A9A"/>
    <w:rsid w:val="00BE4211"/>
    <w:rsid w:val="00C45EDB"/>
    <w:rsid w:val="00C92C71"/>
    <w:rsid w:val="00D2720B"/>
    <w:rsid w:val="00D7482B"/>
    <w:rsid w:val="00E37466"/>
    <w:rsid w:val="00E46C6C"/>
    <w:rsid w:val="00E70D2F"/>
    <w:rsid w:val="00E76EB9"/>
    <w:rsid w:val="00EE628D"/>
    <w:rsid w:val="00F71A96"/>
    <w:rsid w:val="00FC693D"/>
    <w:rsid w:val="00FE074B"/>
    <w:rsid w:val="00FF2DC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E3C69"/>
  <w15:chartTrackingRefBased/>
  <w15:docId w15:val="{00DE6B7A-D188-4F0F-9B39-D3C61C09C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0E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0E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0E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0E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0E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0E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0E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0E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0E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0E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0E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0E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0E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0E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0E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0E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0E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0EF5"/>
    <w:rPr>
      <w:rFonts w:eastAsiaTheme="majorEastAsia" w:cstheme="majorBidi"/>
      <w:color w:val="272727" w:themeColor="text1" w:themeTint="D8"/>
    </w:rPr>
  </w:style>
  <w:style w:type="paragraph" w:styleId="Title">
    <w:name w:val="Title"/>
    <w:basedOn w:val="Normal"/>
    <w:next w:val="Normal"/>
    <w:link w:val="TitleChar"/>
    <w:uiPriority w:val="10"/>
    <w:qFormat/>
    <w:rsid w:val="00750E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0E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0E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0E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0EF5"/>
    <w:pPr>
      <w:spacing w:before="160"/>
      <w:jc w:val="center"/>
    </w:pPr>
    <w:rPr>
      <w:i/>
      <w:iCs/>
      <w:color w:val="404040" w:themeColor="text1" w:themeTint="BF"/>
    </w:rPr>
  </w:style>
  <w:style w:type="character" w:customStyle="1" w:styleId="QuoteChar">
    <w:name w:val="Quote Char"/>
    <w:basedOn w:val="DefaultParagraphFont"/>
    <w:link w:val="Quote"/>
    <w:uiPriority w:val="29"/>
    <w:rsid w:val="00750EF5"/>
    <w:rPr>
      <w:i/>
      <w:iCs/>
      <w:color w:val="404040" w:themeColor="text1" w:themeTint="BF"/>
    </w:rPr>
  </w:style>
  <w:style w:type="paragraph" w:styleId="ListParagraph">
    <w:name w:val="List Paragraph"/>
    <w:basedOn w:val="Normal"/>
    <w:uiPriority w:val="34"/>
    <w:qFormat/>
    <w:rsid w:val="00750EF5"/>
    <w:pPr>
      <w:ind w:left="720"/>
      <w:contextualSpacing/>
    </w:pPr>
  </w:style>
  <w:style w:type="character" w:styleId="IntenseEmphasis">
    <w:name w:val="Intense Emphasis"/>
    <w:basedOn w:val="DefaultParagraphFont"/>
    <w:uiPriority w:val="21"/>
    <w:qFormat/>
    <w:rsid w:val="00750EF5"/>
    <w:rPr>
      <w:i/>
      <w:iCs/>
      <w:color w:val="0F4761" w:themeColor="accent1" w:themeShade="BF"/>
    </w:rPr>
  </w:style>
  <w:style w:type="paragraph" w:styleId="IntenseQuote">
    <w:name w:val="Intense Quote"/>
    <w:basedOn w:val="Normal"/>
    <w:next w:val="Normal"/>
    <w:link w:val="IntenseQuoteChar"/>
    <w:uiPriority w:val="30"/>
    <w:qFormat/>
    <w:rsid w:val="00750E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0EF5"/>
    <w:rPr>
      <w:i/>
      <w:iCs/>
      <w:color w:val="0F4761" w:themeColor="accent1" w:themeShade="BF"/>
    </w:rPr>
  </w:style>
  <w:style w:type="character" w:styleId="IntenseReference">
    <w:name w:val="Intense Reference"/>
    <w:basedOn w:val="DefaultParagraphFont"/>
    <w:uiPriority w:val="32"/>
    <w:qFormat/>
    <w:rsid w:val="00750EF5"/>
    <w:rPr>
      <w:b/>
      <w:bCs/>
      <w:smallCaps/>
      <w:color w:val="0F4761" w:themeColor="accent1" w:themeShade="BF"/>
      <w:spacing w:val="5"/>
    </w:rPr>
  </w:style>
  <w:style w:type="table" w:styleId="TableGrid">
    <w:name w:val="Table Grid"/>
    <w:basedOn w:val="TableNormal"/>
    <w:uiPriority w:val="39"/>
    <w:rsid w:val="00750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c0xAQRSQyjwT2GY1QWWZSkGwGUHHUtAu+E6noWQe5uk=</DigestValue>
    </Reference>
    <Reference Type="http://www.w3.org/2000/09/xmldsig#Object" URI="#idOfficeObject">
      <DigestMethod Algorithm="http://www.w3.org/2001/04/xmlenc#sha256"/>
      <DigestValue>B0M1lVI9AM6uGa89mDFCfzLfmWc4xfx7tcivge93x9w=</DigestValue>
    </Reference>
    <Reference Type="http://uri.etsi.org/01903#SignedProperties" URI="#idSignedProperties">
      <Transforms>
        <Transform Algorithm="http://www.w3.org/TR/2001/REC-xml-c14n-20010315"/>
      </Transforms>
      <DigestMethod Algorithm="http://www.w3.org/2001/04/xmlenc#sha256"/>
      <DigestValue>iUlPDtP0Jjrc3v/1XoUALq0fMY7v3nvhz5Lst79o6xo=</DigestValue>
    </Reference>
    <Reference Type="http://www.w3.org/2000/09/xmldsig#Object" URI="#idValidSigLnImg">
      <DigestMethod Algorithm="http://www.w3.org/2001/04/xmlenc#sha256"/>
      <DigestValue>X2Rf943FEw4Udy6SHobubGlakb7yWvOPqN6ajsSJpRk=</DigestValue>
    </Reference>
    <Reference Type="http://www.w3.org/2000/09/xmldsig#Object" URI="#idInvalidSigLnImg">
      <DigestMethod Algorithm="http://www.w3.org/2001/04/xmlenc#sha256"/>
      <DigestValue>PNRedQy6B5Q5l00OKtb+4kukNJ6OgvUqOmpNGJYb0aQ=</DigestValue>
    </Reference>
  </SignedInfo>
  <SignatureValue>JXSP8paBL1y+mey6rDTEuKpThMUOABcpMo1G4phAAz1lfj0Qna7zGyUWEkU3vsd5Q5s0wnr7NmEC
weuSi0aGpLaWEwgaKIYpXxAjs6TgIcIOiIevp/Cn0qZns08gz5SnokHvsV2i4lodRX/Mb3QS9JQp
9UJcgQpJN1Ojzzdpcrlq6+L+Ryhlcia5vCrQ1YZNWvMteWDbRr1yv9rsjJYdMpsNDp7LWol/ejHL
qPoSFk8FVO48UO3qdUeAVZ1CGRL/OIvNp8pPxvh5S1db0KZh0paIBCQpDPrbqVp78SG8nQMhBY21
T3xl+V4joBWlVeYUESOncPHS0rNtYFh/AwChoA==</SignatureValue>
  <KeyInfo>
    <X509Data>
      <X509Certificate>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</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Transform>
          <Transform Algorithm="http://www.w3.org/TR/2001/REC-xml-c14n-20010315"/>
        </Transforms>
        <DigestMethod Algorithm="http://www.w3.org/2001/04/xmlenc#sha256"/>
        <DigestValue>Wm8c+LPGF0YdxUnHGy+XyGQ5tXRrhDMF84Nms4Q4Qec=</DigestValue>
      </Reference>
      <Reference URI="/word/document.xml?ContentType=application/vnd.openxmlformats-officedocument.wordprocessingml.document.main+xml">
        <DigestMethod Algorithm="http://www.w3.org/2001/04/xmlenc#sha256"/>
        <DigestValue>BT9Chc6/pzvTQpzvOZOSwxTBMrx9o6DAr1EeXlxASqw=</DigestValue>
      </Reference>
      <Reference URI="/word/fontTable.xml?ContentType=application/vnd.openxmlformats-officedocument.wordprocessingml.fontTable+xml">
        <DigestMethod Algorithm="http://www.w3.org/2001/04/xmlenc#sha256"/>
        <DigestValue>Oof2rK6qHWUMrwQHKPuzxKBO+QGqMcc1yRyNYvYhUkY=</DigestValue>
      </Reference>
      <Reference URI="/word/media/image1.emf?ContentType=image/x-emf">
        <DigestMethod Algorithm="http://www.w3.org/2001/04/xmlenc#sha256"/>
        <DigestValue>wCGzosF46W7VrC1PY3PBapJ0usCo/mk76W24/FUHfx8=</DigestValue>
      </Reference>
      <Reference URI="/word/media/image2.emf?ContentType=image/x-emf">
        <DigestMethod Algorithm="http://www.w3.org/2001/04/xmlenc#sha256"/>
        <DigestValue>QexVdvXv9NGW2lwsnlFJBpZtAuHAwpZY3gqxNySfhxU=</DigestValue>
      </Reference>
      <Reference URI="/word/numbering.xml?ContentType=application/vnd.openxmlformats-officedocument.wordprocessingml.numbering+xml">
        <DigestMethod Algorithm="http://www.w3.org/2001/04/xmlenc#sha256"/>
        <DigestValue>PmoFX+YL06XO1V1YUsFL6SxX8N9Xvq5lq1H47I9w8ic=</DigestValue>
      </Reference>
      <Reference URI="/word/settings.xml?ContentType=application/vnd.openxmlformats-officedocument.wordprocessingml.settings+xml">
        <DigestMethod Algorithm="http://www.w3.org/2001/04/xmlenc#sha256"/>
        <DigestValue>6Qw8usP3HtdkdfLeghaSR3fX6yaOL6M1GskcXdSKy38=</DigestValue>
      </Reference>
      <Reference URI="/word/styles.xml?ContentType=application/vnd.openxmlformats-officedocument.wordprocessingml.styles+xml">
        <DigestMethod Algorithm="http://www.w3.org/2001/04/xmlenc#sha256"/>
        <DigestValue>vXXREgdOqFfc6ex3MXU45FEMojzkdjG3R6PbSlqmZXs=</DigestValue>
      </Reference>
      <Reference URI="/word/theme/theme1.xml?ContentType=application/vnd.openxmlformats-officedocument.theme+xml">
        <DigestMethod Algorithm="http://www.w3.org/2001/04/xmlenc#sha256"/>
        <DigestValue>J2Dm6E1L82WvZXAZLb6ctXuzJlM4jQ6gQdEWslscoKI=</DigestValue>
      </Reference>
      <Reference URI="/word/webSettings.xml?ContentType=application/vnd.openxmlformats-officedocument.wordprocessingml.webSettings+xml">
        <DigestMethod Algorithm="http://www.w3.org/2001/04/xmlenc#sha256"/>
        <DigestValue>SiJcB8ZP639eTvi0REv+lMD4HjXLAGMv75iM+QkXL4I=</DigestValue>
      </Reference>
    </Manifest>
    <SignatureProperties>
      <SignatureProperty Id="idSignatureTime" Target="#idPackageSignature">
        <mdssi:SignatureTime xmlns:mdssi="http://schemas.openxmlformats.org/package/2006/digital-signature">
          <mdssi:Format>YYYY-MM-DDThh:mm:ssTZD</mdssi:Format>
          <mdssi:Value>2026-03-09T10:12:43Z</mdssi:Value>
        </mdssi:SignatureTime>
      </SignatureProperty>
    </SignatureProperties>
  </Object>
  <Object Id="idOfficeObject">
    <SignatureProperties>
      <SignatureProperty Id="idOfficeV1Details" Target="#idPackageSignature">
        <SignatureInfoV1 xmlns="http://schemas.microsoft.com/office/2006/digsig">
          <SetupID>{E8FCA97C-C8A1-4986-9FE5-7ABBB1E7F55C}</SetupID>
          <SignatureText>JL</SignatureText>
          <SignatureImage/>
          <SignatureComments/>
          <WindowsVersion>10.0</WindowsVersion>
          <OfficeVersion>16.0.19127/27</OfficeVersion>
          <ApplicationVersion>16.0.19127</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2026-03-09T10:12:43Z</xd:SigningTime>
          <xd:SigningCertificate>
            <xd:Cert>
              <xd:CertDigest>
                <DigestMethod Algorithm="http://www.w3.org/2001/04/xmlenc#sha256"/>
                <DigestValue>IylFYp5Ul5lpWL2/iR0NwsaFlVVEo5Vq3OgHtTh14ho=</DigestValue>
              </xd:CertDigest>
              <xd:IssuerSerial>
                <X509IssuerName>SERIALNUMBER=201723, CN=Citizen CA, O=Certipost N.V./S.A., L=Brussels, C=BE</X509IssuerName>
                <X509SerialNumber>21267647932558796992215979987240078195</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</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D8BAACfAAAAAAAAAAAAAABmFgAAOwsAACBFTUYAAAEAlBsAAKoAAAAG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4AAAAFAAAAMgEAABYAAAAlAAAADAAAAAEAAABUAAAAiAAAAO8AAAAFAAAAMAEAABUAAAABAAAAVVWPQSa0j0HvAAAABQAAAAoAAABMAAAAAAAAAAAAAAAAAAAA//////////9gAAAAMAA5AC8AMAAzAC8AMgAwADIANg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DsAAABBAAAAVgAAADAAAAA7AAAAEgAAABwAAAAhAPAAAAAAAAAAAAAAAIA/AAAAAAAAAAAAAIA/AAAAAAAAAAAAAAAAAAAAAAAAAAAAAAAAAAAAAAAAAAAlAAAADAAAAAAAAIAoAAAADAAAAAQAAABSAAAAcAEAAAQAAADs////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</Object>
  <Object Id="idInvalidSigLnImg">AQAAAGwAAAAAAAAAAAAAAD8BAACfAAAAAAAAAAAAAABmFgAAOwsAACBFTUYAAAEADCEAALEAAAAG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DAAAAAFAAAAkQAAABYAAAAlAAAADAAAAAEAAABUAAAAtAAAADEAAAAFAAAAjwAAABUAAAABAAAAVVWPQSa0j0ExAAAABQAAABEAAABMAAAAAAAAAAAAAAAAAAAA//////////9wAAAASQBuAHYAYQBsAGkAZAAgAHMAaQBnAG4AYQB0AHUAcgBlAAAA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</Object>
</Signature>
</file>

<file path=docProps/app.xml><?xml version="1.0" encoding="utf-8"?>
<Properties xmlns="http://schemas.openxmlformats.org/officeDocument/2006/extended-properties" xmlns:vt="http://schemas.openxmlformats.org/officeDocument/2006/docPropsVTypes">
  <Template>Normal</Template>
  <TotalTime>0</TotalTime>
  <Pages>1</Pages>
  <Words>1346</Words>
  <Characters>7403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CDN</Company>
  <LinksUpToDate>false</LinksUpToDate>
  <CharactersWithSpaces>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Lemmens Johan</dc:creator>
  <cp:keywords/>
  <dc:description/>
  <cp:lastModifiedBy>Lemmens Johan</cp:lastModifiedBy>
  <cp:revision>1</cp:revision>
  <dcterms:created xsi:type="dcterms:W3CDTF">2026-03-09T10:11:00Z</dcterms:created>
  <dcterms:modified xsi:type="dcterms:W3CDTF">2026-03-09T10:11:00Z</dcterms:modified>
</cp:coreProperties>
</file>