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7BB" w:rsidRPr="00D701A0" w:rsidRDefault="001127BB" w:rsidP="001127BB">
      <w:pPr>
        <w:jc w:val="right"/>
      </w:pPr>
      <w:bookmarkStart w:id="0" w:name="_GoBack"/>
      <w:bookmarkEnd w:id="0"/>
      <w:r w:rsidRPr="00D701A0">
        <w:t xml:space="preserve">Ann Rapport trimestriel </w:t>
      </w:r>
      <w:r w:rsidR="00641892" w:rsidRPr="00D701A0">
        <w:t>2</w:t>
      </w:r>
      <w:r w:rsidRPr="00D701A0">
        <w:t xml:space="preserve"> 2021 DG Jur </w:t>
      </w:r>
    </w:p>
    <w:p w:rsidR="009232E3" w:rsidRPr="00D701A0" w:rsidRDefault="00424EE3" w:rsidP="00585233">
      <w:pPr>
        <w:jc w:val="center"/>
        <w:rPr>
          <w:b/>
          <w:sz w:val="36"/>
          <w:szCs w:val="36"/>
          <w:u w:val="thick"/>
        </w:rPr>
      </w:pPr>
      <w:r w:rsidRPr="00D701A0">
        <w:rPr>
          <w:b/>
          <w:sz w:val="36"/>
          <w:szCs w:val="36"/>
          <w:u w:val="thick"/>
        </w:rPr>
        <w:t>Plan local de prévention :</w:t>
      </w:r>
      <w:r w:rsidR="0060611F" w:rsidRPr="00D701A0">
        <w:rPr>
          <w:b/>
          <w:sz w:val="36"/>
          <w:szCs w:val="36"/>
          <w:u w:val="thick"/>
        </w:rPr>
        <w:t xml:space="preserve"> </w:t>
      </w:r>
      <w:r w:rsidRPr="00D701A0">
        <w:rPr>
          <w:b/>
          <w:sz w:val="36"/>
          <w:szCs w:val="36"/>
          <w:u w:val="thick"/>
        </w:rPr>
        <w:t>DG Jur 2021</w:t>
      </w:r>
      <w:r w:rsidR="0060611F" w:rsidRPr="00D701A0">
        <w:rPr>
          <w:b/>
          <w:sz w:val="36"/>
          <w:szCs w:val="36"/>
          <w:u w:val="thick"/>
        </w:rPr>
        <w:t xml:space="preserve"> </w:t>
      </w:r>
      <w:r w:rsidR="003E0236" w:rsidRPr="00D701A0">
        <w:rPr>
          <w:b/>
          <w:sz w:val="36"/>
          <w:szCs w:val="36"/>
          <w:u w:val="thick"/>
        </w:rPr>
        <w:t>(volet B)</w:t>
      </w:r>
    </w:p>
    <w:p w:rsidR="00FD259E" w:rsidRPr="00D701A0" w:rsidRDefault="00FD259E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516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693"/>
        <w:gridCol w:w="3260"/>
        <w:gridCol w:w="6804"/>
      </w:tblGrid>
      <w:tr w:rsidR="001127BB" w:rsidRPr="00D701A0" w:rsidTr="00FD259E">
        <w:tc>
          <w:tcPr>
            <w:tcW w:w="2411" w:type="dxa"/>
            <w:shd w:val="clear" w:color="auto" w:fill="A8D08D" w:themeFill="accent6" w:themeFillTint="99"/>
          </w:tcPr>
          <w:p w:rsidR="001127BB" w:rsidRPr="00D701A0" w:rsidRDefault="001127BB" w:rsidP="00DE1426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Numéro et </w:t>
            </w:r>
          </w:p>
          <w:p w:rsidR="001127BB" w:rsidRPr="00D701A0" w:rsidRDefault="001127BB" w:rsidP="00423A49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dénomination</w:t>
            </w:r>
          </w:p>
        </w:tc>
        <w:tc>
          <w:tcPr>
            <w:tcW w:w="2693" w:type="dxa"/>
            <w:shd w:val="clear" w:color="auto" w:fill="A8D08D" w:themeFill="accent6" w:themeFillTint="99"/>
          </w:tcPr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   Objectif</w:t>
            </w:r>
          </w:p>
        </w:tc>
        <w:tc>
          <w:tcPr>
            <w:tcW w:w="3260" w:type="dxa"/>
            <w:shd w:val="clear" w:color="auto" w:fill="A8D08D" w:themeFill="accent6" w:themeFillTint="99"/>
          </w:tcPr>
          <w:p w:rsidR="001127BB" w:rsidRPr="00D701A0" w:rsidRDefault="001127BB" w:rsidP="0060611F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Activités/Missions</w:t>
            </w:r>
          </w:p>
        </w:tc>
        <w:tc>
          <w:tcPr>
            <w:tcW w:w="6804" w:type="dxa"/>
            <w:shd w:val="clear" w:color="auto" w:fill="A8D08D" w:themeFill="accent6" w:themeFillTint="99"/>
          </w:tcPr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Actions  prises </w:t>
            </w:r>
          </w:p>
        </w:tc>
      </w:tr>
      <w:tr w:rsidR="001127BB" w:rsidRPr="00D701A0" w:rsidTr="00FD259E">
        <w:trPr>
          <w:trHeight w:val="1664"/>
        </w:trPr>
        <w:tc>
          <w:tcPr>
            <w:tcW w:w="2411" w:type="dxa"/>
            <w:shd w:val="clear" w:color="auto" w:fill="ED7D31" w:themeFill="accent2"/>
          </w:tcPr>
          <w:p w:rsidR="001127BB" w:rsidRPr="00D701A0" w:rsidRDefault="001127BB" w:rsidP="003730C5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1.COVID 19</w:t>
            </w:r>
          </w:p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Prévenir la propagation du virus</w:t>
            </w:r>
          </w:p>
          <w:p w:rsidR="001127BB" w:rsidRPr="00D701A0" w:rsidRDefault="001127BB" w:rsidP="004A7E2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Reprise du travail</w:t>
            </w:r>
          </w:p>
        </w:tc>
        <w:tc>
          <w:tcPr>
            <w:tcW w:w="2693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Pr="00D701A0">
              <w:rPr>
                <w:rFonts w:cstheme="minorHAnsi"/>
                <w:sz w:val="20"/>
                <w:szCs w:val="20"/>
              </w:rPr>
              <w:t>Prévenir</w:t>
            </w:r>
            <w:r w:rsidRPr="00D701A0">
              <w:rPr>
                <w:rFonts w:cstheme="minorHAnsi"/>
                <w:b/>
                <w:sz w:val="20"/>
                <w:szCs w:val="20"/>
              </w:rPr>
              <w:t xml:space="preserve"> l</w:t>
            </w:r>
            <w:r w:rsidRPr="00D701A0">
              <w:rPr>
                <w:rFonts w:cstheme="minorHAnsi"/>
                <w:sz w:val="20"/>
                <w:szCs w:val="20"/>
              </w:rPr>
              <w:t>a propagation du Covid 19</w:t>
            </w:r>
          </w:p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</w:p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Préparer le personnel à une éventuelle reprise</w:t>
            </w:r>
          </w:p>
        </w:tc>
        <w:tc>
          <w:tcPr>
            <w:tcW w:w="3260" w:type="dxa"/>
          </w:tcPr>
          <w:p w:rsidR="001127BB" w:rsidRPr="00D701A0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Mettre à disposition du personnel tous les moyens nécessaires afin de se protéger</w:t>
            </w:r>
          </w:p>
          <w:p w:rsidR="001127BB" w:rsidRPr="00D701A0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Organiser le travail pour éviter les contacts</w:t>
            </w:r>
          </w:p>
          <w:p w:rsidR="001127BB" w:rsidRPr="00D701A0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Communiquer des directives et conseils</w:t>
            </w:r>
          </w:p>
        </w:tc>
        <w:tc>
          <w:tcPr>
            <w:tcW w:w="6804" w:type="dxa"/>
          </w:tcPr>
          <w:p w:rsidR="001127BB" w:rsidRPr="00D701A0" w:rsidRDefault="001127BB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="00FD259E" w:rsidRPr="00D701A0">
              <w:rPr>
                <w:rFonts w:cstheme="minorHAnsi"/>
                <w:b/>
                <w:color w:val="C00000"/>
                <w:sz w:val="20"/>
                <w:szCs w:val="20"/>
              </w:rPr>
              <w:t>L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es masques, gels, et différents moyens de protection sont mis à disposition du </w:t>
            </w:r>
            <w:r w:rsidR="00FD259E" w:rsidRPr="00D701A0">
              <w:rPr>
                <w:rFonts w:cstheme="minorHAnsi"/>
                <w:b/>
                <w:color w:val="C00000"/>
                <w:sz w:val="20"/>
                <w:szCs w:val="20"/>
              </w:rPr>
              <w:t>Pers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. Un rôle</w:t>
            </w:r>
            <w:r w:rsidR="00FD259E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a été mis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en place au sein du personnel qui à l’aide d’une checklist vérifie que chaque moyen de protection soit à disposition.</w:t>
            </w:r>
          </w:p>
          <w:p w:rsidR="00FD259E" w:rsidRPr="00D701A0" w:rsidRDefault="00FD259E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  <w:p w:rsidR="00FD259E" w:rsidRPr="00D701A0" w:rsidRDefault="001127BB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- </w:t>
            </w:r>
            <w:r w:rsidR="001E7962" w:rsidRPr="00D701A0">
              <w:rPr>
                <w:rFonts w:cstheme="minorHAnsi"/>
                <w:b/>
                <w:color w:val="C00000"/>
                <w:sz w:val="20"/>
                <w:szCs w:val="20"/>
              </w:rPr>
              <w:t>Le personnel se tient prêt à une éventuelle reprise.</w:t>
            </w:r>
          </w:p>
          <w:p w:rsidR="00D701A0" w:rsidRPr="00D701A0" w:rsidRDefault="00D701A0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- Une réflexion a été lancée sur la « nouvelle normalité »</w:t>
            </w:r>
          </w:p>
          <w:p w:rsidR="001E7962" w:rsidRPr="00D701A0" w:rsidRDefault="001E7962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-Les différents 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>documents de directives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ont été adaptées.</w:t>
            </w:r>
          </w:p>
          <w:p w:rsidR="001E7962" w:rsidRPr="00D701A0" w:rsidRDefault="001E7962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</w:tc>
      </w:tr>
      <w:tr w:rsidR="001127BB" w:rsidRPr="00D701A0" w:rsidTr="00FD259E">
        <w:trPr>
          <w:trHeight w:val="1391"/>
        </w:trPr>
        <w:tc>
          <w:tcPr>
            <w:tcW w:w="2411" w:type="dxa"/>
            <w:shd w:val="clear" w:color="auto" w:fill="ED7D31" w:themeFill="accent2"/>
          </w:tcPr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2. Accueil des nouveaux collaborateurs</w:t>
            </w:r>
          </w:p>
        </w:tc>
        <w:tc>
          <w:tcPr>
            <w:tcW w:w="2693" w:type="dxa"/>
          </w:tcPr>
          <w:p w:rsidR="001127BB" w:rsidRPr="00D701A0" w:rsidRDefault="001127BB" w:rsidP="002751F9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Pr="00D701A0">
              <w:rPr>
                <w:rFonts w:cstheme="minorHAnsi"/>
                <w:sz w:val="20"/>
                <w:szCs w:val="20"/>
              </w:rPr>
              <w:t>Accueillir les nouveaux collaborateurs afin qu’ils s’intègrent harmonieusement dans l’organisation</w:t>
            </w:r>
          </w:p>
        </w:tc>
        <w:tc>
          <w:tcPr>
            <w:tcW w:w="3260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Suivre et améliorer la liste des tâches et responsabilités</w:t>
            </w:r>
          </w:p>
          <w:p w:rsidR="001127BB" w:rsidRPr="00D701A0" w:rsidRDefault="001127BB" w:rsidP="003730C5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Revoir les informations sur l’intranet DG Jur</w:t>
            </w:r>
          </w:p>
        </w:tc>
        <w:tc>
          <w:tcPr>
            <w:tcW w:w="6804" w:type="dxa"/>
          </w:tcPr>
          <w:p w:rsidR="001127BB" w:rsidRPr="00D701A0" w:rsidRDefault="001127BB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- Un groupe de travail a été lancé.</w:t>
            </w:r>
          </w:p>
        </w:tc>
      </w:tr>
      <w:tr w:rsidR="001127BB" w:rsidRPr="00D701A0" w:rsidTr="00FD259E">
        <w:tc>
          <w:tcPr>
            <w:tcW w:w="2411" w:type="dxa"/>
            <w:shd w:val="clear" w:color="auto" w:fill="ED7D31" w:themeFill="accent2"/>
          </w:tcPr>
          <w:p w:rsidR="001127BB" w:rsidRPr="00D701A0" w:rsidRDefault="001127BB" w:rsidP="00DE1426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3. Organiser les sessions JICCS</w:t>
            </w:r>
          </w:p>
        </w:tc>
        <w:tc>
          <w:tcPr>
            <w:tcW w:w="2693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Inviter un maximum de personnel à présenter leurs JICCS</w:t>
            </w:r>
          </w:p>
        </w:tc>
        <w:tc>
          <w:tcPr>
            <w:tcW w:w="3260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Sensibiliser le personnel de l’importance des JICCS ( 1</w:t>
            </w:r>
            <w:r w:rsidRPr="00D701A0">
              <w:rPr>
                <w:rFonts w:cstheme="minorHAnsi"/>
                <w:sz w:val="20"/>
                <w:szCs w:val="20"/>
                <w:vertAlign w:val="superscript"/>
              </w:rPr>
              <w:t>er</w:t>
            </w:r>
            <w:r w:rsidRPr="00D701A0">
              <w:rPr>
                <w:rFonts w:cstheme="minorHAnsi"/>
                <w:sz w:val="20"/>
                <w:szCs w:val="20"/>
              </w:rPr>
              <w:t xml:space="preserve"> soin, lutte anti incendie,…)</w:t>
            </w:r>
          </w:p>
        </w:tc>
        <w:tc>
          <w:tcPr>
            <w:tcW w:w="6804" w:type="dxa"/>
          </w:tcPr>
          <w:p w:rsidR="001127BB" w:rsidRPr="00D701A0" w:rsidRDefault="001127BB" w:rsidP="00D701A0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-Le personnel a été invité à renouvel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>er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>s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es JICCS 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au 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courant de l’année.</w:t>
            </w:r>
          </w:p>
        </w:tc>
      </w:tr>
      <w:tr w:rsidR="001127BB" w:rsidRPr="00D701A0" w:rsidTr="00FD259E">
        <w:trPr>
          <w:trHeight w:val="1661"/>
        </w:trPr>
        <w:tc>
          <w:tcPr>
            <w:tcW w:w="2411" w:type="dxa"/>
            <w:shd w:val="clear" w:color="auto" w:fill="ED7D31" w:themeFill="accent2"/>
          </w:tcPr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4. Psychosocial</w:t>
            </w:r>
          </w:p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Diminuer le stress au travail</w:t>
            </w:r>
          </w:p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Etablir un lien de confiance entre les membres du personnel</w:t>
            </w:r>
          </w:p>
          <w:p w:rsidR="001127BB" w:rsidRPr="00D701A0" w:rsidRDefault="001127BB" w:rsidP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Améliorer la cohésion au sein du personnel</w:t>
            </w:r>
          </w:p>
        </w:tc>
        <w:tc>
          <w:tcPr>
            <w:tcW w:w="3260" w:type="dxa"/>
          </w:tcPr>
          <w:p w:rsidR="001127BB" w:rsidRPr="00D701A0" w:rsidRDefault="001127BB" w:rsidP="004864F8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Plan d’action spécifique suite à l’analyse de risque psychosociale effectuée fin 2020</w:t>
            </w:r>
          </w:p>
          <w:p w:rsidR="001127BB" w:rsidRPr="00D701A0" w:rsidRDefault="001127BB" w:rsidP="004864F8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Plan stratégique DG Jur 2020-2022</w:t>
            </w:r>
          </w:p>
          <w:p w:rsidR="001127BB" w:rsidRPr="00D701A0" w:rsidRDefault="001127BB" w:rsidP="004864F8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 xml:space="preserve">- Plan stratégique de Com DG Jur </w:t>
            </w:r>
          </w:p>
        </w:tc>
        <w:tc>
          <w:tcPr>
            <w:tcW w:w="6804" w:type="dxa"/>
          </w:tcPr>
          <w:p w:rsidR="001127BB" w:rsidRPr="00D701A0" w:rsidRDefault="00E52C19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- Briefing au Pers le 05/02/2021</w:t>
            </w:r>
          </w:p>
          <w:p w:rsidR="00D701A0" w:rsidRPr="00D701A0" w:rsidRDefault="00E52C19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- Infos sur le POC Infra et les demandes d’Infra 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et leur évolution sont </w:t>
            </w: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placées sur l’intranet DG Jur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</w:t>
            </w:r>
          </w:p>
          <w:p w:rsidR="00E52C19" w:rsidRPr="00D701A0" w:rsidRDefault="00D701A0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>- Actualisation de la page « Bien-être et prévention » sur l’intranet DG Jur</w:t>
            </w:r>
          </w:p>
        </w:tc>
      </w:tr>
      <w:tr w:rsidR="001127BB" w:rsidRPr="00D701A0" w:rsidTr="00FD259E">
        <w:trPr>
          <w:trHeight w:val="841"/>
        </w:trPr>
        <w:tc>
          <w:tcPr>
            <w:tcW w:w="2411" w:type="dxa"/>
            <w:shd w:val="clear" w:color="auto" w:fill="ED7D31" w:themeFill="accent2"/>
          </w:tcPr>
          <w:p w:rsidR="001127BB" w:rsidRPr="00D701A0" w:rsidRDefault="001127BB" w:rsidP="00C45C46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5. Ergonomie en travail à domicile</w:t>
            </w:r>
          </w:p>
        </w:tc>
        <w:tc>
          <w:tcPr>
            <w:tcW w:w="2693" w:type="dxa"/>
          </w:tcPr>
          <w:p w:rsidR="001127BB" w:rsidRPr="00D701A0" w:rsidRDefault="001127BB" w:rsidP="00C45C46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Bien-être du personnel en travail à domicile</w:t>
            </w:r>
          </w:p>
        </w:tc>
        <w:tc>
          <w:tcPr>
            <w:tcW w:w="3260" w:type="dxa"/>
          </w:tcPr>
          <w:p w:rsidR="001127BB" w:rsidRPr="00D701A0" w:rsidRDefault="001127BB" w:rsidP="00C45C46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Rappeler au personnel les conseils ergonomiques à appliquer en travail à domicile</w:t>
            </w:r>
          </w:p>
        </w:tc>
        <w:tc>
          <w:tcPr>
            <w:tcW w:w="6804" w:type="dxa"/>
          </w:tcPr>
          <w:p w:rsidR="001127BB" w:rsidRPr="00D701A0" w:rsidRDefault="00FD259E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- </w:t>
            </w:r>
            <w:r w:rsidR="001127BB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Un lien concernant l’ergonomie </w:t>
            </w:r>
            <w:r w:rsidR="00D701A0" w:rsidRPr="00D701A0">
              <w:rPr>
                <w:rFonts w:cstheme="minorHAnsi"/>
                <w:b/>
                <w:color w:val="C00000"/>
                <w:sz w:val="20"/>
                <w:szCs w:val="20"/>
              </w:rPr>
              <w:t>à</w:t>
            </w:r>
            <w:r w:rsidR="001127BB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domicile a été placé sur l’intranet DG Jur</w:t>
            </w:r>
          </w:p>
        </w:tc>
      </w:tr>
      <w:tr w:rsidR="001127BB" w:rsidRPr="00D701A0" w:rsidTr="00FD259E">
        <w:trPr>
          <w:trHeight w:val="626"/>
        </w:trPr>
        <w:tc>
          <w:tcPr>
            <w:tcW w:w="2411" w:type="dxa"/>
            <w:shd w:val="clear" w:color="auto" w:fill="ED7D31" w:themeFill="accent2"/>
          </w:tcPr>
          <w:p w:rsidR="001127BB" w:rsidRPr="00D701A0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D701A0">
              <w:rPr>
                <w:rFonts w:cstheme="minorHAnsi"/>
                <w:b/>
                <w:sz w:val="20"/>
                <w:szCs w:val="20"/>
              </w:rPr>
              <w:t>6. Premier soins</w:t>
            </w:r>
          </w:p>
        </w:tc>
        <w:tc>
          <w:tcPr>
            <w:tcW w:w="2693" w:type="dxa"/>
          </w:tcPr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Faire connaitre les gestes de 1</w:t>
            </w:r>
            <w:r w:rsidRPr="00D701A0">
              <w:rPr>
                <w:rFonts w:cstheme="minorHAnsi"/>
                <w:sz w:val="20"/>
                <w:szCs w:val="20"/>
                <w:vertAlign w:val="superscript"/>
              </w:rPr>
              <w:t>er</w:t>
            </w:r>
            <w:r w:rsidRPr="00D701A0">
              <w:rPr>
                <w:rFonts w:cstheme="minorHAnsi"/>
                <w:sz w:val="20"/>
                <w:szCs w:val="20"/>
              </w:rPr>
              <w:t xml:space="preserve"> soins au personnel</w:t>
            </w:r>
          </w:p>
          <w:p w:rsidR="001127BB" w:rsidRPr="00D701A0" w:rsidRDefault="001127B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0" w:type="dxa"/>
          </w:tcPr>
          <w:p w:rsidR="001127BB" w:rsidRPr="00D701A0" w:rsidRDefault="001127BB" w:rsidP="004864F8">
            <w:pPr>
              <w:rPr>
                <w:rFonts w:cstheme="minorHAnsi"/>
                <w:sz w:val="20"/>
                <w:szCs w:val="20"/>
              </w:rPr>
            </w:pPr>
            <w:r w:rsidRPr="00D701A0">
              <w:rPr>
                <w:rFonts w:cstheme="minorHAnsi"/>
                <w:sz w:val="20"/>
                <w:szCs w:val="20"/>
              </w:rPr>
              <w:t>- Inviter le personnel à passer ses JICCS (Cf. n° 3)</w:t>
            </w:r>
          </w:p>
          <w:p w:rsidR="001127BB" w:rsidRPr="00D701A0" w:rsidRDefault="001127BB" w:rsidP="004864F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04" w:type="dxa"/>
          </w:tcPr>
          <w:p w:rsidR="001127BB" w:rsidRPr="00D701A0" w:rsidRDefault="00667F88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- </w:t>
            </w:r>
            <w:r w:rsidR="001127BB" w:rsidRPr="00D701A0">
              <w:rPr>
                <w:rFonts w:cstheme="minorHAnsi"/>
                <w:b/>
                <w:color w:val="C00000"/>
                <w:sz w:val="20"/>
                <w:szCs w:val="20"/>
              </w:rPr>
              <w:t>Personnel 1</w:t>
            </w:r>
            <w:r w:rsidR="001127BB" w:rsidRPr="00D701A0">
              <w:rPr>
                <w:rFonts w:cstheme="minorHAnsi"/>
                <w:b/>
                <w:color w:val="C00000"/>
                <w:sz w:val="20"/>
                <w:szCs w:val="20"/>
                <w:vertAlign w:val="superscript"/>
              </w:rPr>
              <w:t>er</w:t>
            </w:r>
            <w:r w:rsidR="001127BB" w:rsidRPr="00D701A0">
              <w:rPr>
                <w:rFonts w:cstheme="minorHAnsi"/>
                <w:b/>
                <w:color w:val="C00000"/>
                <w:sz w:val="20"/>
                <w:szCs w:val="20"/>
              </w:rPr>
              <w:t xml:space="preserve"> soins a suivi son recyclage et est en ordre.</w:t>
            </w:r>
          </w:p>
          <w:p w:rsidR="001127BB" w:rsidRPr="00D701A0" w:rsidRDefault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</w:tc>
      </w:tr>
    </w:tbl>
    <w:p w:rsidR="00424EE3" w:rsidRPr="00D701A0" w:rsidRDefault="00424EE3" w:rsidP="001127BB">
      <w:pPr>
        <w:rPr>
          <w:b/>
          <w:sz w:val="24"/>
          <w:szCs w:val="24"/>
        </w:rPr>
      </w:pPr>
    </w:p>
    <w:sectPr w:rsidR="00424EE3" w:rsidRPr="00D701A0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1F546F"/>
    <w:multiLevelType w:val="hybridMultilevel"/>
    <w:tmpl w:val="5B36B8EC"/>
    <w:lvl w:ilvl="0" w:tplc="48B0103E">
      <w:start w:val="8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b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1127BB"/>
    <w:rsid w:val="001408C0"/>
    <w:rsid w:val="001638F6"/>
    <w:rsid w:val="001755D9"/>
    <w:rsid w:val="001E7962"/>
    <w:rsid w:val="002751F9"/>
    <w:rsid w:val="002D3356"/>
    <w:rsid w:val="0033293C"/>
    <w:rsid w:val="0033763F"/>
    <w:rsid w:val="003730C5"/>
    <w:rsid w:val="003A1375"/>
    <w:rsid w:val="003B1F85"/>
    <w:rsid w:val="003E0236"/>
    <w:rsid w:val="00423A49"/>
    <w:rsid w:val="00424EE3"/>
    <w:rsid w:val="00463FDD"/>
    <w:rsid w:val="00466759"/>
    <w:rsid w:val="004864F8"/>
    <w:rsid w:val="004A7E21"/>
    <w:rsid w:val="004D33C4"/>
    <w:rsid w:val="00585233"/>
    <w:rsid w:val="00596318"/>
    <w:rsid w:val="005E4FD4"/>
    <w:rsid w:val="0060611F"/>
    <w:rsid w:val="00641892"/>
    <w:rsid w:val="00641CD3"/>
    <w:rsid w:val="0065745A"/>
    <w:rsid w:val="00667F88"/>
    <w:rsid w:val="00725D72"/>
    <w:rsid w:val="007A2192"/>
    <w:rsid w:val="00820547"/>
    <w:rsid w:val="00830A01"/>
    <w:rsid w:val="00897C9F"/>
    <w:rsid w:val="009232E3"/>
    <w:rsid w:val="00943FA8"/>
    <w:rsid w:val="00B91E94"/>
    <w:rsid w:val="00C45C46"/>
    <w:rsid w:val="00C86861"/>
    <w:rsid w:val="00C87614"/>
    <w:rsid w:val="00CD4FE2"/>
    <w:rsid w:val="00D553A1"/>
    <w:rsid w:val="00D701A0"/>
    <w:rsid w:val="00DE1426"/>
    <w:rsid w:val="00E0733D"/>
    <w:rsid w:val="00E4646F"/>
    <w:rsid w:val="00E52C19"/>
    <w:rsid w:val="00F00360"/>
    <w:rsid w:val="00F27234"/>
    <w:rsid w:val="00F6543F"/>
    <w:rsid w:val="00FD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2019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Harvengt Lirie</cp:lastModifiedBy>
  <cp:revision>2</cp:revision>
  <dcterms:created xsi:type="dcterms:W3CDTF">2021-07-05T11:03:00Z</dcterms:created>
  <dcterms:modified xsi:type="dcterms:W3CDTF">2021-07-05T11:03:00Z</dcterms:modified>
</cp:coreProperties>
</file>