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37D7E7" w14:textId="16B8C907" w:rsidR="003F1130" w:rsidRPr="00AC2BA9" w:rsidRDefault="00BA142D" w:rsidP="005F4256">
      <w:pPr>
        <w:jc w:val="center"/>
        <w:rPr>
          <w:b/>
          <w:bCs/>
          <w:sz w:val="36"/>
          <w:szCs w:val="36"/>
          <w:u w:val="single"/>
        </w:rPr>
      </w:pPr>
      <w:r w:rsidRPr="00AC2BA9">
        <w:rPr>
          <w:b/>
          <w:bCs/>
          <w:sz w:val="36"/>
          <w:szCs w:val="36"/>
          <w:u w:val="single"/>
        </w:rPr>
        <w:t>R</w:t>
      </w:r>
      <w:r w:rsidR="005F4256" w:rsidRPr="00AC2BA9">
        <w:rPr>
          <w:b/>
          <w:bCs/>
          <w:sz w:val="36"/>
          <w:szCs w:val="36"/>
          <w:u w:val="single"/>
        </w:rPr>
        <w:t>évision amiante 2023</w:t>
      </w:r>
      <w:r w:rsidR="00AD4668" w:rsidRPr="00AC2BA9">
        <w:rPr>
          <w:b/>
          <w:bCs/>
          <w:sz w:val="36"/>
          <w:szCs w:val="36"/>
          <w:u w:val="single"/>
        </w:rPr>
        <w:t xml:space="preserve"> – Résumé</w:t>
      </w:r>
    </w:p>
    <w:p w14:paraId="48BF0D00" w14:textId="35374917" w:rsidR="00BA142D" w:rsidRPr="00AC2BA9" w:rsidRDefault="00BA142D" w:rsidP="005F4256">
      <w:pPr>
        <w:jc w:val="center"/>
        <w:rPr>
          <w:b/>
          <w:bCs/>
          <w:sz w:val="36"/>
          <w:szCs w:val="36"/>
          <w:u w:val="single"/>
        </w:rPr>
      </w:pPr>
      <w:proofErr w:type="spellStart"/>
      <w:r w:rsidRPr="00AC2BA9">
        <w:rPr>
          <w:b/>
          <w:bCs/>
          <w:sz w:val="36"/>
          <w:szCs w:val="36"/>
          <w:u w:val="single"/>
        </w:rPr>
        <w:t>NuQua</w:t>
      </w:r>
      <w:proofErr w:type="spellEnd"/>
      <w:r w:rsidRPr="00AC2BA9">
        <w:rPr>
          <w:b/>
          <w:bCs/>
          <w:sz w:val="36"/>
          <w:szCs w:val="36"/>
          <w:u w:val="single"/>
        </w:rPr>
        <w:t xml:space="preserve"> 93022A – Base J. Offenberg</w:t>
      </w:r>
    </w:p>
    <w:p w14:paraId="1AD008B1" w14:textId="583652F3" w:rsidR="005F4256" w:rsidRPr="00AC2BA9" w:rsidRDefault="002A1129" w:rsidP="002A1129">
      <w:pPr>
        <w:pStyle w:val="Heading2"/>
      </w:pPr>
      <w:r w:rsidRPr="00AC2BA9">
        <w:rPr>
          <w:u w:val="single"/>
        </w:rPr>
        <w:t xml:space="preserve">POC </w:t>
      </w:r>
      <w:r w:rsidR="00AC2BA9" w:rsidRPr="00AC2BA9">
        <w:rPr>
          <w:u w:val="single"/>
        </w:rPr>
        <w:t>2 W Tac</w:t>
      </w:r>
      <w:r w:rsidR="00AC2BA9" w:rsidRPr="00AC2BA9">
        <w:t xml:space="preserve"> </w:t>
      </w:r>
      <w:r w:rsidRPr="00AC2BA9">
        <w:t>: Adjt MARONGIU Julien (</w:t>
      </w:r>
      <w:hyperlink r:id="rId5" w:history="1">
        <w:r w:rsidRPr="00AC2BA9">
          <w:rPr>
            <w:rStyle w:val="Hyperlink"/>
            <w:i/>
            <w:iCs/>
          </w:rPr>
          <w:t>julien.marongiu@mil.be</w:t>
        </w:r>
      </w:hyperlink>
      <w:r w:rsidRPr="00AC2BA9">
        <w:t>)</w:t>
      </w:r>
    </w:p>
    <w:p w14:paraId="6B3968F8" w14:textId="77777777" w:rsidR="002A1129" w:rsidRPr="00AC2BA9" w:rsidRDefault="002A1129" w:rsidP="005F4256">
      <w:pPr>
        <w:rPr>
          <w:sz w:val="24"/>
          <w:szCs w:val="24"/>
        </w:rPr>
      </w:pPr>
    </w:p>
    <w:p w14:paraId="6A96AD7E" w14:textId="27699088" w:rsidR="005F4256" w:rsidRPr="00AC2BA9" w:rsidRDefault="003B20EA" w:rsidP="005F4256">
      <w:pPr>
        <w:rPr>
          <w:sz w:val="24"/>
          <w:szCs w:val="24"/>
        </w:rPr>
      </w:pPr>
      <w:r w:rsidRPr="00AC2BA9">
        <w:rPr>
          <w:sz w:val="24"/>
          <w:szCs w:val="24"/>
        </w:rPr>
        <w:t xml:space="preserve">Le contrôle s’est </w:t>
      </w:r>
      <w:r w:rsidR="005F4256" w:rsidRPr="00AC2BA9">
        <w:rPr>
          <w:sz w:val="24"/>
          <w:szCs w:val="24"/>
        </w:rPr>
        <w:t>effectué entre mars et septembre 2023</w:t>
      </w:r>
      <w:r w:rsidRPr="00AC2BA9">
        <w:rPr>
          <w:sz w:val="24"/>
          <w:szCs w:val="24"/>
        </w:rPr>
        <w:t xml:space="preserve"> pour un total de 240 fiches application, dont :</w:t>
      </w:r>
    </w:p>
    <w:p w14:paraId="2DA033CB" w14:textId="70CFF7BE" w:rsidR="005F4256" w:rsidRPr="00AC2BA9" w:rsidRDefault="005F4256" w:rsidP="005F4256">
      <w:pPr>
        <w:rPr>
          <w:sz w:val="24"/>
          <w:szCs w:val="24"/>
          <w:u w:val="single"/>
        </w:rPr>
      </w:pPr>
      <w:r w:rsidRPr="00AC2BA9">
        <w:rPr>
          <w:sz w:val="24"/>
          <w:szCs w:val="24"/>
          <w:u w:val="single"/>
        </w:rPr>
        <w:t>164 applications d’amiante inchangées</w:t>
      </w:r>
    </w:p>
    <w:p w14:paraId="20DC8C9A" w14:textId="5E2FF0E9" w:rsidR="005F4256" w:rsidRPr="00AC2BA9" w:rsidRDefault="005F4256" w:rsidP="005F4256">
      <w:pPr>
        <w:pStyle w:val="ListParagraph"/>
        <w:numPr>
          <w:ilvl w:val="0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>Aucune dégradation constatée.</w:t>
      </w:r>
    </w:p>
    <w:p w14:paraId="1C2E3D8B" w14:textId="02E0B383" w:rsidR="009909D9" w:rsidRPr="00AC2BA9" w:rsidRDefault="005F4256" w:rsidP="009909D9">
      <w:pPr>
        <w:pStyle w:val="ListParagraph"/>
        <w:numPr>
          <w:ilvl w:val="0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 xml:space="preserve">Etat inchangé par rapport au </w:t>
      </w:r>
      <w:r w:rsidR="00D70A72" w:rsidRPr="00AC2BA9">
        <w:rPr>
          <w:sz w:val="24"/>
          <w:szCs w:val="24"/>
        </w:rPr>
        <w:t>contrôle</w:t>
      </w:r>
      <w:r w:rsidRPr="00AC2BA9">
        <w:rPr>
          <w:sz w:val="24"/>
          <w:szCs w:val="24"/>
        </w:rPr>
        <w:t xml:space="preserve"> précéd</w:t>
      </w:r>
      <w:r w:rsidR="00B7211D" w:rsidRPr="00AC2BA9">
        <w:rPr>
          <w:sz w:val="24"/>
          <w:szCs w:val="24"/>
        </w:rPr>
        <w:t>e</w:t>
      </w:r>
      <w:r w:rsidRPr="00AC2BA9">
        <w:rPr>
          <w:sz w:val="24"/>
          <w:szCs w:val="24"/>
        </w:rPr>
        <w:t>nt.</w:t>
      </w:r>
    </w:p>
    <w:p w14:paraId="74847584" w14:textId="116B8984" w:rsidR="000E67D7" w:rsidRPr="00AC2BA9" w:rsidRDefault="000E67D7" w:rsidP="009909D9">
      <w:pPr>
        <w:pStyle w:val="ListParagraph"/>
        <w:numPr>
          <w:ilvl w:val="0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>A contrôler lors de la prochaine révision amiante en 2024.</w:t>
      </w:r>
    </w:p>
    <w:p w14:paraId="123B71EF" w14:textId="1D2A335D" w:rsidR="009909D9" w:rsidRPr="00AC2BA9" w:rsidRDefault="009909D9" w:rsidP="009909D9">
      <w:pPr>
        <w:ind w:left="360"/>
        <w:rPr>
          <w:sz w:val="24"/>
          <w:szCs w:val="24"/>
          <w:u w:val="single"/>
        </w:rPr>
      </w:pPr>
    </w:p>
    <w:p w14:paraId="77012935" w14:textId="78612E6E" w:rsidR="009909D9" w:rsidRPr="00AC2BA9" w:rsidRDefault="009909D9" w:rsidP="009909D9">
      <w:pPr>
        <w:rPr>
          <w:sz w:val="24"/>
          <w:szCs w:val="24"/>
          <w:u w:val="single"/>
        </w:rPr>
      </w:pPr>
      <w:r w:rsidRPr="00AC2BA9">
        <w:rPr>
          <w:sz w:val="24"/>
          <w:szCs w:val="24"/>
          <w:u w:val="single"/>
        </w:rPr>
        <w:t xml:space="preserve"> 76 applications d’amiante modifiées</w:t>
      </w:r>
    </w:p>
    <w:p w14:paraId="4DBBBD20" w14:textId="61B92E6A" w:rsidR="009909D9" w:rsidRPr="00AC2BA9" w:rsidRDefault="000E67D7" w:rsidP="009909D9">
      <w:pPr>
        <w:pStyle w:val="ListParagraph"/>
        <w:numPr>
          <w:ilvl w:val="0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>72 p</w:t>
      </w:r>
      <w:r w:rsidR="009909D9" w:rsidRPr="00AC2BA9">
        <w:rPr>
          <w:sz w:val="24"/>
          <w:szCs w:val="24"/>
        </w:rPr>
        <w:t>our raison d</w:t>
      </w:r>
      <w:r w:rsidRPr="00AC2BA9">
        <w:rPr>
          <w:sz w:val="24"/>
          <w:szCs w:val="24"/>
        </w:rPr>
        <w:t>’assainissement</w:t>
      </w:r>
      <w:r w:rsidR="00521708" w:rsidRPr="00AC2BA9">
        <w:rPr>
          <w:sz w:val="24"/>
          <w:szCs w:val="24"/>
        </w:rPr>
        <w:t xml:space="preserve"> /</w:t>
      </w:r>
      <w:r w:rsidRPr="00AC2BA9">
        <w:rPr>
          <w:sz w:val="24"/>
          <w:szCs w:val="24"/>
        </w:rPr>
        <w:t xml:space="preserve"> désamiantage</w:t>
      </w:r>
      <w:r w:rsidR="00521708" w:rsidRPr="00AC2BA9">
        <w:rPr>
          <w:sz w:val="24"/>
          <w:szCs w:val="24"/>
        </w:rPr>
        <w:t> :</w:t>
      </w:r>
    </w:p>
    <w:p w14:paraId="0CD7BB6F" w14:textId="4713D33C" w:rsidR="00521708" w:rsidRPr="00AC2BA9" w:rsidRDefault="00521708" w:rsidP="00521708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C2BA9">
        <w:rPr>
          <w:sz w:val="24"/>
          <w:szCs w:val="24"/>
        </w:rPr>
        <w:t>62 (chaufferie</w:t>
      </w:r>
      <w:r w:rsidRPr="00AC2BA9">
        <w:rPr>
          <w:sz w:val="24"/>
          <w:szCs w:val="24"/>
        </w:rPr>
        <w:t>s</w:t>
      </w:r>
      <w:r w:rsidRPr="00AC2BA9">
        <w:rPr>
          <w:sz w:val="24"/>
          <w:szCs w:val="24"/>
        </w:rPr>
        <w:t>, groupe</w:t>
      </w:r>
      <w:r w:rsidRPr="00AC2BA9">
        <w:rPr>
          <w:sz w:val="24"/>
          <w:szCs w:val="24"/>
        </w:rPr>
        <w:t>s</w:t>
      </w:r>
      <w:r w:rsidRPr="00AC2BA9">
        <w:rPr>
          <w:sz w:val="24"/>
          <w:szCs w:val="24"/>
        </w:rPr>
        <w:t xml:space="preserve"> de secours, loca</w:t>
      </w:r>
      <w:r w:rsidRPr="00AC2BA9">
        <w:rPr>
          <w:sz w:val="24"/>
          <w:szCs w:val="24"/>
        </w:rPr>
        <w:t>ux</w:t>
      </w:r>
      <w:r w:rsidRPr="00AC2BA9">
        <w:rPr>
          <w:sz w:val="24"/>
          <w:szCs w:val="24"/>
        </w:rPr>
        <w:t xml:space="preserve"> technique</w:t>
      </w:r>
      <w:r w:rsidRPr="00AC2BA9">
        <w:rPr>
          <w:sz w:val="24"/>
          <w:szCs w:val="24"/>
        </w:rPr>
        <w:t>s</w:t>
      </w:r>
      <w:r w:rsidRPr="00AC2BA9">
        <w:rPr>
          <w:sz w:val="24"/>
          <w:szCs w:val="24"/>
        </w:rPr>
        <w:t>) assainies à la suite des entretiens par la firme agréée.</w:t>
      </w:r>
    </w:p>
    <w:p w14:paraId="4B3E361D" w14:textId="0BE36115" w:rsidR="00521708" w:rsidRPr="00AC2BA9" w:rsidRDefault="00521708" w:rsidP="009D1FE2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C2BA9">
        <w:rPr>
          <w:sz w:val="24"/>
          <w:szCs w:val="24"/>
        </w:rPr>
        <w:t>6 lors de travaux de rénovation (remplacement de toiture, travaux d’électricité).</w:t>
      </w:r>
    </w:p>
    <w:p w14:paraId="2CAED77E" w14:textId="77777777" w:rsidR="00521708" w:rsidRPr="00AC2BA9" w:rsidRDefault="00521708" w:rsidP="009D1FE2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C2BA9">
        <w:rPr>
          <w:sz w:val="24"/>
          <w:szCs w:val="24"/>
        </w:rPr>
        <w:t>4 bâtiments détruits pour le chantier F35.</w:t>
      </w:r>
    </w:p>
    <w:p w14:paraId="427AB81B" w14:textId="1EEA347F" w:rsidR="000E67D7" w:rsidRPr="00AC2BA9" w:rsidRDefault="000E67D7" w:rsidP="009909D9">
      <w:pPr>
        <w:pStyle w:val="ListParagraph"/>
        <w:numPr>
          <w:ilvl w:val="0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>4 non désamianté</w:t>
      </w:r>
      <w:r w:rsidR="00D70A72" w:rsidRPr="00AC2BA9">
        <w:rPr>
          <w:sz w:val="24"/>
          <w:szCs w:val="24"/>
        </w:rPr>
        <w:t>es</w:t>
      </w:r>
      <w:r w:rsidR="009D1FE2" w:rsidRPr="00AC2BA9">
        <w:rPr>
          <w:sz w:val="24"/>
          <w:szCs w:val="24"/>
        </w:rPr>
        <w:t> :</w:t>
      </w:r>
    </w:p>
    <w:p w14:paraId="0FDBF886" w14:textId="5D8BAC6F" w:rsidR="00C46AB1" w:rsidRPr="00AC2BA9" w:rsidRDefault="00C46AB1" w:rsidP="009D1FE2">
      <w:pPr>
        <w:pStyle w:val="ListParagraph"/>
        <w:numPr>
          <w:ilvl w:val="1"/>
          <w:numId w:val="1"/>
        </w:numPr>
        <w:rPr>
          <w:sz w:val="24"/>
          <w:szCs w:val="24"/>
          <w:u w:val="single"/>
        </w:rPr>
      </w:pPr>
      <w:r w:rsidRPr="00AC2BA9">
        <w:rPr>
          <w:sz w:val="24"/>
          <w:szCs w:val="24"/>
        </w:rPr>
        <w:t>4 applications</w:t>
      </w:r>
      <w:r w:rsidR="002418E6" w:rsidRPr="00AC2BA9">
        <w:rPr>
          <w:sz w:val="24"/>
          <w:szCs w:val="24"/>
        </w:rPr>
        <w:t xml:space="preserve"> dans les bâtiments B</w:t>
      </w:r>
      <w:r w:rsidRPr="00AC2BA9">
        <w:rPr>
          <w:sz w:val="24"/>
          <w:szCs w:val="24"/>
        </w:rPr>
        <w:t>13 et B14 au nord de la base</w:t>
      </w:r>
      <w:r w:rsidR="003A6F29" w:rsidRPr="00AC2BA9">
        <w:rPr>
          <w:sz w:val="24"/>
          <w:szCs w:val="24"/>
        </w:rPr>
        <w:t xml:space="preserve"> qui avaient été renseignée</w:t>
      </w:r>
      <w:r w:rsidR="002418E6" w:rsidRPr="00AC2BA9">
        <w:rPr>
          <w:sz w:val="24"/>
          <w:szCs w:val="24"/>
        </w:rPr>
        <w:t xml:space="preserve"> à tor</w:t>
      </w:r>
      <w:r w:rsidR="00D70A72" w:rsidRPr="00AC2BA9">
        <w:rPr>
          <w:sz w:val="24"/>
          <w:szCs w:val="24"/>
        </w:rPr>
        <w:t xml:space="preserve">t </w:t>
      </w:r>
      <w:r w:rsidR="002418E6" w:rsidRPr="00AC2BA9">
        <w:rPr>
          <w:sz w:val="24"/>
          <w:szCs w:val="24"/>
        </w:rPr>
        <w:t>comme détruit</w:t>
      </w:r>
      <w:r w:rsidR="003A6F29" w:rsidRPr="00AC2BA9">
        <w:rPr>
          <w:sz w:val="24"/>
          <w:szCs w:val="24"/>
        </w:rPr>
        <w:t>s</w:t>
      </w:r>
      <w:r w:rsidR="002418E6" w:rsidRPr="00AC2BA9">
        <w:rPr>
          <w:sz w:val="24"/>
          <w:szCs w:val="24"/>
        </w:rPr>
        <w:t xml:space="preserve"> et </w:t>
      </w:r>
      <w:r w:rsidR="00D60B1E" w:rsidRPr="00AC2BA9">
        <w:rPr>
          <w:sz w:val="24"/>
          <w:szCs w:val="24"/>
        </w:rPr>
        <w:t>assainis</w:t>
      </w:r>
      <w:r w:rsidR="002418E6" w:rsidRPr="00AC2BA9">
        <w:rPr>
          <w:sz w:val="24"/>
          <w:szCs w:val="24"/>
        </w:rPr>
        <w:t xml:space="preserve"> en 2021, mais </w:t>
      </w:r>
      <w:r w:rsidR="003A6F29" w:rsidRPr="00AC2BA9">
        <w:rPr>
          <w:sz w:val="24"/>
          <w:szCs w:val="24"/>
        </w:rPr>
        <w:t xml:space="preserve">ces bâtiments sont </w:t>
      </w:r>
      <w:r w:rsidR="002418E6" w:rsidRPr="00AC2BA9">
        <w:rPr>
          <w:sz w:val="24"/>
          <w:szCs w:val="24"/>
        </w:rPr>
        <w:t>toujours bien présent</w:t>
      </w:r>
      <w:r w:rsidR="00067FB9" w:rsidRPr="00AC2BA9">
        <w:rPr>
          <w:sz w:val="24"/>
          <w:szCs w:val="24"/>
        </w:rPr>
        <w:t>s</w:t>
      </w:r>
      <w:r w:rsidR="002418E6" w:rsidRPr="00AC2BA9">
        <w:rPr>
          <w:sz w:val="24"/>
          <w:szCs w:val="24"/>
        </w:rPr>
        <w:t>.</w:t>
      </w:r>
      <w:r w:rsidR="00067FB9" w:rsidRPr="00AC2BA9">
        <w:rPr>
          <w:sz w:val="24"/>
          <w:szCs w:val="24"/>
        </w:rPr>
        <w:t xml:space="preserve"> Ils ont donc été réinsérés dans l’inventaire amiante.</w:t>
      </w:r>
    </w:p>
    <w:p w14:paraId="241B3A96" w14:textId="3127C40F" w:rsidR="002418E6" w:rsidRPr="00AC2BA9" w:rsidRDefault="00067FB9" w:rsidP="00067FB9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C2BA9">
        <w:rPr>
          <w:sz w:val="24"/>
          <w:szCs w:val="24"/>
        </w:rPr>
        <w:t>Il s’agit de b</w:t>
      </w:r>
      <w:r w:rsidR="002418E6" w:rsidRPr="00AC2BA9">
        <w:rPr>
          <w:sz w:val="24"/>
          <w:szCs w:val="24"/>
        </w:rPr>
        <w:t>âtiments insalubres et non utilisé</w:t>
      </w:r>
      <w:r w:rsidRPr="00AC2BA9">
        <w:rPr>
          <w:sz w:val="24"/>
          <w:szCs w:val="24"/>
        </w:rPr>
        <w:t>s</w:t>
      </w:r>
      <w:r w:rsidR="002418E6" w:rsidRPr="00AC2BA9">
        <w:rPr>
          <w:sz w:val="24"/>
          <w:szCs w:val="24"/>
        </w:rPr>
        <w:t xml:space="preserve"> (</w:t>
      </w:r>
      <w:r w:rsidRPr="00AC2BA9">
        <w:rPr>
          <w:sz w:val="24"/>
          <w:szCs w:val="24"/>
        </w:rPr>
        <w:t xml:space="preserve">avec </w:t>
      </w:r>
      <w:r w:rsidR="002418E6" w:rsidRPr="00AC2BA9">
        <w:rPr>
          <w:sz w:val="24"/>
          <w:szCs w:val="24"/>
        </w:rPr>
        <w:t>accès interdit)</w:t>
      </w:r>
    </w:p>
    <w:p w14:paraId="0A850AA6" w14:textId="0DE50070" w:rsidR="002418E6" w:rsidRPr="00AC2BA9" w:rsidRDefault="006B23DB" w:rsidP="00067FB9">
      <w:pPr>
        <w:pStyle w:val="ListParagraph"/>
        <w:numPr>
          <w:ilvl w:val="1"/>
          <w:numId w:val="1"/>
        </w:numPr>
        <w:rPr>
          <w:sz w:val="24"/>
          <w:szCs w:val="24"/>
        </w:rPr>
      </w:pPr>
      <w:r w:rsidRPr="00AC2BA9">
        <w:rPr>
          <w:sz w:val="24"/>
          <w:szCs w:val="24"/>
        </w:rPr>
        <w:t>L’installation d’une</w:t>
      </w:r>
      <w:r w:rsidR="002418E6" w:rsidRPr="00AC2BA9">
        <w:rPr>
          <w:sz w:val="24"/>
          <w:szCs w:val="24"/>
        </w:rPr>
        <w:t xml:space="preserve"> signalétique </w:t>
      </w:r>
      <w:r w:rsidRPr="00AC2BA9">
        <w:rPr>
          <w:sz w:val="24"/>
          <w:szCs w:val="24"/>
        </w:rPr>
        <w:t xml:space="preserve">a été demandée </w:t>
      </w:r>
      <w:r w:rsidR="003E137E" w:rsidRPr="00AC2BA9">
        <w:rPr>
          <w:sz w:val="24"/>
          <w:szCs w:val="24"/>
        </w:rPr>
        <w:t xml:space="preserve">afin de baliser cette zone et en </w:t>
      </w:r>
      <w:r w:rsidR="002418E6" w:rsidRPr="00AC2BA9">
        <w:rPr>
          <w:sz w:val="24"/>
          <w:szCs w:val="24"/>
        </w:rPr>
        <w:t>interdire l’accès</w:t>
      </w:r>
      <w:r w:rsidR="003E137E" w:rsidRPr="00AC2BA9">
        <w:rPr>
          <w:sz w:val="24"/>
          <w:szCs w:val="24"/>
        </w:rPr>
        <w:t xml:space="preserve"> de manière visuelle.</w:t>
      </w:r>
    </w:p>
    <w:p w14:paraId="4DB0B7EE" w14:textId="77777777" w:rsidR="003E137E" w:rsidRPr="00AC2BA9" w:rsidRDefault="003E137E" w:rsidP="003E137E">
      <w:pPr>
        <w:rPr>
          <w:sz w:val="24"/>
          <w:szCs w:val="24"/>
        </w:rPr>
      </w:pPr>
    </w:p>
    <w:sectPr w:rsidR="003E137E" w:rsidRPr="00AC2BA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370BE6"/>
    <w:multiLevelType w:val="hybridMultilevel"/>
    <w:tmpl w:val="79C4E11E"/>
    <w:lvl w:ilvl="0" w:tplc="82768164">
      <w:start w:val="16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88536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4256"/>
    <w:rsid w:val="00067FB9"/>
    <w:rsid w:val="000E67D7"/>
    <w:rsid w:val="002418E6"/>
    <w:rsid w:val="002A1129"/>
    <w:rsid w:val="003A6F29"/>
    <w:rsid w:val="003B20EA"/>
    <w:rsid w:val="003E137E"/>
    <w:rsid w:val="00521708"/>
    <w:rsid w:val="00554EF8"/>
    <w:rsid w:val="005F4256"/>
    <w:rsid w:val="006B23DB"/>
    <w:rsid w:val="0084774D"/>
    <w:rsid w:val="00887BE0"/>
    <w:rsid w:val="009909D9"/>
    <w:rsid w:val="009D1FE2"/>
    <w:rsid w:val="00AC2BA9"/>
    <w:rsid w:val="00AD20DC"/>
    <w:rsid w:val="00AD4668"/>
    <w:rsid w:val="00B7211D"/>
    <w:rsid w:val="00BA142D"/>
    <w:rsid w:val="00BC2F27"/>
    <w:rsid w:val="00C46AB1"/>
    <w:rsid w:val="00D60B1E"/>
    <w:rsid w:val="00D70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1DC653D"/>
  <w15:chartTrackingRefBased/>
  <w15:docId w15:val="{ECCE7EAE-EBCF-44C4-AE15-8966CA576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A112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A112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425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2A112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2A11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A1129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uiPriority w:val="9"/>
    <w:rsid w:val="002A112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julien.marongiu@mil.b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188</Words>
  <Characters>1039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CDN</Company>
  <LinksUpToDate>false</LinksUpToDate>
  <CharactersWithSpaces>1225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Marongiu Julien</dc:creator>
  <cp:keywords/>
  <dc:description/>
  <cp:lastModifiedBy>Defleur Vincent</cp:lastModifiedBy>
  <cp:revision>17</cp:revision>
  <dcterms:created xsi:type="dcterms:W3CDTF">2023-09-14T07:11:00Z</dcterms:created>
  <dcterms:modified xsi:type="dcterms:W3CDTF">2023-09-18T08:32:00Z</dcterms:modified>
</cp:coreProperties>
</file>