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0A8F" w:rsidRDefault="00E90A8F"/>
    <w:p w:rsidR="00E90A8F" w:rsidRDefault="00E90A8F"/>
    <w:p w:rsidR="00E90A8F" w:rsidRDefault="00E90A8F">
      <w:r w:rsidRPr="00650B3A">
        <w:rPr>
          <w:noProof/>
        </w:rPr>
        <mc:AlternateContent>
          <mc:Choice Requires="wps">
            <w:drawing>
              <wp:anchor distT="0" distB="0" distL="114300" distR="114300" simplePos="0" relativeHeight="251659264" behindDoc="0" locked="0" layoutInCell="1" allowOverlap="1" wp14:anchorId="5859FD60" wp14:editId="0F5A305B">
                <wp:simplePos x="0" y="0"/>
                <wp:positionH relativeFrom="column">
                  <wp:posOffset>-92075</wp:posOffset>
                </wp:positionH>
                <wp:positionV relativeFrom="paragraph">
                  <wp:posOffset>789940</wp:posOffset>
                </wp:positionV>
                <wp:extent cx="2374265" cy="1403985"/>
                <wp:effectExtent l="0" t="0" r="0" b="508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rsidR="008A2999" w:rsidRPr="00650B3A" w:rsidRDefault="008A2999" w:rsidP="00E90A8F">
                            <w:pPr>
                              <w:tabs>
                                <w:tab w:val="left" w:pos="567"/>
                              </w:tabs>
                              <w:rPr>
                                <w:rFonts w:ascii="Cooper Black" w:hAnsi="Cooper Black"/>
                                <w:sz w:val="20"/>
                                <w:szCs w:val="20"/>
                              </w:rPr>
                            </w:pPr>
                            <w:r w:rsidRPr="00650B3A">
                              <w:rPr>
                                <w:rFonts w:ascii="Cooper Black" w:hAnsi="Cooper Black"/>
                                <w:sz w:val="20"/>
                                <w:szCs w:val="20"/>
                              </w:rPr>
                              <w:t>LDPBW - 08</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25pt;margin-top:62.2pt;width:186.95pt;height:110.55pt;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" filled="f" stroked="f">
                <v:textbox style="mso-fit-shape-to-text:t">
                  <w:txbxContent>
                    <w:p w:rsidR="008A2999" w:rsidRPr="00650B3A" w:rsidRDefault="008A2999" w:rsidP="00E90A8F">
                      <w:pPr>
                        <w:tabs>
                          <w:tab w:val="left" w:pos="567"/>
                        </w:tabs>
                        <w:rPr>
                          <w:rFonts w:ascii="Cooper Black" w:hAnsi="Cooper Black"/>
                          <w:sz w:val="20"/>
                          <w:szCs w:val="20"/>
                        </w:rPr>
                      </w:pPr>
                      <w:r w:rsidRPr="00650B3A">
                        <w:rPr>
                          <w:rFonts w:ascii="Cooper Black" w:hAnsi="Cooper Black"/>
                          <w:sz w:val="20"/>
                          <w:szCs w:val="20"/>
                        </w:rPr>
                        <w:t>LDPBW - 08</w:t>
                      </w:r>
                    </w:p>
                  </w:txbxContent>
                </v:textbox>
              </v:shape>
            </w:pict>
          </mc:Fallback>
        </mc:AlternateContent>
      </w:r>
      <w:r>
        <w:rPr>
          <w:noProof/>
        </w:rPr>
        <w:drawing>
          <wp:inline distT="0" distB="0" distL="0" distR="0" wp14:anchorId="211583F1" wp14:editId="517388F5">
            <wp:extent cx="768096" cy="78947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68188" cy="789573"/>
                    </a:xfrm>
                    <a:prstGeom prst="rect">
                      <a:avLst/>
                    </a:prstGeom>
                  </pic:spPr>
                </pic:pic>
              </a:graphicData>
            </a:graphic>
          </wp:inline>
        </w:drawing>
      </w:r>
    </w:p>
    <w:p w:rsidR="00E90A8F" w:rsidRDefault="00E90A8F"/>
    <w:p w:rsidR="00E90A8F" w:rsidRDefault="00E90A8F"/>
    <w:p w:rsidR="00E90A8F" w:rsidRDefault="00E90A8F"/>
    <w:p w:rsidR="00E90A8F" w:rsidRDefault="00E90A8F"/>
    <w:p w:rsidR="00E90A8F" w:rsidRPr="00E90A8F" w:rsidRDefault="00E90A8F" w:rsidP="00E90A8F">
      <w:pPr>
        <w:jc w:val="center"/>
        <w:rPr>
          <w:rFonts w:ascii="Cooper Black" w:hAnsi="Cooper Black"/>
          <w:sz w:val="48"/>
          <w:szCs w:val="48"/>
          <w:lang w:val="nl-BE"/>
        </w:rPr>
      </w:pPr>
      <w:r w:rsidRPr="00E90A8F">
        <w:rPr>
          <w:rFonts w:ascii="Cooper Black" w:hAnsi="Cooper Black"/>
          <w:sz w:val="48"/>
          <w:szCs w:val="48"/>
          <w:lang w:val="nl-BE"/>
        </w:rPr>
        <w:t xml:space="preserve">Risicoanalyse </w:t>
      </w:r>
      <w:r>
        <w:rPr>
          <w:rFonts w:ascii="Cooper Black" w:hAnsi="Cooper Black"/>
          <w:sz w:val="48"/>
          <w:szCs w:val="48"/>
          <w:lang w:val="nl-BE"/>
        </w:rPr>
        <w:br/>
      </w:r>
      <w:r w:rsidRPr="00E90A8F">
        <w:rPr>
          <w:rFonts w:ascii="Cooper Black" w:hAnsi="Cooper Black"/>
          <w:sz w:val="48"/>
          <w:szCs w:val="48"/>
          <w:lang w:val="nl-BE"/>
        </w:rPr>
        <w:t>tijdelijke vestiaire in blok 2.</w:t>
      </w:r>
    </w:p>
    <w:p w:rsidR="00E90A8F" w:rsidRPr="00E90A8F" w:rsidRDefault="00E90A8F">
      <w:pPr>
        <w:rPr>
          <w:lang w:val="nl-BE"/>
        </w:rPr>
      </w:pPr>
    </w:p>
    <w:p w:rsidR="00E90A8F" w:rsidRPr="00E90A8F" w:rsidRDefault="00E90A8F">
      <w:pPr>
        <w:rPr>
          <w:lang w:val="nl-BE"/>
        </w:rPr>
      </w:pPr>
    </w:p>
    <w:p w:rsidR="00E90A8F" w:rsidRPr="00E90A8F" w:rsidRDefault="00E90A8F">
      <w:pPr>
        <w:rPr>
          <w:lang w:val="nl-BE"/>
        </w:rPr>
      </w:pPr>
    </w:p>
    <w:p w:rsidR="00BA7D5B" w:rsidRDefault="005628BE">
      <w:r>
        <w:rPr>
          <w:noProof/>
        </w:rPr>
        <w:drawing>
          <wp:inline distT="0" distB="0" distL="0" distR="0" wp14:anchorId="0AA18153" wp14:editId="70EB0C2A">
            <wp:extent cx="5276850" cy="2778901"/>
            <wp:effectExtent l="323850" t="323850" r="323850" b="3263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5268" t="20856" r="56043" b="11230"/>
                    <a:stretch/>
                  </pic:blipFill>
                  <pic:spPr bwMode="auto">
                    <a:xfrm>
                      <a:off x="0" y="0"/>
                      <a:ext cx="5282495" cy="2781874"/>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4C4BA1" w:rsidRDefault="004C4BA1">
      <w:pPr>
        <w:sectPr w:rsidR="004C4BA1" w:rsidSect="00A76F42">
          <w:footerReference w:type="default" r:id="rId10"/>
          <w:footerReference w:type="first" r:id="rId11"/>
          <w:pgSz w:w="11907" w:h="16839" w:code="9"/>
          <w:pgMar w:top="851" w:right="1440" w:bottom="1440" w:left="1440" w:header="708" w:footer="878" w:gutter="0"/>
          <w:cols w:space="708"/>
          <w:titlePg/>
          <w:docGrid w:linePitch="360"/>
        </w:sectPr>
      </w:pPr>
    </w:p>
    <w:p w:rsidR="00A76F42" w:rsidRPr="001A0BA1" w:rsidRDefault="00A76F42" w:rsidP="00A76F42">
      <w:pPr>
        <w:jc w:val="center"/>
        <w:rPr>
          <w:rFonts w:ascii="Berlin Sans FB" w:hAnsi="Berlin Sans FB"/>
          <w:b/>
          <w:sz w:val="28"/>
          <w:szCs w:val="28"/>
          <w:lang w:val="nl-BE"/>
        </w:rPr>
      </w:pPr>
      <w:r w:rsidRPr="001A0BA1">
        <w:rPr>
          <w:rFonts w:ascii="Berlin Sans FB" w:hAnsi="Berlin Sans FB"/>
          <w:b/>
          <w:sz w:val="28"/>
          <w:szCs w:val="28"/>
          <w:lang w:val="nl-BE"/>
        </w:rPr>
        <w:lastRenderedPageBreak/>
        <w:t>Inhoud.</w:t>
      </w:r>
    </w:p>
    <w:p w:rsidR="00A76F42" w:rsidRDefault="00A76F42" w:rsidP="00A76F42">
      <w:pPr>
        <w:pStyle w:val="ListParagraph"/>
        <w:numPr>
          <w:ilvl w:val="0"/>
          <w:numId w:val="1"/>
        </w:numPr>
        <w:tabs>
          <w:tab w:val="left" w:pos="7938"/>
        </w:tabs>
        <w:spacing w:after="120"/>
        <w:ind w:left="357" w:hanging="357"/>
        <w:contextualSpacing w:val="0"/>
        <w:rPr>
          <w:rFonts w:ascii="Berlin Sans FB" w:hAnsi="Berlin Sans FB"/>
          <w:lang w:val="nl-BE"/>
        </w:rPr>
      </w:pPr>
      <w:r w:rsidRPr="009D2F00">
        <w:rPr>
          <w:rFonts w:ascii="Berlin Sans FB" w:hAnsi="Berlin Sans FB"/>
          <w:lang w:val="nl-BE"/>
        </w:rPr>
        <w:t xml:space="preserve"> </w:t>
      </w:r>
      <w:hyperlink w:anchor="_Doel_van_de" w:history="1">
        <w:r w:rsidRPr="009D2F00">
          <w:rPr>
            <w:rStyle w:val="Hyperlink"/>
            <w:rFonts w:ascii="Berlin Sans FB" w:hAnsi="Berlin Sans FB"/>
            <w:color w:val="auto"/>
            <w:lang w:val="nl-BE"/>
          </w:rPr>
          <w:t>Doel van de analyse.</w:t>
        </w:r>
      </w:hyperlink>
      <w:r w:rsidRPr="009D2F00">
        <w:rPr>
          <w:rFonts w:ascii="Berlin Sans FB" w:hAnsi="Berlin Sans FB"/>
          <w:lang w:val="nl-BE"/>
        </w:rPr>
        <w:tab/>
        <w:t>03</w:t>
      </w:r>
    </w:p>
    <w:p w:rsidR="00A76F42" w:rsidRPr="009D2F00" w:rsidRDefault="00A76F42" w:rsidP="00A76F42">
      <w:pPr>
        <w:pStyle w:val="ListParagraph"/>
        <w:numPr>
          <w:ilvl w:val="0"/>
          <w:numId w:val="1"/>
        </w:numPr>
        <w:tabs>
          <w:tab w:val="left" w:pos="7938"/>
        </w:tabs>
        <w:spacing w:after="120"/>
        <w:ind w:left="357" w:hanging="357"/>
        <w:contextualSpacing w:val="0"/>
        <w:rPr>
          <w:rFonts w:ascii="Berlin Sans FB" w:hAnsi="Berlin Sans FB"/>
          <w:lang w:val="nl-BE"/>
        </w:rPr>
      </w:pPr>
      <w:r w:rsidRPr="00A76F42">
        <w:rPr>
          <w:rFonts w:ascii="Berlin Sans FB" w:hAnsi="Berlin Sans FB"/>
          <w:u w:val="single"/>
          <w:lang w:val="nl-BE"/>
        </w:rPr>
        <w:t>Regelgeving.</w:t>
      </w:r>
      <w:r>
        <w:rPr>
          <w:rFonts w:ascii="Berlin Sans FB" w:hAnsi="Berlin Sans FB"/>
          <w:lang w:val="nl-BE"/>
        </w:rPr>
        <w:tab/>
        <w:t>03</w:t>
      </w:r>
    </w:p>
    <w:p w:rsidR="00A76F42" w:rsidRDefault="008A2999" w:rsidP="00A76F42">
      <w:pPr>
        <w:pStyle w:val="ListParagraph"/>
        <w:numPr>
          <w:ilvl w:val="0"/>
          <w:numId w:val="1"/>
        </w:numPr>
        <w:tabs>
          <w:tab w:val="left" w:pos="7938"/>
        </w:tabs>
        <w:spacing w:after="120"/>
        <w:ind w:left="357" w:hanging="357"/>
        <w:contextualSpacing w:val="0"/>
        <w:rPr>
          <w:rFonts w:ascii="Berlin Sans FB" w:hAnsi="Berlin Sans FB"/>
          <w:lang w:val="nl-BE"/>
        </w:rPr>
      </w:pPr>
      <w:hyperlink w:anchor="_De_analyse._" w:history="1">
        <w:r w:rsidR="00A76F42" w:rsidRPr="009D2F00">
          <w:rPr>
            <w:rStyle w:val="Hyperlink"/>
            <w:rFonts w:ascii="Berlin Sans FB" w:hAnsi="Berlin Sans FB"/>
            <w:color w:val="auto"/>
            <w:lang w:val="nl-BE"/>
          </w:rPr>
          <w:t>De analyse.</w:t>
        </w:r>
      </w:hyperlink>
      <w:r w:rsidR="00A76F42" w:rsidRPr="009D2F00">
        <w:rPr>
          <w:rFonts w:ascii="Berlin Sans FB" w:hAnsi="Berlin Sans FB"/>
          <w:lang w:val="nl-BE"/>
        </w:rPr>
        <w:tab/>
        <w:t>03</w:t>
      </w:r>
    </w:p>
    <w:p w:rsidR="00A76F42" w:rsidRDefault="00A76F42" w:rsidP="007C171F">
      <w:pPr>
        <w:pStyle w:val="ListParagraph"/>
        <w:numPr>
          <w:ilvl w:val="1"/>
          <w:numId w:val="1"/>
        </w:numPr>
        <w:tabs>
          <w:tab w:val="left" w:pos="7938"/>
        </w:tabs>
        <w:spacing w:after="120"/>
        <w:ind w:left="851" w:hanging="425"/>
        <w:contextualSpacing w:val="0"/>
        <w:rPr>
          <w:rFonts w:ascii="Berlin Sans FB" w:hAnsi="Berlin Sans FB"/>
          <w:lang w:val="nl-BE"/>
        </w:rPr>
      </w:pPr>
      <w:r>
        <w:rPr>
          <w:rFonts w:ascii="Berlin Sans FB" w:hAnsi="Berlin Sans FB"/>
          <w:lang w:val="nl-BE"/>
        </w:rPr>
        <w:t xml:space="preserve">RA brand </w:t>
      </w:r>
      <w:r>
        <w:rPr>
          <w:rFonts w:ascii="Berlin Sans FB" w:hAnsi="Berlin Sans FB"/>
          <w:lang w:val="nl-BE"/>
        </w:rPr>
        <w:tab/>
        <w:t>0</w:t>
      </w:r>
      <w:r w:rsidR="00BC6469">
        <w:rPr>
          <w:rFonts w:ascii="Berlin Sans FB" w:hAnsi="Berlin Sans FB"/>
          <w:lang w:val="nl-BE"/>
        </w:rPr>
        <w:t>4</w:t>
      </w:r>
    </w:p>
    <w:p w:rsidR="00A76F42" w:rsidRDefault="00A76F42" w:rsidP="007C171F">
      <w:pPr>
        <w:pStyle w:val="ListParagraph"/>
        <w:numPr>
          <w:ilvl w:val="1"/>
          <w:numId w:val="1"/>
        </w:numPr>
        <w:tabs>
          <w:tab w:val="left" w:pos="7938"/>
        </w:tabs>
        <w:spacing w:after="120"/>
        <w:ind w:left="851" w:hanging="425"/>
        <w:contextualSpacing w:val="0"/>
        <w:rPr>
          <w:rFonts w:ascii="Berlin Sans FB" w:hAnsi="Berlin Sans FB"/>
          <w:lang w:val="nl-BE"/>
        </w:rPr>
      </w:pPr>
      <w:r>
        <w:rPr>
          <w:rFonts w:ascii="Berlin Sans FB" w:hAnsi="Berlin Sans FB"/>
          <w:lang w:val="nl-BE"/>
        </w:rPr>
        <w:t xml:space="preserve">Checklist “Sociale voorzieningen” </w:t>
      </w:r>
      <w:r>
        <w:rPr>
          <w:rFonts w:ascii="Berlin Sans FB" w:hAnsi="Berlin Sans FB"/>
          <w:lang w:val="nl-BE"/>
        </w:rPr>
        <w:tab/>
      </w:r>
      <w:r w:rsidR="00BC6469">
        <w:rPr>
          <w:rFonts w:ascii="Berlin Sans FB" w:hAnsi="Berlin Sans FB"/>
          <w:lang w:val="nl-BE"/>
        </w:rPr>
        <w:t>10</w:t>
      </w:r>
    </w:p>
    <w:p w:rsidR="00A76F42" w:rsidRDefault="00A76F42" w:rsidP="00A76F42">
      <w:pPr>
        <w:pStyle w:val="ListParagraph"/>
        <w:numPr>
          <w:ilvl w:val="0"/>
          <w:numId w:val="1"/>
        </w:numPr>
        <w:tabs>
          <w:tab w:val="left" w:pos="7938"/>
        </w:tabs>
        <w:spacing w:after="120"/>
        <w:contextualSpacing w:val="0"/>
        <w:rPr>
          <w:rFonts w:ascii="Berlin Sans FB" w:hAnsi="Berlin Sans FB"/>
          <w:lang w:val="nl-BE"/>
        </w:rPr>
      </w:pPr>
      <w:r>
        <w:rPr>
          <w:rFonts w:ascii="Berlin Sans FB" w:hAnsi="Berlin Sans FB"/>
          <w:lang w:val="nl-BE"/>
        </w:rPr>
        <w:t>Besluit.</w:t>
      </w:r>
      <w:r>
        <w:rPr>
          <w:rFonts w:ascii="Berlin Sans FB" w:hAnsi="Berlin Sans FB"/>
          <w:lang w:val="nl-BE"/>
        </w:rPr>
        <w:tab/>
      </w:r>
      <w:r w:rsidR="007C171F">
        <w:rPr>
          <w:rFonts w:ascii="Berlin Sans FB" w:hAnsi="Berlin Sans FB"/>
          <w:lang w:val="nl-BE"/>
        </w:rPr>
        <w:t>20</w:t>
      </w:r>
    </w:p>
    <w:p w:rsidR="00B1399B" w:rsidRDefault="00B1399B" w:rsidP="00A76F42">
      <w:pPr>
        <w:pStyle w:val="ListParagraph"/>
        <w:numPr>
          <w:ilvl w:val="0"/>
          <w:numId w:val="1"/>
        </w:numPr>
        <w:tabs>
          <w:tab w:val="left" w:pos="7938"/>
        </w:tabs>
        <w:spacing w:after="120"/>
        <w:contextualSpacing w:val="0"/>
        <w:rPr>
          <w:rFonts w:ascii="Berlin Sans FB" w:hAnsi="Berlin Sans FB"/>
          <w:lang w:val="nl-BE"/>
        </w:rPr>
      </w:pPr>
      <w:r>
        <w:rPr>
          <w:rFonts w:ascii="Berlin Sans FB" w:hAnsi="Berlin Sans FB"/>
          <w:lang w:val="nl-BE"/>
        </w:rPr>
        <w:t>Visum LDPBW 08</w:t>
      </w:r>
      <w:r>
        <w:rPr>
          <w:rFonts w:ascii="Berlin Sans FB" w:hAnsi="Berlin Sans FB"/>
          <w:lang w:val="nl-BE"/>
        </w:rPr>
        <w:tab/>
        <w:t>22</w:t>
      </w:r>
    </w:p>
    <w:p w:rsidR="00B1399B" w:rsidRDefault="00B1399B" w:rsidP="00A76F42">
      <w:pPr>
        <w:pStyle w:val="ListParagraph"/>
        <w:numPr>
          <w:ilvl w:val="0"/>
          <w:numId w:val="1"/>
        </w:numPr>
        <w:tabs>
          <w:tab w:val="left" w:pos="7938"/>
        </w:tabs>
        <w:spacing w:after="120"/>
        <w:contextualSpacing w:val="0"/>
        <w:rPr>
          <w:rFonts w:ascii="Berlin Sans FB" w:hAnsi="Berlin Sans FB"/>
          <w:lang w:val="nl-BE"/>
        </w:rPr>
      </w:pPr>
      <w:r>
        <w:rPr>
          <w:rFonts w:ascii="Berlin Sans FB" w:hAnsi="Berlin Sans FB"/>
          <w:lang w:val="nl-BE"/>
        </w:rPr>
        <w:t>Visum arbeidsgeneesheer-preventieadviseur</w:t>
      </w:r>
      <w:r>
        <w:rPr>
          <w:rFonts w:ascii="Berlin Sans FB" w:hAnsi="Berlin Sans FB"/>
          <w:lang w:val="nl-BE"/>
        </w:rPr>
        <w:tab/>
        <w:t>22</w:t>
      </w:r>
    </w:p>
    <w:p w:rsidR="00B1399B" w:rsidRDefault="00B1399B" w:rsidP="00A76F42">
      <w:pPr>
        <w:pStyle w:val="ListParagraph"/>
        <w:numPr>
          <w:ilvl w:val="0"/>
          <w:numId w:val="1"/>
        </w:numPr>
        <w:tabs>
          <w:tab w:val="left" w:pos="7938"/>
        </w:tabs>
        <w:spacing w:after="120"/>
        <w:contextualSpacing w:val="0"/>
        <w:rPr>
          <w:rFonts w:ascii="Berlin Sans FB" w:hAnsi="Berlin Sans FB"/>
          <w:lang w:val="nl-BE"/>
        </w:rPr>
      </w:pPr>
      <w:r>
        <w:rPr>
          <w:rFonts w:ascii="Berlin Sans FB" w:hAnsi="Berlin Sans FB"/>
          <w:lang w:val="nl-BE"/>
        </w:rPr>
        <w:t>Advies ACOD</w:t>
      </w:r>
      <w:r>
        <w:rPr>
          <w:rFonts w:ascii="Berlin Sans FB" w:hAnsi="Berlin Sans FB"/>
          <w:lang w:val="nl-BE"/>
        </w:rPr>
        <w:tab/>
        <w:t>23</w:t>
      </w:r>
    </w:p>
    <w:p w:rsidR="00B1399B" w:rsidRDefault="00B1399B" w:rsidP="00A76F42">
      <w:pPr>
        <w:pStyle w:val="ListParagraph"/>
        <w:numPr>
          <w:ilvl w:val="0"/>
          <w:numId w:val="1"/>
        </w:numPr>
        <w:tabs>
          <w:tab w:val="left" w:pos="7938"/>
        </w:tabs>
        <w:spacing w:after="120"/>
        <w:contextualSpacing w:val="0"/>
        <w:rPr>
          <w:rFonts w:ascii="Berlin Sans FB" w:hAnsi="Berlin Sans FB"/>
          <w:lang w:val="nl-BE"/>
        </w:rPr>
      </w:pPr>
      <w:r>
        <w:rPr>
          <w:rFonts w:ascii="Berlin Sans FB" w:hAnsi="Berlin Sans FB"/>
          <w:lang w:val="nl-BE"/>
        </w:rPr>
        <w:t>Advies VSOA</w:t>
      </w:r>
      <w:r>
        <w:rPr>
          <w:rFonts w:ascii="Berlin Sans FB" w:hAnsi="Berlin Sans FB"/>
          <w:lang w:val="nl-BE"/>
        </w:rPr>
        <w:tab/>
        <w:t>24</w:t>
      </w:r>
    </w:p>
    <w:p w:rsidR="00B1399B" w:rsidRDefault="00B1399B" w:rsidP="00A76F42">
      <w:pPr>
        <w:pStyle w:val="ListParagraph"/>
        <w:numPr>
          <w:ilvl w:val="0"/>
          <w:numId w:val="1"/>
        </w:numPr>
        <w:tabs>
          <w:tab w:val="left" w:pos="7938"/>
        </w:tabs>
        <w:spacing w:after="120"/>
        <w:contextualSpacing w:val="0"/>
        <w:rPr>
          <w:rFonts w:ascii="Berlin Sans FB" w:hAnsi="Berlin Sans FB"/>
          <w:lang w:val="nl-BE"/>
        </w:rPr>
      </w:pPr>
      <w:r>
        <w:rPr>
          <w:rFonts w:ascii="Berlin Sans FB" w:hAnsi="Berlin Sans FB"/>
          <w:lang w:val="nl-BE"/>
        </w:rPr>
        <w:t>Advies ACV</w:t>
      </w:r>
      <w:r>
        <w:rPr>
          <w:rFonts w:ascii="Berlin Sans FB" w:hAnsi="Berlin Sans FB"/>
          <w:lang w:val="nl-BE"/>
        </w:rPr>
        <w:tab/>
        <w:t>25</w:t>
      </w:r>
    </w:p>
    <w:p w:rsidR="00B1399B" w:rsidRDefault="00B1399B" w:rsidP="00A76F42">
      <w:pPr>
        <w:pStyle w:val="ListParagraph"/>
        <w:numPr>
          <w:ilvl w:val="0"/>
          <w:numId w:val="1"/>
        </w:numPr>
        <w:tabs>
          <w:tab w:val="left" w:pos="7938"/>
        </w:tabs>
        <w:spacing w:after="120"/>
        <w:contextualSpacing w:val="0"/>
        <w:rPr>
          <w:rFonts w:ascii="Berlin Sans FB" w:hAnsi="Berlin Sans FB"/>
          <w:lang w:val="nl-BE"/>
        </w:rPr>
      </w:pPr>
      <w:r>
        <w:rPr>
          <w:rFonts w:ascii="Berlin Sans FB" w:hAnsi="Berlin Sans FB"/>
          <w:lang w:val="nl-BE"/>
        </w:rPr>
        <w:t>Advies ACMP</w:t>
      </w:r>
      <w:r>
        <w:rPr>
          <w:rFonts w:ascii="Berlin Sans FB" w:hAnsi="Berlin Sans FB"/>
          <w:lang w:val="nl-BE"/>
        </w:rPr>
        <w:tab/>
        <w:t>26</w:t>
      </w:r>
    </w:p>
    <w:p w:rsidR="00A76F42" w:rsidRDefault="00A76F42" w:rsidP="00A76F42">
      <w:pPr>
        <w:pStyle w:val="ListParagraph"/>
        <w:numPr>
          <w:ilvl w:val="0"/>
          <w:numId w:val="1"/>
        </w:numPr>
        <w:tabs>
          <w:tab w:val="left" w:pos="7938"/>
        </w:tabs>
        <w:spacing w:after="120"/>
        <w:contextualSpacing w:val="0"/>
        <w:rPr>
          <w:rFonts w:ascii="Berlin Sans FB" w:hAnsi="Berlin Sans FB"/>
          <w:lang w:val="nl-BE"/>
        </w:rPr>
      </w:pPr>
      <w:r>
        <w:rPr>
          <w:rFonts w:ascii="Berlin Sans FB" w:hAnsi="Berlin Sans FB"/>
          <w:lang w:val="nl-BE"/>
        </w:rPr>
        <w:t xml:space="preserve">Bijlagen </w:t>
      </w:r>
      <w:r>
        <w:rPr>
          <w:rFonts w:ascii="Berlin Sans FB" w:hAnsi="Berlin Sans FB"/>
          <w:lang w:val="nl-BE"/>
        </w:rPr>
        <w:tab/>
      </w:r>
    </w:p>
    <w:p w:rsidR="00A76F42" w:rsidRDefault="00FD1A62" w:rsidP="007C171F">
      <w:pPr>
        <w:pStyle w:val="ListParagraph"/>
        <w:numPr>
          <w:ilvl w:val="1"/>
          <w:numId w:val="1"/>
        </w:numPr>
        <w:tabs>
          <w:tab w:val="left" w:pos="7938"/>
        </w:tabs>
        <w:spacing w:after="120"/>
        <w:ind w:left="851" w:hanging="425"/>
        <w:contextualSpacing w:val="0"/>
        <w:rPr>
          <w:rFonts w:ascii="Berlin Sans FB" w:hAnsi="Berlin Sans FB"/>
          <w:lang w:val="nl-BE"/>
        </w:rPr>
      </w:pPr>
      <w:r>
        <w:rPr>
          <w:rFonts w:ascii="Berlin Sans FB" w:hAnsi="Berlin Sans FB"/>
          <w:lang w:val="nl-BE"/>
        </w:rPr>
        <w:t>Grondplan Blok 2</w:t>
      </w:r>
      <w:r>
        <w:rPr>
          <w:rFonts w:ascii="Berlin Sans FB" w:hAnsi="Berlin Sans FB"/>
          <w:lang w:val="nl-BE"/>
        </w:rPr>
        <w:tab/>
        <w:t>2</w:t>
      </w:r>
      <w:r w:rsidR="00B1399B">
        <w:rPr>
          <w:rFonts w:ascii="Berlin Sans FB" w:hAnsi="Berlin Sans FB"/>
          <w:lang w:val="nl-BE"/>
        </w:rPr>
        <w:t>7</w:t>
      </w:r>
    </w:p>
    <w:p w:rsidR="000710B8" w:rsidRDefault="00FD1A62" w:rsidP="007C171F">
      <w:pPr>
        <w:pStyle w:val="ListParagraph"/>
        <w:numPr>
          <w:ilvl w:val="1"/>
          <w:numId w:val="1"/>
        </w:numPr>
        <w:tabs>
          <w:tab w:val="left" w:pos="7938"/>
        </w:tabs>
        <w:spacing w:after="120"/>
        <w:ind w:left="851" w:hanging="425"/>
        <w:contextualSpacing w:val="0"/>
        <w:rPr>
          <w:rFonts w:ascii="Berlin Sans FB" w:hAnsi="Berlin Sans FB"/>
          <w:lang w:val="nl-BE"/>
        </w:rPr>
      </w:pPr>
      <w:r>
        <w:rPr>
          <w:rFonts w:ascii="Berlin Sans FB" w:hAnsi="Berlin Sans FB"/>
          <w:lang w:val="nl-BE"/>
        </w:rPr>
        <w:t>Afbeelding blok 2</w:t>
      </w:r>
      <w:r>
        <w:rPr>
          <w:rFonts w:ascii="Berlin Sans FB" w:hAnsi="Berlin Sans FB"/>
          <w:lang w:val="nl-BE"/>
        </w:rPr>
        <w:tab/>
        <w:t>2</w:t>
      </w:r>
      <w:r w:rsidR="00B1399B">
        <w:rPr>
          <w:rFonts w:ascii="Berlin Sans FB" w:hAnsi="Berlin Sans FB"/>
          <w:lang w:val="nl-BE"/>
        </w:rPr>
        <w:t>8</w:t>
      </w:r>
    </w:p>
    <w:p w:rsidR="0010484B" w:rsidRPr="009D2F00" w:rsidRDefault="0010484B" w:rsidP="007C171F">
      <w:pPr>
        <w:pStyle w:val="ListParagraph"/>
        <w:numPr>
          <w:ilvl w:val="1"/>
          <w:numId w:val="1"/>
        </w:numPr>
        <w:tabs>
          <w:tab w:val="left" w:pos="7938"/>
        </w:tabs>
        <w:spacing w:after="120"/>
        <w:ind w:left="851" w:hanging="425"/>
        <w:contextualSpacing w:val="0"/>
        <w:rPr>
          <w:rFonts w:ascii="Berlin Sans FB" w:hAnsi="Berlin Sans FB"/>
          <w:lang w:val="nl-BE"/>
        </w:rPr>
      </w:pPr>
      <w:r>
        <w:rPr>
          <w:rFonts w:ascii="Berlin Sans FB" w:hAnsi="Berlin Sans FB"/>
          <w:lang w:val="nl-BE"/>
        </w:rPr>
        <w:t>CODEX, Boekdeel III</w:t>
      </w:r>
      <w:r w:rsidR="00FD1A62">
        <w:rPr>
          <w:rFonts w:ascii="Berlin Sans FB" w:hAnsi="Berlin Sans FB"/>
          <w:lang w:val="nl-BE"/>
        </w:rPr>
        <w:tab/>
        <w:t>2</w:t>
      </w:r>
      <w:r w:rsidR="00B1399B">
        <w:rPr>
          <w:rFonts w:ascii="Berlin Sans FB" w:hAnsi="Berlin Sans FB"/>
          <w:lang w:val="nl-BE"/>
        </w:rPr>
        <w:t>9</w:t>
      </w:r>
    </w:p>
    <w:p w:rsidR="00A76F42" w:rsidRDefault="00A76F42">
      <w:pPr>
        <w:rPr>
          <w:lang w:val="nl-BE"/>
        </w:rPr>
        <w:sectPr w:rsidR="00A76F42" w:rsidSect="00E90A8F">
          <w:pgSz w:w="11907" w:h="16839" w:code="9"/>
          <w:pgMar w:top="851" w:right="1440" w:bottom="1440" w:left="1440" w:header="708" w:footer="878" w:gutter="0"/>
          <w:cols w:space="708"/>
          <w:docGrid w:linePitch="360"/>
        </w:sectPr>
      </w:pPr>
      <w:r>
        <w:rPr>
          <w:lang w:val="nl-BE"/>
        </w:rPr>
        <w:t xml:space="preserve"> </w:t>
      </w:r>
      <w:r>
        <w:rPr>
          <w:lang w:val="nl-BE"/>
        </w:rPr>
        <w:tab/>
      </w:r>
    </w:p>
    <w:p w:rsidR="00F61556" w:rsidRPr="00061400" w:rsidRDefault="0027404B" w:rsidP="00F61556">
      <w:pPr>
        <w:pStyle w:val="ListParagraph"/>
        <w:numPr>
          <w:ilvl w:val="0"/>
          <w:numId w:val="3"/>
        </w:numPr>
        <w:jc w:val="both"/>
        <w:rPr>
          <w:b/>
          <w:lang w:val="nl-BE"/>
        </w:rPr>
      </w:pPr>
      <w:r w:rsidRPr="00061400">
        <w:rPr>
          <w:b/>
          <w:lang w:val="nl-BE"/>
        </w:rPr>
        <w:lastRenderedPageBreak/>
        <w:t>Doel van de analyse.</w:t>
      </w:r>
    </w:p>
    <w:p w:rsidR="00F61556" w:rsidRDefault="0027404B" w:rsidP="00F61556">
      <w:pPr>
        <w:pStyle w:val="ListParagraph"/>
        <w:jc w:val="both"/>
        <w:rPr>
          <w:lang w:val="nl-BE"/>
        </w:rPr>
      </w:pPr>
      <w:r>
        <w:rPr>
          <w:lang w:val="nl-BE"/>
        </w:rPr>
        <w:br/>
        <w:t xml:space="preserve">Nagaan, op het vlak van brandpreventie en de voorschriften betreffende de regelgeving “Sociale voorzieningen”, of het lokaal 2.0.113 in blok 2 kan gebruikt worden als </w:t>
      </w:r>
      <w:r w:rsidRPr="0027404B">
        <w:rPr>
          <w:b/>
          <w:u w:val="single"/>
          <w:lang w:val="nl-BE"/>
        </w:rPr>
        <w:t>tijdelijke</w:t>
      </w:r>
      <w:r>
        <w:rPr>
          <w:lang w:val="nl-BE"/>
        </w:rPr>
        <w:t xml:space="preserve"> vestiaire voor personeel van blok 1.</w:t>
      </w:r>
    </w:p>
    <w:p w:rsidR="00F61556" w:rsidRDefault="0027404B" w:rsidP="00F61556">
      <w:pPr>
        <w:pStyle w:val="ListParagraph"/>
        <w:jc w:val="both"/>
        <w:rPr>
          <w:lang w:val="nl-BE"/>
        </w:rPr>
      </w:pPr>
      <w:r>
        <w:rPr>
          <w:lang w:val="nl-BE"/>
        </w:rPr>
        <w:t>De analyse gaat er van uit dat het om een tijdelijke vestiaire en is dus niet van toepassing indien men de vestiaire permanent</w:t>
      </w:r>
      <w:r w:rsidR="00D15EFF">
        <w:rPr>
          <w:lang w:val="nl-BE"/>
        </w:rPr>
        <w:t xml:space="preserve"> of meer dan een jaar</w:t>
      </w:r>
      <w:r>
        <w:rPr>
          <w:lang w:val="nl-BE"/>
        </w:rPr>
        <w:t xml:space="preserve"> gaat gebruiken.</w:t>
      </w:r>
    </w:p>
    <w:p w:rsidR="00E90A8F" w:rsidRDefault="00F61556" w:rsidP="00F61556">
      <w:pPr>
        <w:pStyle w:val="ListParagraph"/>
        <w:jc w:val="both"/>
        <w:rPr>
          <w:lang w:val="nl-BE"/>
        </w:rPr>
      </w:pPr>
      <w:r>
        <w:rPr>
          <w:lang w:val="nl-BE"/>
        </w:rPr>
        <w:t>De analyse houdt ook geen rekening met het feit dat niet alle personeel van blok 1 zich kan omkleden in een aan hem toegewezen kleedkamer en dat velen zich omkleden op hun bureel.</w:t>
      </w:r>
      <w:r w:rsidR="0027404B">
        <w:rPr>
          <w:lang w:val="nl-BE"/>
        </w:rPr>
        <w:br/>
      </w:r>
    </w:p>
    <w:p w:rsidR="0027404B" w:rsidRDefault="0027404B" w:rsidP="0027404B">
      <w:pPr>
        <w:pStyle w:val="ListParagraph"/>
        <w:numPr>
          <w:ilvl w:val="0"/>
          <w:numId w:val="3"/>
        </w:numPr>
        <w:rPr>
          <w:lang w:val="nl-BE"/>
        </w:rPr>
      </w:pPr>
      <w:r w:rsidRPr="00061400">
        <w:rPr>
          <w:b/>
          <w:lang w:val="nl-BE"/>
        </w:rPr>
        <w:t>De regelgeving.</w:t>
      </w:r>
      <w:r w:rsidRPr="00061400">
        <w:rPr>
          <w:b/>
          <w:lang w:val="nl-BE"/>
        </w:rPr>
        <w:br/>
      </w:r>
      <w:r>
        <w:rPr>
          <w:lang w:val="nl-BE"/>
        </w:rPr>
        <w:br/>
        <w:t>De analyse wordt op basis van de volgende regelgeving uitgevoerd</w:t>
      </w:r>
      <w:proofErr w:type="gramStart"/>
      <w:r>
        <w:rPr>
          <w:lang w:val="nl-BE"/>
        </w:rPr>
        <w:t>:</w:t>
      </w:r>
      <w:r>
        <w:rPr>
          <w:lang w:val="nl-BE"/>
        </w:rPr>
        <w:br/>
      </w:r>
      <w:proofErr w:type="gramEnd"/>
    </w:p>
    <w:p w:rsidR="00125522" w:rsidRDefault="00125522" w:rsidP="0027404B">
      <w:pPr>
        <w:pStyle w:val="ListParagraph"/>
        <w:numPr>
          <w:ilvl w:val="1"/>
          <w:numId w:val="3"/>
        </w:numPr>
        <w:ind w:left="993" w:hanging="284"/>
        <w:rPr>
          <w:lang w:val="nl-BE"/>
        </w:rPr>
      </w:pPr>
      <w:r>
        <w:rPr>
          <w:lang w:val="nl-BE"/>
        </w:rPr>
        <w:t>CODEX, Boekdeel III, Titel 1, Hoofdstuk</w:t>
      </w:r>
      <w:r w:rsidR="00650A49">
        <w:rPr>
          <w:lang w:val="nl-BE"/>
        </w:rPr>
        <w:t xml:space="preserve"> III –Verlichting</w:t>
      </w:r>
    </w:p>
    <w:p w:rsidR="00650A49" w:rsidRDefault="00650A49" w:rsidP="0027404B">
      <w:pPr>
        <w:pStyle w:val="ListParagraph"/>
        <w:numPr>
          <w:ilvl w:val="1"/>
          <w:numId w:val="3"/>
        </w:numPr>
        <w:ind w:left="993" w:hanging="284"/>
        <w:rPr>
          <w:lang w:val="nl-BE"/>
        </w:rPr>
      </w:pPr>
      <w:r>
        <w:rPr>
          <w:lang w:val="nl-BE"/>
        </w:rPr>
        <w:t>CODEX, Boekdeel III, Titel 1, Hoofdstuk IV – Verluchting</w:t>
      </w:r>
    </w:p>
    <w:p w:rsidR="00650A49" w:rsidRDefault="00650A49" w:rsidP="0027404B">
      <w:pPr>
        <w:pStyle w:val="ListParagraph"/>
        <w:numPr>
          <w:ilvl w:val="1"/>
          <w:numId w:val="3"/>
        </w:numPr>
        <w:ind w:left="993" w:hanging="284"/>
        <w:rPr>
          <w:lang w:val="nl-BE"/>
        </w:rPr>
      </w:pPr>
      <w:r>
        <w:rPr>
          <w:lang w:val="nl-BE"/>
        </w:rPr>
        <w:t>CODEX, Boekdeel III, Titel 1, Hoofdstuk V - Temperatuur</w:t>
      </w:r>
    </w:p>
    <w:p w:rsidR="0027404B" w:rsidRDefault="0027404B" w:rsidP="0027404B">
      <w:pPr>
        <w:pStyle w:val="ListParagraph"/>
        <w:numPr>
          <w:ilvl w:val="1"/>
          <w:numId w:val="3"/>
        </w:numPr>
        <w:ind w:left="993" w:hanging="284"/>
        <w:rPr>
          <w:lang w:val="nl-BE"/>
        </w:rPr>
      </w:pPr>
      <w:r>
        <w:rPr>
          <w:lang w:val="nl-BE"/>
        </w:rPr>
        <w:t xml:space="preserve">CODEX, Boekdeel III, </w:t>
      </w:r>
      <w:r w:rsidR="00125522">
        <w:rPr>
          <w:lang w:val="nl-BE"/>
        </w:rPr>
        <w:t>Titel 1, Hoofdstuk VI – Sociale voorzieningen</w:t>
      </w:r>
    </w:p>
    <w:p w:rsidR="00125522" w:rsidRDefault="00125522" w:rsidP="0027404B">
      <w:pPr>
        <w:pStyle w:val="ListParagraph"/>
        <w:numPr>
          <w:ilvl w:val="1"/>
          <w:numId w:val="3"/>
        </w:numPr>
        <w:ind w:left="993" w:hanging="284"/>
        <w:rPr>
          <w:lang w:val="nl-BE"/>
        </w:rPr>
      </w:pPr>
      <w:r>
        <w:rPr>
          <w:lang w:val="nl-BE"/>
        </w:rPr>
        <w:t>CODEX, Boekdeel III, Titel 3 – Brandpreventie op de arbeidsplaatsen</w:t>
      </w:r>
      <w:r w:rsidR="00650A49">
        <w:rPr>
          <w:lang w:val="nl-BE"/>
        </w:rPr>
        <w:br/>
        <w:t xml:space="preserve">(KB van 28 Mar 2014 betreffende de brandpreventie op de </w:t>
      </w:r>
      <w:r w:rsidR="002C6635">
        <w:rPr>
          <w:lang w:val="nl-BE"/>
        </w:rPr>
        <w:t xml:space="preserve">arbeidsplaatsen) </w:t>
      </w:r>
      <w:r w:rsidR="00547624">
        <w:rPr>
          <w:lang w:val="nl-BE"/>
        </w:rPr>
        <w:br/>
      </w:r>
    </w:p>
    <w:p w:rsidR="00885130" w:rsidRDefault="00885130" w:rsidP="00547624">
      <w:pPr>
        <w:pStyle w:val="ListParagraph"/>
        <w:numPr>
          <w:ilvl w:val="0"/>
          <w:numId w:val="3"/>
        </w:numPr>
        <w:rPr>
          <w:lang w:val="nl-BE"/>
        </w:rPr>
        <w:sectPr w:rsidR="00885130" w:rsidSect="00E90A8F">
          <w:pgSz w:w="11907" w:h="16839" w:code="9"/>
          <w:pgMar w:top="851" w:right="1440" w:bottom="1440" w:left="1440" w:header="708" w:footer="878" w:gutter="0"/>
          <w:cols w:space="708"/>
          <w:docGrid w:linePitch="360"/>
        </w:sectPr>
      </w:pPr>
    </w:p>
    <w:p w:rsidR="00547624" w:rsidRPr="00061400" w:rsidRDefault="00547624" w:rsidP="00547624">
      <w:pPr>
        <w:pStyle w:val="ListParagraph"/>
        <w:numPr>
          <w:ilvl w:val="0"/>
          <w:numId w:val="3"/>
        </w:numPr>
        <w:rPr>
          <w:b/>
          <w:lang w:val="nl-BE"/>
        </w:rPr>
      </w:pPr>
      <w:r w:rsidRPr="00061400">
        <w:rPr>
          <w:b/>
          <w:lang w:val="nl-BE"/>
        </w:rPr>
        <w:lastRenderedPageBreak/>
        <w:t>De analyse.</w:t>
      </w:r>
      <w:r w:rsidRPr="00061400">
        <w:rPr>
          <w:b/>
          <w:lang w:val="nl-BE"/>
        </w:rPr>
        <w:br/>
      </w:r>
    </w:p>
    <w:p w:rsidR="000F1E94" w:rsidRDefault="000F1E94" w:rsidP="000F1E94">
      <w:pPr>
        <w:pStyle w:val="ListParagraph"/>
        <w:numPr>
          <w:ilvl w:val="1"/>
          <w:numId w:val="3"/>
        </w:numPr>
        <w:ind w:left="1134" w:hanging="425"/>
        <w:rPr>
          <w:lang w:val="nl-BE"/>
        </w:rPr>
      </w:pPr>
      <w:r>
        <w:rPr>
          <w:lang w:val="nl-BE"/>
        </w:rPr>
        <w:t>Analyse brand.</w:t>
      </w:r>
    </w:p>
    <w:p w:rsidR="000F1E94" w:rsidRDefault="000F1E94" w:rsidP="000F1E94">
      <w:pPr>
        <w:pStyle w:val="ListParagraph"/>
        <w:ind w:left="-851"/>
        <w:rPr>
          <w:lang w:val="nl-BE"/>
        </w:rPr>
      </w:pPr>
    </w:p>
    <w:tbl>
      <w:tblPr>
        <w:tblW w:w="13612" w:type="dxa"/>
        <w:tblInd w:w="93" w:type="dxa"/>
        <w:tblLook w:val="04A0" w:firstRow="1" w:lastRow="0" w:firstColumn="1" w:lastColumn="0" w:noHBand="0" w:noVBand="1"/>
      </w:tblPr>
      <w:tblGrid>
        <w:gridCol w:w="1386"/>
        <w:gridCol w:w="761"/>
        <w:gridCol w:w="6008"/>
        <w:gridCol w:w="1249"/>
        <w:gridCol w:w="1507"/>
        <w:gridCol w:w="822"/>
        <w:gridCol w:w="1879"/>
      </w:tblGrid>
      <w:tr w:rsidR="000F1E94" w:rsidRPr="000F1E94" w:rsidTr="000F1E94">
        <w:trPr>
          <w:trHeight w:val="900"/>
        </w:trPr>
        <w:tc>
          <w:tcPr>
            <w:tcW w:w="13612" w:type="dxa"/>
            <w:gridSpan w:val="7"/>
            <w:tcBorders>
              <w:top w:val="nil"/>
              <w:left w:val="nil"/>
              <w:bottom w:val="nil"/>
              <w:right w:val="nil"/>
            </w:tcBorders>
            <w:shd w:val="clear" w:color="auto" w:fill="auto"/>
            <w:vAlign w:val="center"/>
            <w:hideMark/>
          </w:tcPr>
          <w:p w:rsidR="000F1E94" w:rsidRPr="000F1E94" w:rsidRDefault="000F1E94" w:rsidP="000F1E94">
            <w:pPr>
              <w:spacing w:after="0" w:line="240" w:lineRule="auto"/>
              <w:jc w:val="center"/>
              <w:rPr>
                <w:rFonts w:ascii="Calibri" w:eastAsia="Times New Roman" w:hAnsi="Calibri" w:cs="Calibri"/>
                <w:color w:val="000000"/>
                <w:sz w:val="52"/>
                <w:szCs w:val="52"/>
              </w:rPr>
            </w:pPr>
            <w:proofErr w:type="spellStart"/>
            <w:r w:rsidRPr="000F1E94">
              <w:rPr>
                <w:rFonts w:ascii="Calibri" w:eastAsia="Times New Roman" w:hAnsi="Calibri" w:cs="Calibri"/>
                <w:color w:val="000000"/>
                <w:sz w:val="52"/>
                <w:szCs w:val="52"/>
              </w:rPr>
              <w:t>Brandrisicoanalyse</w:t>
            </w:r>
            <w:proofErr w:type="spellEnd"/>
          </w:p>
        </w:tc>
      </w:tr>
      <w:tr w:rsidR="000F1E94" w:rsidRPr="008A2999" w:rsidTr="000F1E94">
        <w:trPr>
          <w:trHeight w:val="900"/>
        </w:trPr>
        <w:tc>
          <w:tcPr>
            <w:tcW w:w="13612" w:type="dxa"/>
            <w:gridSpan w:val="7"/>
            <w:tcBorders>
              <w:top w:val="dashed" w:sz="8" w:space="0" w:color="auto"/>
              <w:left w:val="dashed" w:sz="8" w:space="0" w:color="auto"/>
              <w:bottom w:val="dashed" w:sz="8" w:space="0" w:color="auto"/>
              <w:right w:val="dashed" w:sz="8" w:space="0" w:color="000000"/>
            </w:tcBorders>
            <w:shd w:val="clear" w:color="000000" w:fill="FFFF00"/>
            <w:vAlign w:val="center"/>
            <w:hideMark/>
          </w:tcPr>
          <w:p w:rsidR="000F1E94" w:rsidRPr="000F1E94" w:rsidRDefault="000F1E94" w:rsidP="000F1E94">
            <w:pPr>
              <w:spacing w:after="0" w:line="240" w:lineRule="auto"/>
              <w:jc w:val="center"/>
              <w:rPr>
                <w:rFonts w:ascii="Calibri" w:eastAsia="Times New Roman" w:hAnsi="Calibri" w:cs="Calibri"/>
                <w:color w:val="000000"/>
                <w:sz w:val="32"/>
                <w:szCs w:val="32"/>
                <w:lang w:val="nl-BE"/>
              </w:rPr>
            </w:pPr>
            <w:r w:rsidRPr="000F1E94">
              <w:rPr>
                <w:rFonts w:ascii="Calibri" w:eastAsia="Times New Roman" w:hAnsi="Calibri" w:cs="Calibri"/>
                <w:color w:val="000000"/>
                <w:sz w:val="32"/>
                <w:szCs w:val="32"/>
                <w:lang w:val="nl-BE"/>
              </w:rPr>
              <w:t>Waarschuwing: de uitvoering van de onderstaande brandrisicoanalyse kan geen aanleiding geven tot het regulariseren van een non-conformiteit naar de toepasselijke wetgeving toe.</w:t>
            </w:r>
          </w:p>
        </w:tc>
      </w:tr>
      <w:tr w:rsidR="000F1E94" w:rsidRPr="000F1E94" w:rsidTr="000F1E94">
        <w:trPr>
          <w:trHeight w:val="525"/>
        </w:trPr>
        <w:tc>
          <w:tcPr>
            <w:tcW w:w="13612" w:type="dxa"/>
            <w:gridSpan w:val="7"/>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40"/>
                <w:szCs w:val="40"/>
              </w:rPr>
            </w:pPr>
            <w:r w:rsidRPr="000F1E94">
              <w:rPr>
                <w:rFonts w:ascii="Calibri" w:eastAsia="Times New Roman" w:hAnsi="Calibri" w:cs="Calibri"/>
                <w:color w:val="000000"/>
                <w:sz w:val="40"/>
                <w:szCs w:val="40"/>
              </w:rPr>
              <w:t xml:space="preserve">0. </w:t>
            </w:r>
            <w:proofErr w:type="spellStart"/>
            <w:r w:rsidRPr="000F1E94">
              <w:rPr>
                <w:rFonts w:ascii="Calibri" w:eastAsia="Times New Roman" w:hAnsi="Calibri" w:cs="Calibri"/>
                <w:color w:val="000000"/>
                <w:sz w:val="40"/>
                <w:szCs w:val="40"/>
              </w:rPr>
              <w:t>Algemene</w:t>
            </w:r>
            <w:proofErr w:type="spellEnd"/>
            <w:r w:rsidRPr="000F1E94">
              <w:rPr>
                <w:rFonts w:ascii="Calibri" w:eastAsia="Times New Roman" w:hAnsi="Calibri" w:cs="Calibri"/>
                <w:color w:val="000000"/>
                <w:sz w:val="40"/>
                <w:szCs w:val="40"/>
              </w:rPr>
              <w:t xml:space="preserve"> </w:t>
            </w:r>
            <w:proofErr w:type="spellStart"/>
            <w:r w:rsidRPr="000F1E94">
              <w:rPr>
                <w:rFonts w:ascii="Calibri" w:eastAsia="Times New Roman" w:hAnsi="Calibri" w:cs="Calibri"/>
                <w:color w:val="000000"/>
                <w:sz w:val="40"/>
                <w:szCs w:val="40"/>
              </w:rPr>
              <w:t>identificatie</w:t>
            </w:r>
            <w:proofErr w:type="spellEnd"/>
            <w:r w:rsidRPr="000F1E94">
              <w:rPr>
                <w:rFonts w:ascii="Calibri" w:eastAsia="Times New Roman" w:hAnsi="Calibri" w:cs="Calibri"/>
                <w:color w:val="000000"/>
                <w:sz w:val="40"/>
                <w:szCs w:val="40"/>
              </w:rPr>
              <w:t xml:space="preserve"> &amp; Scenario</w:t>
            </w:r>
          </w:p>
        </w:tc>
      </w:tr>
      <w:tr w:rsidR="000F1E94" w:rsidRPr="000F1E94" w:rsidTr="000F1E94">
        <w:trPr>
          <w:trHeight w:val="315"/>
        </w:trPr>
        <w:tc>
          <w:tcPr>
            <w:tcW w:w="1386" w:type="dxa"/>
            <w:tcBorders>
              <w:top w:val="nil"/>
              <w:left w:val="nil"/>
              <w:bottom w:val="nil"/>
              <w:right w:val="nil"/>
            </w:tcBorders>
            <w:shd w:val="clear" w:color="auto" w:fill="auto"/>
            <w:noWrap/>
            <w:vAlign w:val="bottom"/>
            <w:hideMark/>
          </w:tcPr>
          <w:p w:rsidR="000F1E94" w:rsidRPr="000F1E94" w:rsidRDefault="000F1E94" w:rsidP="000F1E94">
            <w:pPr>
              <w:spacing w:after="0" w:line="240" w:lineRule="auto"/>
              <w:rPr>
                <w:rFonts w:ascii="Calibri" w:eastAsia="Times New Roman" w:hAnsi="Calibri" w:cs="Calibri"/>
                <w:color w:val="000000"/>
              </w:rPr>
            </w:pPr>
            <w:proofErr w:type="spellStart"/>
            <w:r w:rsidRPr="000F1E94">
              <w:rPr>
                <w:rFonts w:ascii="Calibri" w:eastAsia="Times New Roman" w:hAnsi="Calibri" w:cs="Calibri"/>
                <w:color w:val="000000"/>
              </w:rPr>
              <w:t>Kwartier</w:t>
            </w:r>
            <w:proofErr w:type="spellEnd"/>
          </w:p>
        </w:tc>
        <w:tc>
          <w:tcPr>
            <w:tcW w:w="6769" w:type="dxa"/>
            <w:gridSpan w:val="2"/>
            <w:tcBorders>
              <w:top w:val="nil"/>
              <w:left w:val="single" w:sz="4" w:space="0" w:color="C4D79B"/>
              <w:bottom w:val="single" w:sz="4" w:space="0" w:color="C4D79B"/>
              <w:right w:val="single" w:sz="4" w:space="0" w:color="C4D79B"/>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Koningin</w:t>
            </w:r>
            <w:proofErr w:type="spellEnd"/>
            <w:r w:rsidRPr="000F1E94">
              <w:rPr>
                <w:rFonts w:ascii="Calibri" w:eastAsia="Times New Roman" w:hAnsi="Calibri" w:cs="Calibri"/>
                <w:color w:val="000000"/>
                <w:sz w:val="24"/>
                <w:szCs w:val="24"/>
              </w:rPr>
              <w:t xml:space="preserve"> Elisabeth</w:t>
            </w:r>
          </w:p>
        </w:tc>
        <w:tc>
          <w:tcPr>
            <w:tcW w:w="5457" w:type="dxa"/>
            <w:gridSpan w:val="4"/>
            <w:tcBorders>
              <w:top w:val="nil"/>
              <w:left w:val="nil"/>
              <w:bottom w:val="nil"/>
              <w:right w:val="nil"/>
            </w:tcBorders>
            <w:shd w:val="clear" w:color="auto" w:fill="auto"/>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proofErr w:type="spellStart"/>
            <w:r w:rsidRPr="000F1E94">
              <w:rPr>
                <w:rFonts w:ascii="Calibri" w:eastAsia="Times New Roman" w:hAnsi="Calibri" w:cs="Calibri"/>
                <w:color w:val="000000"/>
              </w:rPr>
              <w:t>Uitgevoerd</w:t>
            </w:r>
            <w:proofErr w:type="spellEnd"/>
            <w:r w:rsidRPr="000F1E94">
              <w:rPr>
                <w:rFonts w:ascii="Calibri" w:eastAsia="Times New Roman" w:hAnsi="Calibri" w:cs="Calibri"/>
                <w:color w:val="000000"/>
              </w:rPr>
              <w:t xml:space="preserve"> door</w:t>
            </w:r>
          </w:p>
        </w:tc>
      </w:tr>
      <w:tr w:rsidR="000F1E94" w:rsidRPr="000F1E94" w:rsidTr="000F1E94">
        <w:trPr>
          <w:trHeight w:val="315"/>
        </w:trPr>
        <w:tc>
          <w:tcPr>
            <w:tcW w:w="1386" w:type="dxa"/>
            <w:tcBorders>
              <w:top w:val="nil"/>
              <w:left w:val="nil"/>
              <w:bottom w:val="nil"/>
              <w:right w:val="nil"/>
            </w:tcBorders>
            <w:shd w:val="clear" w:color="auto" w:fill="auto"/>
            <w:noWrap/>
            <w:vAlign w:val="bottom"/>
            <w:hideMark/>
          </w:tcPr>
          <w:p w:rsidR="000F1E94" w:rsidRPr="000F1E94" w:rsidRDefault="000F1E94" w:rsidP="000F1E94">
            <w:pPr>
              <w:spacing w:after="0" w:line="240" w:lineRule="auto"/>
              <w:rPr>
                <w:rFonts w:ascii="Calibri" w:eastAsia="Times New Roman" w:hAnsi="Calibri" w:cs="Calibri"/>
                <w:color w:val="000000"/>
              </w:rPr>
            </w:pPr>
            <w:proofErr w:type="spellStart"/>
            <w:r w:rsidRPr="000F1E94">
              <w:rPr>
                <w:rFonts w:ascii="Calibri" w:eastAsia="Times New Roman" w:hAnsi="Calibri" w:cs="Calibri"/>
                <w:color w:val="000000"/>
              </w:rPr>
              <w:t>Gemeente</w:t>
            </w:r>
            <w:proofErr w:type="spellEnd"/>
          </w:p>
        </w:tc>
        <w:tc>
          <w:tcPr>
            <w:tcW w:w="761" w:type="dxa"/>
            <w:tcBorders>
              <w:top w:val="single" w:sz="4" w:space="0" w:color="FFFF00"/>
              <w:left w:val="nil"/>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r w:rsidRPr="000F1E94">
              <w:rPr>
                <w:rFonts w:ascii="Calibri" w:eastAsia="Times New Roman" w:hAnsi="Calibri" w:cs="Calibri"/>
                <w:color w:val="000000"/>
                <w:sz w:val="24"/>
                <w:szCs w:val="24"/>
              </w:rPr>
              <w:t>1140</w:t>
            </w:r>
          </w:p>
        </w:tc>
        <w:tc>
          <w:tcPr>
            <w:tcW w:w="6008" w:type="dxa"/>
            <w:tcBorders>
              <w:top w:val="single" w:sz="4" w:space="0" w:color="C4D79B"/>
              <w:left w:val="nil"/>
              <w:bottom w:val="single" w:sz="4" w:space="0" w:color="C4D79B"/>
              <w:right w:val="single" w:sz="4" w:space="0" w:color="FFFF00"/>
            </w:tcBorders>
            <w:shd w:val="clear" w:color="000000" w:fill="FFFF99"/>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Evere</w:t>
            </w:r>
            <w:proofErr w:type="spellEnd"/>
          </w:p>
        </w:tc>
        <w:tc>
          <w:tcPr>
            <w:tcW w:w="2756"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xml:space="preserve">1 </w:t>
            </w:r>
            <w:proofErr w:type="spellStart"/>
            <w:r w:rsidRPr="000F1E94">
              <w:rPr>
                <w:rFonts w:ascii="Calibri" w:eastAsia="Times New Roman" w:hAnsi="Calibri" w:cs="Calibri"/>
                <w:color w:val="000000"/>
              </w:rPr>
              <w:t>SgtMaj</w:t>
            </w:r>
            <w:proofErr w:type="spellEnd"/>
            <w:r w:rsidRPr="000F1E94">
              <w:rPr>
                <w:rFonts w:ascii="Calibri" w:eastAsia="Times New Roman" w:hAnsi="Calibri" w:cs="Calibri"/>
                <w:color w:val="000000"/>
              </w:rPr>
              <w:t xml:space="preserve"> CHOUBANE H.</w:t>
            </w:r>
          </w:p>
        </w:tc>
        <w:tc>
          <w:tcPr>
            <w:tcW w:w="2701"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w:t>
            </w:r>
          </w:p>
        </w:tc>
      </w:tr>
      <w:tr w:rsidR="000F1E94" w:rsidRPr="000F1E94" w:rsidTr="000F1E94">
        <w:trPr>
          <w:trHeight w:val="315"/>
        </w:trPr>
        <w:tc>
          <w:tcPr>
            <w:tcW w:w="1386" w:type="dxa"/>
            <w:tcBorders>
              <w:top w:val="nil"/>
              <w:left w:val="nil"/>
              <w:bottom w:val="nil"/>
              <w:right w:val="nil"/>
            </w:tcBorders>
            <w:shd w:val="clear" w:color="auto" w:fill="auto"/>
            <w:noWrap/>
            <w:vAlign w:val="bottom"/>
            <w:hideMark/>
          </w:tcPr>
          <w:p w:rsidR="000F1E94" w:rsidRPr="000F1E94" w:rsidRDefault="000F1E94" w:rsidP="000F1E94">
            <w:pPr>
              <w:spacing w:after="0" w:line="240" w:lineRule="auto"/>
              <w:rPr>
                <w:rFonts w:ascii="Calibri" w:eastAsia="Times New Roman" w:hAnsi="Calibri" w:cs="Calibri"/>
                <w:color w:val="000000"/>
              </w:rPr>
            </w:pPr>
            <w:proofErr w:type="spellStart"/>
            <w:r w:rsidRPr="000F1E94">
              <w:rPr>
                <w:rFonts w:ascii="Calibri" w:eastAsia="Times New Roman" w:hAnsi="Calibri" w:cs="Calibri"/>
                <w:color w:val="000000"/>
              </w:rPr>
              <w:t>Eenheid</w:t>
            </w:r>
            <w:proofErr w:type="spellEnd"/>
          </w:p>
        </w:tc>
        <w:tc>
          <w:tcPr>
            <w:tcW w:w="6769" w:type="dxa"/>
            <w:gridSpan w:val="2"/>
            <w:tcBorders>
              <w:top w:val="single" w:sz="4" w:space="0" w:color="C4D79B"/>
              <w:left w:val="single" w:sz="4" w:space="0" w:color="C4D79B"/>
              <w:bottom w:val="nil"/>
              <w:right w:val="single" w:sz="4" w:space="0" w:color="C4D79B"/>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Bn</w:t>
            </w:r>
            <w:proofErr w:type="spellEnd"/>
            <w:r w:rsidRPr="000F1E94">
              <w:rPr>
                <w:rFonts w:ascii="Calibri" w:eastAsia="Times New Roman" w:hAnsi="Calibri" w:cs="Calibri"/>
                <w:color w:val="000000"/>
                <w:sz w:val="24"/>
                <w:szCs w:val="24"/>
              </w:rPr>
              <w:t xml:space="preserve"> HK </w:t>
            </w:r>
            <w:proofErr w:type="spellStart"/>
            <w:r w:rsidRPr="000F1E94">
              <w:rPr>
                <w:rFonts w:ascii="Calibri" w:eastAsia="Times New Roman" w:hAnsi="Calibri" w:cs="Calibri"/>
                <w:color w:val="000000"/>
                <w:sz w:val="24"/>
                <w:szCs w:val="24"/>
              </w:rPr>
              <w:t>DefSt</w:t>
            </w:r>
            <w:proofErr w:type="spellEnd"/>
            <w:r w:rsidRPr="000F1E94">
              <w:rPr>
                <w:rFonts w:ascii="Calibri" w:eastAsia="Times New Roman" w:hAnsi="Calibri" w:cs="Calibri"/>
                <w:color w:val="000000"/>
                <w:sz w:val="24"/>
                <w:szCs w:val="24"/>
              </w:rPr>
              <w:t xml:space="preserve"> - KKE</w:t>
            </w:r>
          </w:p>
        </w:tc>
        <w:tc>
          <w:tcPr>
            <w:tcW w:w="2756"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w:t>
            </w:r>
          </w:p>
        </w:tc>
        <w:tc>
          <w:tcPr>
            <w:tcW w:w="2701"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w:t>
            </w:r>
          </w:p>
        </w:tc>
      </w:tr>
      <w:tr w:rsidR="000F1E94" w:rsidRPr="000F1E94" w:rsidTr="000F1E94">
        <w:trPr>
          <w:trHeight w:val="300"/>
        </w:trPr>
        <w:tc>
          <w:tcPr>
            <w:tcW w:w="1386" w:type="dxa"/>
            <w:tcBorders>
              <w:top w:val="nil"/>
              <w:left w:val="nil"/>
              <w:bottom w:val="nil"/>
              <w:right w:val="nil"/>
            </w:tcBorders>
            <w:shd w:val="clear" w:color="auto" w:fill="auto"/>
            <w:noWrap/>
            <w:vAlign w:val="bottom"/>
            <w:hideMark/>
          </w:tcPr>
          <w:p w:rsidR="000F1E94" w:rsidRPr="000F1E94" w:rsidRDefault="000F1E94" w:rsidP="000F1E94">
            <w:pPr>
              <w:spacing w:after="0" w:line="240" w:lineRule="auto"/>
              <w:rPr>
                <w:rFonts w:ascii="Calibri" w:eastAsia="Times New Roman" w:hAnsi="Calibri" w:cs="Calibri"/>
                <w:color w:val="000000"/>
              </w:rPr>
            </w:pPr>
            <w:proofErr w:type="spellStart"/>
            <w:r w:rsidRPr="000F1E94">
              <w:rPr>
                <w:rFonts w:ascii="Calibri" w:eastAsia="Times New Roman" w:hAnsi="Calibri" w:cs="Calibri"/>
                <w:color w:val="000000"/>
              </w:rPr>
              <w:t>Gebouw</w:t>
            </w:r>
            <w:proofErr w:type="spellEnd"/>
          </w:p>
        </w:tc>
        <w:tc>
          <w:tcPr>
            <w:tcW w:w="6769" w:type="dxa"/>
            <w:gridSpan w:val="2"/>
            <w:tcBorders>
              <w:top w:val="single" w:sz="4" w:space="0" w:color="BFBFBF"/>
              <w:left w:val="single" w:sz="4" w:space="0" w:color="BFBFBF"/>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Blok 2</w:t>
            </w:r>
          </w:p>
        </w:tc>
        <w:tc>
          <w:tcPr>
            <w:tcW w:w="2756"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w:t>
            </w:r>
          </w:p>
        </w:tc>
        <w:tc>
          <w:tcPr>
            <w:tcW w:w="2701"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w:t>
            </w:r>
          </w:p>
        </w:tc>
      </w:tr>
      <w:tr w:rsidR="000F1E94" w:rsidRPr="000F1E94" w:rsidTr="000F1E94">
        <w:trPr>
          <w:trHeight w:val="300"/>
        </w:trPr>
        <w:tc>
          <w:tcPr>
            <w:tcW w:w="1386" w:type="dxa"/>
            <w:tcBorders>
              <w:top w:val="nil"/>
              <w:left w:val="nil"/>
              <w:bottom w:val="nil"/>
              <w:right w:val="nil"/>
            </w:tcBorders>
            <w:shd w:val="clear" w:color="auto" w:fill="auto"/>
            <w:noWrap/>
            <w:vAlign w:val="bottom"/>
            <w:hideMark/>
          </w:tcPr>
          <w:p w:rsidR="000F1E94" w:rsidRPr="000F1E94" w:rsidRDefault="000F1E94" w:rsidP="000F1E94">
            <w:pPr>
              <w:spacing w:after="0" w:line="240" w:lineRule="auto"/>
              <w:rPr>
                <w:rFonts w:ascii="Calibri" w:eastAsia="Times New Roman" w:hAnsi="Calibri" w:cs="Calibri"/>
                <w:color w:val="000000"/>
              </w:rPr>
            </w:pPr>
            <w:proofErr w:type="spellStart"/>
            <w:r w:rsidRPr="000F1E94">
              <w:rPr>
                <w:rFonts w:ascii="Calibri" w:eastAsia="Times New Roman" w:hAnsi="Calibri" w:cs="Calibri"/>
                <w:color w:val="000000"/>
              </w:rPr>
              <w:t>Verdiep</w:t>
            </w:r>
            <w:proofErr w:type="spellEnd"/>
          </w:p>
        </w:tc>
        <w:tc>
          <w:tcPr>
            <w:tcW w:w="6769" w:type="dxa"/>
            <w:gridSpan w:val="2"/>
            <w:tcBorders>
              <w:top w:val="single" w:sz="4" w:space="0" w:color="BFBFBF"/>
              <w:left w:val="single" w:sz="4" w:space="0" w:color="BFBFBF"/>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proofErr w:type="spellStart"/>
            <w:r w:rsidRPr="000F1E94">
              <w:rPr>
                <w:rFonts w:ascii="Calibri" w:eastAsia="Times New Roman" w:hAnsi="Calibri" w:cs="Calibri"/>
                <w:color w:val="000000"/>
              </w:rPr>
              <w:t>Gelijkvloers</w:t>
            </w:r>
            <w:proofErr w:type="spellEnd"/>
          </w:p>
        </w:tc>
        <w:tc>
          <w:tcPr>
            <w:tcW w:w="2756"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w:t>
            </w:r>
          </w:p>
        </w:tc>
        <w:tc>
          <w:tcPr>
            <w:tcW w:w="2701" w:type="dxa"/>
            <w:gridSpan w:val="2"/>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w:t>
            </w:r>
          </w:p>
        </w:tc>
      </w:tr>
      <w:tr w:rsidR="000F1E94" w:rsidRPr="000F1E94" w:rsidTr="000F1E94">
        <w:trPr>
          <w:trHeight w:val="300"/>
        </w:trPr>
        <w:tc>
          <w:tcPr>
            <w:tcW w:w="1386" w:type="dxa"/>
            <w:tcBorders>
              <w:top w:val="nil"/>
              <w:left w:val="nil"/>
              <w:bottom w:val="nil"/>
              <w:right w:val="nil"/>
            </w:tcBorders>
            <w:shd w:val="clear" w:color="auto" w:fill="auto"/>
            <w:noWrap/>
            <w:vAlign w:val="bottom"/>
            <w:hideMark/>
          </w:tcPr>
          <w:p w:rsidR="000F1E94" w:rsidRPr="000F1E94" w:rsidRDefault="000F1E94" w:rsidP="000F1E94">
            <w:pPr>
              <w:spacing w:after="0" w:line="240" w:lineRule="auto"/>
              <w:rPr>
                <w:rFonts w:ascii="Calibri" w:eastAsia="Times New Roman" w:hAnsi="Calibri" w:cs="Calibri"/>
                <w:color w:val="000000"/>
              </w:rPr>
            </w:pPr>
            <w:proofErr w:type="spellStart"/>
            <w:r w:rsidRPr="000F1E94">
              <w:rPr>
                <w:rFonts w:ascii="Calibri" w:eastAsia="Times New Roman" w:hAnsi="Calibri" w:cs="Calibri"/>
                <w:color w:val="000000"/>
              </w:rPr>
              <w:t>Lokaal</w:t>
            </w:r>
            <w:proofErr w:type="spellEnd"/>
          </w:p>
        </w:tc>
        <w:tc>
          <w:tcPr>
            <w:tcW w:w="6769" w:type="dxa"/>
            <w:gridSpan w:val="2"/>
            <w:tcBorders>
              <w:top w:val="single" w:sz="4" w:space="0" w:color="BFBFBF"/>
              <w:left w:val="single" w:sz="4" w:space="0" w:color="BFBFBF"/>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2.0.113</w:t>
            </w:r>
          </w:p>
        </w:tc>
        <w:tc>
          <w:tcPr>
            <w:tcW w:w="1249"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xml:space="preserve"># </w:t>
            </w:r>
            <w:proofErr w:type="spellStart"/>
            <w:r w:rsidRPr="000F1E94">
              <w:rPr>
                <w:rFonts w:ascii="Calibri" w:eastAsia="Times New Roman" w:hAnsi="Calibri" w:cs="Calibri"/>
                <w:color w:val="000000"/>
              </w:rPr>
              <w:t>personeel</w:t>
            </w:r>
            <w:proofErr w:type="spellEnd"/>
          </w:p>
        </w:tc>
        <w:tc>
          <w:tcPr>
            <w:tcW w:w="1507" w:type="dxa"/>
            <w:tcBorders>
              <w:top w:val="nil"/>
              <w:left w:val="nil"/>
              <w:bottom w:val="single" w:sz="4" w:space="0" w:color="BFBFBF"/>
              <w:right w:val="nil"/>
            </w:tcBorders>
            <w:shd w:val="clear" w:color="000000" w:fill="D9D9D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 xml:space="preserve">100 - 130 </w:t>
            </w:r>
            <w:proofErr w:type="spellStart"/>
            <w:r w:rsidRPr="000F1E94">
              <w:rPr>
                <w:rFonts w:ascii="Calibri" w:eastAsia="Times New Roman" w:hAnsi="Calibri" w:cs="Calibri"/>
                <w:color w:val="000000"/>
              </w:rPr>
              <w:t>Pers</w:t>
            </w:r>
            <w:proofErr w:type="spellEnd"/>
          </w:p>
        </w:tc>
        <w:tc>
          <w:tcPr>
            <w:tcW w:w="822" w:type="dxa"/>
            <w:tcBorders>
              <w:top w:val="nil"/>
              <w:left w:val="nil"/>
              <w:bottom w:val="nil"/>
              <w:right w:val="nil"/>
            </w:tcBorders>
            <w:shd w:val="clear" w:color="auto" w:fill="auto"/>
            <w:noWrap/>
            <w:vAlign w:val="bottom"/>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Datum</w:t>
            </w:r>
          </w:p>
        </w:tc>
        <w:tc>
          <w:tcPr>
            <w:tcW w:w="1879" w:type="dxa"/>
            <w:tcBorders>
              <w:top w:val="nil"/>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12/02/2018</w:t>
            </w:r>
          </w:p>
        </w:tc>
      </w:tr>
      <w:tr w:rsidR="000F1E94" w:rsidRPr="008A2999" w:rsidTr="000F1E94">
        <w:trPr>
          <w:trHeight w:val="300"/>
        </w:trPr>
        <w:tc>
          <w:tcPr>
            <w:tcW w:w="2147" w:type="dxa"/>
            <w:gridSpan w:val="2"/>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Scenario</w:t>
            </w:r>
          </w:p>
        </w:tc>
        <w:tc>
          <w:tcPr>
            <w:tcW w:w="11465" w:type="dxa"/>
            <w:gridSpan w:val="5"/>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lang w:val="nl-BE"/>
              </w:rPr>
            </w:pPr>
            <w:proofErr w:type="gramStart"/>
            <w:r w:rsidRPr="000F1E94">
              <w:rPr>
                <w:rFonts w:ascii="Calibri" w:eastAsia="Times New Roman" w:hAnsi="Calibri" w:cs="Calibri"/>
                <w:color w:val="000000"/>
                <w:lang w:val="nl-BE"/>
              </w:rPr>
              <w:t>Tijdelijke</w:t>
            </w:r>
            <w:proofErr w:type="gramEnd"/>
            <w:r w:rsidRPr="000F1E94">
              <w:rPr>
                <w:rFonts w:ascii="Calibri" w:eastAsia="Times New Roman" w:hAnsi="Calibri" w:cs="Calibri"/>
                <w:color w:val="000000"/>
                <w:lang w:val="nl-BE"/>
              </w:rPr>
              <w:t xml:space="preserve"> gebruik als vestiaire voor personeel van blok 1.</w:t>
            </w:r>
          </w:p>
        </w:tc>
      </w:tr>
      <w:tr w:rsidR="000F1E94" w:rsidRPr="008A2999" w:rsidTr="000F1E94">
        <w:trPr>
          <w:trHeight w:val="300"/>
        </w:trPr>
        <w:tc>
          <w:tcPr>
            <w:tcW w:w="2147" w:type="dxa"/>
            <w:gridSpan w:val="2"/>
            <w:vMerge w:val="restart"/>
            <w:tcBorders>
              <w:top w:val="nil"/>
              <w:left w:val="nil"/>
              <w:bottom w:val="nil"/>
              <w:right w:val="single" w:sz="4" w:space="0" w:color="BFBFBF"/>
            </w:tcBorders>
            <w:shd w:val="clear" w:color="auto" w:fill="auto"/>
            <w:noWrap/>
            <w:hideMark/>
          </w:tcPr>
          <w:p w:rsidR="000F1E94" w:rsidRPr="000F1E94" w:rsidRDefault="000F1E94" w:rsidP="000F1E94">
            <w:pPr>
              <w:spacing w:after="0" w:line="240" w:lineRule="auto"/>
              <w:rPr>
                <w:rFonts w:ascii="Calibri" w:eastAsia="Times New Roman" w:hAnsi="Calibri" w:cs="Calibri"/>
                <w:color w:val="000000"/>
              </w:rPr>
            </w:pPr>
            <w:proofErr w:type="spellStart"/>
            <w:r w:rsidRPr="000F1E94">
              <w:rPr>
                <w:rFonts w:ascii="Calibri" w:eastAsia="Times New Roman" w:hAnsi="Calibri" w:cs="Calibri"/>
                <w:color w:val="000000"/>
              </w:rPr>
              <w:t>Gevolgen</w:t>
            </w:r>
            <w:proofErr w:type="spellEnd"/>
          </w:p>
        </w:tc>
        <w:tc>
          <w:tcPr>
            <w:tcW w:w="11465" w:type="dxa"/>
            <w:gridSpan w:val="5"/>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lang w:val="nl-BE"/>
              </w:rPr>
            </w:pPr>
            <w:r w:rsidRPr="000F1E94">
              <w:rPr>
                <w:rFonts w:ascii="Calibri" w:eastAsia="Times New Roman" w:hAnsi="Calibri" w:cs="Calibri"/>
                <w:color w:val="000000"/>
                <w:lang w:val="nl-BE"/>
              </w:rPr>
              <w:t xml:space="preserve">Zonder de noodzakelijke aanpassingen voorzien volgens de CODEX, Boek III kan het lokaal niet als permanente </w:t>
            </w:r>
          </w:p>
        </w:tc>
      </w:tr>
      <w:tr w:rsidR="000F1E94" w:rsidRPr="000F1E94" w:rsidTr="000F1E94">
        <w:trPr>
          <w:trHeight w:val="300"/>
        </w:trPr>
        <w:tc>
          <w:tcPr>
            <w:tcW w:w="2147" w:type="dxa"/>
            <w:gridSpan w:val="2"/>
            <w:vMerge/>
            <w:tcBorders>
              <w:top w:val="nil"/>
              <w:left w:val="nil"/>
              <w:bottom w:val="nil"/>
              <w:right w:val="single" w:sz="4" w:space="0" w:color="BFBFBF"/>
            </w:tcBorders>
            <w:vAlign w:val="center"/>
            <w:hideMark/>
          </w:tcPr>
          <w:p w:rsidR="000F1E94" w:rsidRPr="000F1E94" w:rsidRDefault="000F1E94" w:rsidP="000F1E94">
            <w:pPr>
              <w:spacing w:after="0" w:line="240" w:lineRule="auto"/>
              <w:rPr>
                <w:rFonts w:ascii="Calibri" w:eastAsia="Times New Roman" w:hAnsi="Calibri" w:cs="Calibri"/>
                <w:color w:val="000000"/>
                <w:lang w:val="nl-BE"/>
              </w:rPr>
            </w:pPr>
          </w:p>
        </w:tc>
        <w:tc>
          <w:tcPr>
            <w:tcW w:w="11465" w:type="dxa"/>
            <w:gridSpan w:val="5"/>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proofErr w:type="spellStart"/>
            <w:proofErr w:type="gramStart"/>
            <w:r w:rsidRPr="000F1E94">
              <w:rPr>
                <w:rFonts w:ascii="Calibri" w:eastAsia="Times New Roman" w:hAnsi="Calibri" w:cs="Calibri"/>
                <w:color w:val="000000"/>
              </w:rPr>
              <w:t>kleedkamer</w:t>
            </w:r>
            <w:proofErr w:type="spellEnd"/>
            <w:proofErr w:type="gramEnd"/>
            <w:r w:rsidRPr="000F1E94">
              <w:rPr>
                <w:rFonts w:ascii="Calibri" w:eastAsia="Times New Roman" w:hAnsi="Calibri" w:cs="Calibri"/>
                <w:color w:val="000000"/>
              </w:rPr>
              <w:t xml:space="preserve"> </w:t>
            </w:r>
            <w:proofErr w:type="spellStart"/>
            <w:r w:rsidRPr="000F1E94">
              <w:rPr>
                <w:rFonts w:ascii="Calibri" w:eastAsia="Times New Roman" w:hAnsi="Calibri" w:cs="Calibri"/>
                <w:color w:val="000000"/>
              </w:rPr>
              <w:t>gebruiktb</w:t>
            </w:r>
            <w:proofErr w:type="spellEnd"/>
            <w:r w:rsidRPr="000F1E94">
              <w:rPr>
                <w:rFonts w:ascii="Calibri" w:eastAsia="Times New Roman" w:hAnsi="Calibri" w:cs="Calibri"/>
                <w:color w:val="000000"/>
              </w:rPr>
              <w:t xml:space="preserve"> </w:t>
            </w:r>
            <w:proofErr w:type="spellStart"/>
            <w:r w:rsidRPr="000F1E94">
              <w:rPr>
                <w:rFonts w:ascii="Calibri" w:eastAsia="Times New Roman" w:hAnsi="Calibri" w:cs="Calibri"/>
                <w:color w:val="000000"/>
              </w:rPr>
              <w:t>worden</w:t>
            </w:r>
            <w:proofErr w:type="spellEnd"/>
            <w:r w:rsidRPr="000F1E94">
              <w:rPr>
                <w:rFonts w:ascii="Calibri" w:eastAsia="Times New Roman" w:hAnsi="Calibri" w:cs="Calibri"/>
                <w:color w:val="000000"/>
              </w:rPr>
              <w:t>.</w:t>
            </w:r>
          </w:p>
        </w:tc>
      </w:tr>
      <w:tr w:rsidR="000F1E94" w:rsidRPr="000F1E94" w:rsidTr="000F1E94">
        <w:trPr>
          <w:trHeight w:val="300"/>
        </w:trPr>
        <w:tc>
          <w:tcPr>
            <w:tcW w:w="2147" w:type="dxa"/>
            <w:gridSpan w:val="2"/>
            <w:vMerge/>
            <w:tcBorders>
              <w:top w:val="nil"/>
              <w:left w:val="nil"/>
              <w:bottom w:val="nil"/>
              <w:right w:val="single" w:sz="4" w:space="0" w:color="BFBFBF"/>
            </w:tcBorders>
            <w:vAlign w:val="center"/>
            <w:hideMark/>
          </w:tcPr>
          <w:p w:rsidR="000F1E94" w:rsidRPr="000F1E94" w:rsidRDefault="000F1E94" w:rsidP="000F1E94">
            <w:pPr>
              <w:spacing w:after="0" w:line="240" w:lineRule="auto"/>
              <w:rPr>
                <w:rFonts w:ascii="Calibri" w:eastAsia="Times New Roman" w:hAnsi="Calibri" w:cs="Calibri"/>
                <w:color w:val="000000"/>
              </w:rPr>
            </w:pPr>
          </w:p>
        </w:tc>
        <w:tc>
          <w:tcPr>
            <w:tcW w:w="11465" w:type="dxa"/>
            <w:gridSpan w:val="5"/>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w:t>
            </w:r>
          </w:p>
        </w:tc>
      </w:tr>
      <w:tr w:rsidR="000F1E94" w:rsidRPr="000F1E94" w:rsidTr="000F1E94">
        <w:trPr>
          <w:trHeight w:val="300"/>
        </w:trPr>
        <w:tc>
          <w:tcPr>
            <w:tcW w:w="2147" w:type="dxa"/>
            <w:gridSpan w:val="2"/>
            <w:vMerge/>
            <w:tcBorders>
              <w:top w:val="nil"/>
              <w:left w:val="nil"/>
              <w:bottom w:val="nil"/>
              <w:right w:val="single" w:sz="4" w:space="0" w:color="BFBFBF"/>
            </w:tcBorders>
            <w:vAlign w:val="center"/>
            <w:hideMark/>
          </w:tcPr>
          <w:p w:rsidR="000F1E94" w:rsidRPr="000F1E94" w:rsidRDefault="000F1E94" w:rsidP="000F1E94">
            <w:pPr>
              <w:spacing w:after="0" w:line="240" w:lineRule="auto"/>
              <w:rPr>
                <w:rFonts w:ascii="Calibri" w:eastAsia="Times New Roman" w:hAnsi="Calibri" w:cs="Calibri"/>
                <w:color w:val="000000"/>
              </w:rPr>
            </w:pPr>
          </w:p>
        </w:tc>
        <w:tc>
          <w:tcPr>
            <w:tcW w:w="11465" w:type="dxa"/>
            <w:gridSpan w:val="5"/>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rPr>
            </w:pPr>
            <w:r w:rsidRPr="000F1E94">
              <w:rPr>
                <w:rFonts w:ascii="Calibri" w:eastAsia="Times New Roman" w:hAnsi="Calibri" w:cs="Calibri"/>
                <w:color w:val="000000"/>
              </w:rPr>
              <w:t> </w:t>
            </w:r>
          </w:p>
        </w:tc>
      </w:tr>
    </w:tbl>
    <w:p w:rsidR="00BC6469" w:rsidRDefault="00BC6469" w:rsidP="000F1E94">
      <w:pPr>
        <w:spacing w:after="0" w:line="240" w:lineRule="auto"/>
        <w:rPr>
          <w:rFonts w:ascii="Calibri" w:eastAsia="Times New Roman" w:hAnsi="Calibri" w:cs="Calibri"/>
          <w:color w:val="000000"/>
          <w:sz w:val="40"/>
          <w:szCs w:val="40"/>
          <w:lang w:val="nl-BE"/>
        </w:rPr>
        <w:sectPr w:rsidR="00BC6469" w:rsidSect="000F1E94">
          <w:pgSz w:w="16839" w:h="11907" w:orient="landscape" w:code="9"/>
          <w:pgMar w:top="1440" w:right="851" w:bottom="1440" w:left="1440" w:header="708" w:footer="878" w:gutter="0"/>
          <w:cols w:space="708"/>
          <w:docGrid w:linePitch="360"/>
        </w:sectPr>
      </w:pPr>
    </w:p>
    <w:tbl>
      <w:tblPr>
        <w:tblW w:w="13612" w:type="dxa"/>
        <w:tblInd w:w="93" w:type="dxa"/>
        <w:tblLook w:val="04A0" w:firstRow="1" w:lastRow="0" w:firstColumn="1" w:lastColumn="0" w:noHBand="0" w:noVBand="1"/>
      </w:tblPr>
      <w:tblGrid>
        <w:gridCol w:w="2147"/>
        <w:gridCol w:w="9586"/>
        <w:gridCol w:w="1879"/>
      </w:tblGrid>
      <w:tr w:rsidR="000F1E94" w:rsidRPr="008A2999" w:rsidTr="000F1E94">
        <w:trPr>
          <w:trHeight w:val="525"/>
        </w:trPr>
        <w:tc>
          <w:tcPr>
            <w:tcW w:w="13612" w:type="dxa"/>
            <w:gridSpan w:val="3"/>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40"/>
                <w:szCs w:val="40"/>
                <w:lang w:val="nl-BE"/>
              </w:rPr>
            </w:pPr>
            <w:r w:rsidRPr="000F1E94">
              <w:rPr>
                <w:rFonts w:ascii="Calibri" w:eastAsia="Times New Roman" w:hAnsi="Calibri" w:cs="Calibri"/>
                <w:color w:val="000000"/>
                <w:sz w:val="40"/>
                <w:szCs w:val="40"/>
                <w:lang w:val="nl-BE"/>
              </w:rPr>
              <w:lastRenderedPageBreak/>
              <w:t>I. Bepalen van het brandrisico</w:t>
            </w:r>
          </w:p>
        </w:tc>
      </w:tr>
      <w:tr w:rsidR="000F1E94" w:rsidRPr="000F1E94" w:rsidTr="000F1E94">
        <w:trPr>
          <w:trHeight w:val="1399"/>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32"/>
                <w:szCs w:val="32"/>
              </w:rPr>
            </w:pPr>
            <w:proofErr w:type="spellStart"/>
            <w:r w:rsidRPr="000F1E94">
              <w:rPr>
                <w:rFonts w:ascii="Calibri" w:eastAsia="Times New Roman" w:hAnsi="Calibri" w:cs="Calibri"/>
                <w:color w:val="000000"/>
                <w:sz w:val="32"/>
                <w:szCs w:val="32"/>
              </w:rPr>
              <w:t>Brandlast</w:t>
            </w:r>
            <w:proofErr w:type="spellEnd"/>
          </w:p>
        </w:tc>
        <w:tc>
          <w:tcPr>
            <w:tcW w:w="9586" w:type="dxa"/>
            <w:tcBorders>
              <w:top w:val="single" w:sz="4" w:space="0" w:color="C4D79B"/>
              <w:left w:val="single" w:sz="4" w:space="0" w:color="C4D79B"/>
              <w:bottom w:val="single" w:sz="4" w:space="0" w:color="C4D79B"/>
              <w:right w:val="single" w:sz="4" w:space="0" w:color="C4D79B"/>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lang w:val="nl-BE"/>
              </w:rPr>
            </w:pPr>
            <w:r w:rsidRPr="000F1E94">
              <w:rPr>
                <w:rFonts w:ascii="Calibri" w:eastAsia="Times New Roman" w:hAnsi="Calibri" w:cs="Calibri"/>
                <w:color w:val="000000"/>
                <w:sz w:val="24"/>
                <w:szCs w:val="24"/>
                <w:lang w:val="nl-BE"/>
              </w:rPr>
              <w:t>&lt; 10 kg vaste brandbare stoffen (190 MJ)</w:t>
            </w:r>
          </w:p>
        </w:tc>
        <w:tc>
          <w:tcPr>
            <w:tcW w:w="1879" w:type="dxa"/>
            <w:tcBorders>
              <w:top w:val="single" w:sz="4" w:space="0" w:color="FFFF00"/>
              <w:left w:val="nil"/>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sz w:val="32"/>
                <w:szCs w:val="32"/>
              </w:rPr>
            </w:pPr>
            <w:r w:rsidRPr="000F1E94">
              <w:rPr>
                <w:rFonts w:ascii="Calibri" w:eastAsia="Times New Roman" w:hAnsi="Calibri" w:cs="Calibri"/>
                <w:color w:val="000000"/>
                <w:sz w:val="32"/>
                <w:szCs w:val="32"/>
              </w:rPr>
              <w:t>5</w:t>
            </w:r>
          </w:p>
        </w:tc>
      </w:tr>
      <w:tr w:rsidR="000F1E94" w:rsidRPr="000F1E94" w:rsidTr="000F1E94">
        <w:trPr>
          <w:trHeight w:val="1399"/>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32"/>
                <w:szCs w:val="32"/>
              </w:rPr>
            </w:pPr>
            <w:proofErr w:type="spellStart"/>
            <w:r w:rsidRPr="000F1E94">
              <w:rPr>
                <w:rFonts w:ascii="Calibri" w:eastAsia="Times New Roman" w:hAnsi="Calibri" w:cs="Calibri"/>
                <w:color w:val="000000"/>
                <w:sz w:val="32"/>
                <w:szCs w:val="32"/>
              </w:rPr>
              <w:t>Brandbaarheid</w:t>
            </w:r>
            <w:proofErr w:type="spellEnd"/>
          </w:p>
        </w:tc>
        <w:tc>
          <w:tcPr>
            <w:tcW w:w="9586" w:type="dxa"/>
            <w:tcBorders>
              <w:top w:val="single" w:sz="4" w:space="0" w:color="C4D79B"/>
              <w:left w:val="single" w:sz="4" w:space="0" w:color="C4D79B"/>
              <w:bottom w:val="single" w:sz="4" w:space="0" w:color="C4D79B"/>
              <w:right w:val="single" w:sz="4" w:space="0" w:color="C4D79B"/>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r w:rsidRPr="000F1E94">
              <w:rPr>
                <w:rFonts w:ascii="Calibri" w:eastAsia="Times New Roman" w:hAnsi="Calibri" w:cs="Calibri"/>
                <w:color w:val="000000"/>
                <w:sz w:val="24"/>
                <w:szCs w:val="24"/>
                <w:lang w:val="nl-BE"/>
              </w:rPr>
              <w:t xml:space="preserve">te ontsteken door de aanwezigheid van een vlam. </w:t>
            </w:r>
            <w:r w:rsidRPr="000F1E94">
              <w:rPr>
                <w:rFonts w:ascii="Calibri" w:eastAsia="Times New Roman" w:hAnsi="Calibri" w:cs="Calibri"/>
                <w:color w:val="000000"/>
                <w:sz w:val="24"/>
                <w:szCs w:val="24"/>
              </w:rPr>
              <w:t>(</w:t>
            </w:r>
            <w:proofErr w:type="spellStart"/>
            <w:r w:rsidRPr="000F1E94">
              <w:rPr>
                <w:rFonts w:ascii="Calibri" w:eastAsia="Times New Roman" w:hAnsi="Calibri" w:cs="Calibri"/>
                <w:color w:val="000000"/>
                <w:sz w:val="24"/>
                <w:szCs w:val="24"/>
              </w:rPr>
              <w:t>brandbaar</w:t>
            </w:r>
            <w:proofErr w:type="spellEnd"/>
            <w:r w:rsidRPr="000F1E94">
              <w:rPr>
                <w:rFonts w:ascii="Calibri" w:eastAsia="Times New Roman" w:hAnsi="Calibri" w:cs="Calibri"/>
                <w:color w:val="000000"/>
                <w:sz w:val="24"/>
                <w:szCs w:val="24"/>
              </w:rPr>
              <w:t>)</w:t>
            </w:r>
          </w:p>
        </w:tc>
        <w:tc>
          <w:tcPr>
            <w:tcW w:w="1879" w:type="dxa"/>
            <w:tcBorders>
              <w:top w:val="nil"/>
              <w:left w:val="nil"/>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sz w:val="32"/>
                <w:szCs w:val="32"/>
              </w:rPr>
            </w:pPr>
            <w:r w:rsidRPr="000F1E94">
              <w:rPr>
                <w:rFonts w:ascii="Calibri" w:eastAsia="Times New Roman" w:hAnsi="Calibri" w:cs="Calibri"/>
                <w:color w:val="000000"/>
                <w:sz w:val="32"/>
                <w:szCs w:val="32"/>
              </w:rPr>
              <w:t>4</w:t>
            </w:r>
          </w:p>
        </w:tc>
      </w:tr>
      <w:tr w:rsidR="000F1E94" w:rsidRPr="000F1E94" w:rsidTr="000F1E94">
        <w:trPr>
          <w:trHeight w:val="1399"/>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32"/>
                <w:szCs w:val="32"/>
              </w:rPr>
            </w:pPr>
            <w:proofErr w:type="spellStart"/>
            <w:r w:rsidRPr="000F1E94">
              <w:rPr>
                <w:rFonts w:ascii="Calibri" w:eastAsia="Times New Roman" w:hAnsi="Calibri" w:cs="Calibri"/>
                <w:color w:val="000000"/>
                <w:sz w:val="32"/>
                <w:szCs w:val="32"/>
              </w:rPr>
              <w:t>Energie</w:t>
            </w:r>
            <w:proofErr w:type="spellEnd"/>
          </w:p>
        </w:tc>
        <w:tc>
          <w:tcPr>
            <w:tcW w:w="9586" w:type="dxa"/>
            <w:tcBorders>
              <w:top w:val="single" w:sz="4" w:space="0" w:color="C4D79B"/>
              <w:left w:val="single" w:sz="4" w:space="0" w:color="C4D79B"/>
              <w:bottom w:val="single" w:sz="4" w:space="0" w:color="C4D79B"/>
              <w:right w:val="single" w:sz="4" w:space="0" w:color="C4D79B"/>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beperkte</w:t>
            </w:r>
            <w:proofErr w:type="spellEnd"/>
            <w:r w:rsidRPr="000F1E94">
              <w:rPr>
                <w:rFonts w:ascii="Calibri" w:eastAsia="Times New Roman" w:hAnsi="Calibri" w:cs="Calibri"/>
                <w:color w:val="000000"/>
                <w:sz w:val="24"/>
                <w:szCs w:val="24"/>
              </w:rPr>
              <w:t xml:space="preserve"> </w:t>
            </w:r>
            <w:proofErr w:type="spellStart"/>
            <w:r w:rsidRPr="000F1E94">
              <w:rPr>
                <w:rFonts w:ascii="Calibri" w:eastAsia="Times New Roman" w:hAnsi="Calibri" w:cs="Calibri"/>
                <w:color w:val="000000"/>
                <w:sz w:val="24"/>
                <w:szCs w:val="24"/>
              </w:rPr>
              <w:t>elektriciteit</w:t>
            </w:r>
            <w:proofErr w:type="spellEnd"/>
            <w:r w:rsidRPr="000F1E94">
              <w:rPr>
                <w:rFonts w:ascii="Calibri" w:eastAsia="Times New Roman" w:hAnsi="Calibri" w:cs="Calibri"/>
                <w:color w:val="000000"/>
                <w:sz w:val="24"/>
                <w:szCs w:val="24"/>
              </w:rPr>
              <w:t xml:space="preserve"> - </w:t>
            </w:r>
            <w:proofErr w:type="spellStart"/>
            <w:r w:rsidRPr="000F1E94">
              <w:rPr>
                <w:rFonts w:ascii="Calibri" w:eastAsia="Times New Roman" w:hAnsi="Calibri" w:cs="Calibri"/>
                <w:color w:val="000000"/>
                <w:sz w:val="24"/>
                <w:szCs w:val="24"/>
              </w:rPr>
              <w:t>weinig</w:t>
            </w:r>
            <w:proofErr w:type="spellEnd"/>
            <w:r w:rsidRPr="000F1E94">
              <w:rPr>
                <w:rFonts w:ascii="Calibri" w:eastAsia="Times New Roman" w:hAnsi="Calibri" w:cs="Calibri"/>
                <w:color w:val="000000"/>
                <w:sz w:val="24"/>
                <w:szCs w:val="24"/>
              </w:rPr>
              <w:t xml:space="preserve"> </w:t>
            </w:r>
            <w:proofErr w:type="spellStart"/>
            <w:r w:rsidRPr="000F1E94">
              <w:rPr>
                <w:rFonts w:ascii="Calibri" w:eastAsia="Times New Roman" w:hAnsi="Calibri" w:cs="Calibri"/>
                <w:color w:val="000000"/>
                <w:sz w:val="24"/>
                <w:szCs w:val="24"/>
              </w:rPr>
              <w:t>verblijf</w:t>
            </w:r>
            <w:proofErr w:type="spellEnd"/>
          </w:p>
        </w:tc>
        <w:tc>
          <w:tcPr>
            <w:tcW w:w="1879" w:type="dxa"/>
            <w:tcBorders>
              <w:top w:val="nil"/>
              <w:left w:val="nil"/>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sz w:val="32"/>
                <w:szCs w:val="32"/>
              </w:rPr>
            </w:pPr>
            <w:r w:rsidRPr="000F1E94">
              <w:rPr>
                <w:rFonts w:ascii="Calibri" w:eastAsia="Times New Roman" w:hAnsi="Calibri" w:cs="Calibri"/>
                <w:color w:val="000000"/>
                <w:sz w:val="32"/>
                <w:szCs w:val="32"/>
              </w:rPr>
              <w:t>0,5</w:t>
            </w:r>
          </w:p>
        </w:tc>
      </w:tr>
      <w:tr w:rsidR="000F1E94" w:rsidRPr="000F1E94" w:rsidTr="000F1E94">
        <w:trPr>
          <w:trHeight w:val="1399"/>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32"/>
                <w:szCs w:val="32"/>
              </w:rPr>
            </w:pPr>
            <w:proofErr w:type="spellStart"/>
            <w:r w:rsidRPr="000F1E94">
              <w:rPr>
                <w:rFonts w:ascii="Calibri" w:eastAsia="Times New Roman" w:hAnsi="Calibri" w:cs="Calibri"/>
                <w:color w:val="000000"/>
                <w:sz w:val="32"/>
                <w:szCs w:val="32"/>
              </w:rPr>
              <w:t>Zuurstof</w:t>
            </w:r>
            <w:proofErr w:type="spellEnd"/>
          </w:p>
        </w:tc>
        <w:tc>
          <w:tcPr>
            <w:tcW w:w="9586" w:type="dxa"/>
            <w:tcBorders>
              <w:top w:val="single" w:sz="4" w:space="0" w:color="C4D79B"/>
              <w:left w:val="single" w:sz="4" w:space="0" w:color="C4D79B"/>
              <w:bottom w:val="single" w:sz="4" w:space="0" w:color="C4D79B"/>
              <w:right w:val="single" w:sz="4" w:space="0" w:color="C4D79B"/>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normale</w:t>
            </w:r>
            <w:proofErr w:type="spellEnd"/>
            <w:r w:rsidRPr="000F1E94">
              <w:rPr>
                <w:rFonts w:ascii="Calibri" w:eastAsia="Times New Roman" w:hAnsi="Calibri" w:cs="Calibri"/>
                <w:color w:val="000000"/>
                <w:sz w:val="24"/>
                <w:szCs w:val="24"/>
              </w:rPr>
              <w:t xml:space="preserve"> </w:t>
            </w:r>
            <w:proofErr w:type="spellStart"/>
            <w:r w:rsidRPr="000F1E94">
              <w:rPr>
                <w:rFonts w:ascii="Calibri" w:eastAsia="Times New Roman" w:hAnsi="Calibri" w:cs="Calibri"/>
                <w:color w:val="000000"/>
                <w:sz w:val="24"/>
                <w:szCs w:val="24"/>
              </w:rPr>
              <w:t>atmosferische</w:t>
            </w:r>
            <w:proofErr w:type="spellEnd"/>
            <w:r w:rsidRPr="000F1E94">
              <w:rPr>
                <w:rFonts w:ascii="Calibri" w:eastAsia="Times New Roman" w:hAnsi="Calibri" w:cs="Calibri"/>
                <w:color w:val="000000"/>
                <w:sz w:val="24"/>
                <w:szCs w:val="24"/>
              </w:rPr>
              <w:t xml:space="preserve"> </w:t>
            </w:r>
            <w:proofErr w:type="spellStart"/>
            <w:r w:rsidRPr="000F1E94">
              <w:rPr>
                <w:rFonts w:ascii="Calibri" w:eastAsia="Times New Roman" w:hAnsi="Calibri" w:cs="Calibri"/>
                <w:color w:val="000000"/>
                <w:sz w:val="24"/>
                <w:szCs w:val="24"/>
              </w:rPr>
              <w:t>omstandigheden</w:t>
            </w:r>
            <w:proofErr w:type="spellEnd"/>
            <w:r w:rsidRPr="000F1E94">
              <w:rPr>
                <w:rFonts w:ascii="Calibri" w:eastAsia="Times New Roman" w:hAnsi="Calibri" w:cs="Calibri"/>
                <w:color w:val="000000"/>
                <w:sz w:val="24"/>
                <w:szCs w:val="24"/>
              </w:rPr>
              <w:t xml:space="preserve"> (21 % )</w:t>
            </w:r>
          </w:p>
        </w:tc>
        <w:tc>
          <w:tcPr>
            <w:tcW w:w="1879" w:type="dxa"/>
            <w:tcBorders>
              <w:top w:val="nil"/>
              <w:left w:val="nil"/>
              <w:bottom w:val="nil"/>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sz w:val="32"/>
                <w:szCs w:val="32"/>
              </w:rPr>
            </w:pPr>
            <w:r w:rsidRPr="000F1E94">
              <w:rPr>
                <w:rFonts w:ascii="Calibri" w:eastAsia="Times New Roman" w:hAnsi="Calibri" w:cs="Calibri"/>
                <w:color w:val="000000"/>
                <w:sz w:val="32"/>
                <w:szCs w:val="32"/>
              </w:rPr>
              <w:t>1</w:t>
            </w:r>
          </w:p>
        </w:tc>
      </w:tr>
      <w:tr w:rsidR="000F1E94" w:rsidRPr="000F1E94" w:rsidTr="000F1E94">
        <w:trPr>
          <w:trHeight w:val="315"/>
        </w:trPr>
        <w:tc>
          <w:tcPr>
            <w:tcW w:w="2147" w:type="dxa"/>
            <w:vMerge w:val="restart"/>
            <w:tcBorders>
              <w:top w:val="nil"/>
              <w:left w:val="nil"/>
              <w:bottom w:val="nil"/>
              <w:right w:val="single" w:sz="4" w:space="0" w:color="BFBFBF"/>
            </w:tcBorders>
            <w:shd w:val="clear" w:color="auto" w:fill="auto"/>
            <w:vAlign w:val="center"/>
            <w:hideMark/>
          </w:tcPr>
          <w:p w:rsidR="000F1E94" w:rsidRPr="000F1E94" w:rsidRDefault="000F1E94" w:rsidP="000F1E94">
            <w:pPr>
              <w:spacing w:after="0" w:line="240" w:lineRule="auto"/>
              <w:rPr>
                <w:rFonts w:ascii="Calibri" w:eastAsia="Times New Roman" w:hAnsi="Calibri" w:cs="Calibri"/>
                <w:b/>
                <w:bCs/>
                <w:i/>
                <w:iCs/>
                <w:color w:val="000000"/>
                <w:sz w:val="24"/>
                <w:szCs w:val="24"/>
              </w:rPr>
            </w:pPr>
            <w:proofErr w:type="spellStart"/>
            <w:r w:rsidRPr="000F1E94">
              <w:rPr>
                <w:rFonts w:ascii="Calibri" w:eastAsia="Times New Roman" w:hAnsi="Calibri" w:cs="Calibri"/>
                <w:b/>
                <w:bCs/>
                <w:i/>
                <w:iCs/>
                <w:color w:val="000000"/>
                <w:sz w:val="24"/>
                <w:szCs w:val="24"/>
              </w:rPr>
              <w:t>Bijkomende</w:t>
            </w:r>
            <w:proofErr w:type="spellEnd"/>
            <w:r w:rsidRPr="000F1E94">
              <w:rPr>
                <w:rFonts w:ascii="Calibri" w:eastAsia="Times New Roman" w:hAnsi="Calibri" w:cs="Calibri"/>
                <w:b/>
                <w:bCs/>
                <w:i/>
                <w:iCs/>
                <w:color w:val="000000"/>
                <w:sz w:val="24"/>
                <w:szCs w:val="24"/>
              </w:rPr>
              <w:t xml:space="preserve"> </w:t>
            </w:r>
            <w:proofErr w:type="spellStart"/>
            <w:r w:rsidRPr="000F1E94">
              <w:rPr>
                <w:rFonts w:ascii="Calibri" w:eastAsia="Times New Roman" w:hAnsi="Calibri" w:cs="Calibri"/>
                <w:b/>
                <w:bCs/>
                <w:i/>
                <w:iCs/>
                <w:color w:val="000000"/>
                <w:sz w:val="24"/>
                <w:szCs w:val="24"/>
              </w:rPr>
              <w:t>opmerking</w:t>
            </w:r>
            <w:proofErr w:type="spellEnd"/>
            <w:r w:rsidRPr="000F1E94">
              <w:rPr>
                <w:rFonts w:ascii="Calibri" w:eastAsia="Times New Roman" w:hAnsi="Calibri" w:cs="Calibri"/>
                <w:b/>
                <w:bCs/>
                <w:i/>
                <w:iCs/>
                <w:color w:val="000000"/>
                <w:sz w:val="24"/>
                <w:szCs w:val="24"/>
              </w:rPr>
              <w:t>(en)</w:t>
            </w:r>
          </w:p>
        </w:tc>
        <w:tc>
          <w:tcPr>
            <w:tcW w:w="9586" w:type="dxa"/>
            <w:tcBorders>
              <w:top w:val="single" w:sz="4" w:space="0" w:color="C4D79B"/>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Tijdelijke</w:t>
            </w:r>
            <w:proofErr w:type="spellEnd"/>
            <w:r w:rsidRPr="000F1E94">
              <w:rPr>
                <w:rFonts w:ascii="Calibri" w:eastAsia="Times New Roman" w:hAnsi="Calibri" w:cs="Calibri"/>
                <w:color w:val="000000"/>
                <w:sz w:val="24"/>
                <w:szCs w:val="24"/>
              </w:rPr>
              <w:t xml:space="preserve"> </w:t>
            </w:r>
            <w:proofErr w:type="spellStart"/>
            <w:r w:rsidRPr="000F1E94">
              <w:rPr>
                <w:rFonts w:ascii="Calibri" w:eastAsia="Times New Roman" w:hAnsi="Calibri" w:cs="Calibri"/>
                <w:color w:val="000000"/>
                <w:sz w:val="24"/>
                <w:szCs w:val="24"/>
              </w:rPr>
              <w:t>gebruik</w:t>
            </w:r>
            <w:proofErr w:type="spellEnd"/>
            <w:r w:rsidRPr="000F1E94">
              <w:rPr>
                <w:rFonts w:ascii="Calibri" w:eastAsia="Times New Roman" w:hAnsi="Calibri" w:cs="Calibri"/>
                <w:color w:val="000000"/>
                <w:sz w:val="24"/>
                <w:szCs w:val="24"/>
              </w:rPr>
              <w:t xml:space="preserve"> </w:t>
            </w:r>
            <w:proofErr w:type="spellStart"/>
            <w:r w:rsidRPr="000F1E94">
              <w:rPr>
                <w:rFonts w:ascii="Calibri" w:eastAsia="Times New Roman" w:hAnsi="Calibri" w:cs="Calibri"/>
                <w:color w:val="000000"/>
                <w:sz w:val="24"/>
                <w:szCs w:val="24"/>
              </w:rPr>
              <w:t>als</w:t>
            </w:r>
            <w:proofErr w:type="spellEnd"/>
            <w:r w:rsidRPr="000F1E94">
              <w:rPr>
                <w:rFonts w:ascii="Calibri" w:eastAsia="Times New Roman" w:hAnsi="Calibri" w:cs="Calibri"/>
                <w:color w:val="000000"/>
                <w:sz w:val="24"/>
                <w:szCs w:val="24"/>
              </w:rPr>
              <w:t xml:space="preserve"> </w:t>
            </w:r>
            <w:proofErr w:type="spellStart"/>
            <w:r w:rsidRPr="000F1E94">
              <w:rPr>
                <w:rFonts w:ascii="Calibri" w:eastAsia="Times New Roman" w:hAnsi="Calibri" w:cs="Calibri"/>
                <w:color w:val="000000"/>
                <w:sz w:val="24"/>
                <w:szCs w:val="24"/>
              </w:rPr>
              <w:t>vestiaire</w:t>
            </w:r>
            <w:proofErr w:type="spellEnd"/>
            <w:r w:rsidRPr="000F1E94">
              <w:rPr>
                <w:rFonts w:ascii="Calibri" w:eastAsia="Times New Roman" w:hAnsi="Calibri" w:cs="Calibri"/>
                <w:color w:val="000000"/>
                <w:sz w:val="24"/>
                <w:szCs w:val="24"/>
              </w:rPr>
              <w:t xml:space="preserve"> </w:t>
            </w:r>
          </w:p>
        </w:tc>
        <w:tc>
          <w:tcPr>
            <w:tcW w:w="1879" w:type="dxa"/>
            <w:tcBorders>
              <w:top w:val="single" w:sz="4" w:space="0" w:color="C4D79B"/>
              <w:left w:val="single" w:sz="4" w:space="0" w:color="C4D79B"/>
              <w:bottom w:val="single" w:sz="4" w:space="0" w:color="C4D79B"/>
              <w:right w:val="single" w:sz="4" w:space="0" w:color="C4D79B"/>
            </w:tcBorders>
            <w:shd w:val="clear" w:color="000000" w:fill="D8E4BC"/>
            <w:noWrap/>
            <w:vAlign w:val="center"/>
            <w:hideMark/>
          </w:tcPr>
          <w:p w:rsidR="000F1E94" w:rsidRPr="000F1E94" w:rsidRDefault="000F1E94" w:rsidP="000F1E94">
            <w:pPr>
              <w:spacing w:after="0" w:line="240" w:lineRule="auto"/>
              <w:jc w:val="center"/>
              <w:rPr>
                <w:rFonts w:ascii="Calibri" w:eastAsia="Times New Roman" w:hAnsi="Calibri" w:cs="Calibri"/>
                <w:i/>
                <w:iCs/>
                <w:color w:val="000000"/>
                <w:sz w:val="24"/>
                <w:szCs w:val="24"/>
              </w:rPr>
            </w:pPr>
            <w:r w:rsidRPr="000F1E94">
              <w:rPr>
                <w:rFonts w:ascii="Calibri" w:eastAsia="Times New Roman" w:hAnsi="Calibri" w:cs="Calibri"/>
                <w:i/>
                <w:iCs/>
                <w:color w:val="000000"/>
                <w:sz w:val="24"/>
                <w:szCs w:val="24"/>
              </w:rPr>
              <w:t>1</w:t>
            </w:r>
          </w:p>
        </w:tc>
      </w:tr>
      <w:tr w:rsidR="000F1E94" w:rsidRPr="000F1E94" w:rsidTr="000F1E94">
        <w:trPr>
          <w:trHeight w:val="315"/>
        </w:trPr>
        <w:tc>
          <w:tcPr>
            <w:tcW w:w="2147" w:type="dxa"/>
            <w:vMerge/>
            <w:tcBorders>
              <w:top w:val="nil"/>
              <w:left w:val="nil"/>
              <w:bottom w:val="nil"/>
              <w:right w:val="single" w:sz="4" w:space="0" w:color="BFBFBF"/>
            </w:tcBorders>
            <w:vAlign w:val="center"/>
            <w:hideMark/>
          </w:tcPr>
          <w:p w:rsidR="000F1E94" w:rsidRPr="000F1E94" w:rsidRDefault="000F1E94" w:rsidP="000F1E94">
            <w:pPr>
              <w:spacing w:after="0" w:line="240" w:lineRule="auto"/>
              <w:rPr>
                <w:rFonts w:ascii="Calibri" w:eastAsia="Times New Roman" w:hAnsi="Calibri" w:cs="Calibri"/>
                <w:b/>
                <w:bCs/>
                <w:i/>
                <w:iCs/>
                <w:color w:val="000000"/>
                <w:sz w:val="24"/>
                <w:szCs w:val="24"/>
              </w:rPr>
            </w:pPr>
          </w:p>
        </w:tc>
        <w:tc>
          <w:tcPr>
            <w:tcW w:w="9586" w:type="dxa"/>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r w:rsidRPr="000F1E94">
              <w:rPr>
                <w:rFonts w:ascii="Calibri" w:eastAsia="Times New Roman" w:hAnsi="Calibri" w:cs="Calibri"/>
                <w:color w:val="000000"/>
                <w:sz w:val="24"/>
                <w:szCs w:val="24"/>
              </w:rPr>
              <w:t> </w:t>
            </w:r>
          </w:p>
        </w:tc>
        <w:tc>
          <w:tcPr>
            <w:tcW w:w="1879" w:type="dxa"/>
            <w:tcBorders>
              <w:top w:val="nil"/>
              <w:left w:val="single" w:sz="4" w:space="0" w:color="C4D79B"/>
              <w:bottom w:val="single" w:sz="4" w:space="0" w:color="C4D79B"/>
              <w:right w:val="single" w:sz="4" w:space="0" w:color="C4D79B"/>
            </w:tcBorders>
            <w:shd w:val="clear" w:color="000000" w:fill="D8E4BC"/>
            <w:noWrap/>
            <w:vAlign w:val="center"/>
            <w:hideMark/>
          </w:tcPr>
          <w:p w:rsidR="000F1E94" w:rsidRPr="000F1E94" w:rsidRDefault="000F1E94" w:rsidP="000F1E94">
            <w:pPr>
              <w:spacing w:after="0" w:line="240" w:lineRule="auto"/>
              <w:jc w:val="center"/>
              <w:rPr>
                <w:rFonts w:ascii="Calibri" w:eastAsia="Times New Roman" w:hAnsi="Calibri" w:cs="Calibri"/>
                <w:i/>
                <w:iCs/>
                <w:color w:val="000000"/>
                <w:sz w:val="24"/>
                <w:szCs w:val="24"/>
              </w:rPr>
            </w:pPr>
            <w:r w:rsidRPr="000F1E94">
              <w:rPr>
                <w:rFonts w:ascii="Calibri" w:eastAsia="Times New Roman" w:hAnsi="Calibri" w:cs="Calibri"/>
                <w:i/>
                <w:iCs/>
                <w:color w:val="000000"/>
                <w:sz w:val="24"/>
                <w:szCs w:val="24"/>
              </w:rPr>
              <w:t>1</w:t>
            </w:r>
          </w:p>
        </w:tc>
      </w:tr>
      <w:tr w:rsidR="000F1E94" w:rsidRPr="000F1E94" w:rsidTr="000F1E94">
        <w:trPr>
          <w:trHeight w:val="315"/>
        </w:trPr>
        <w:tc>
          <w:tcPr>
            <w:tcW w:w="2147" w:type="dxa"/>
            <w:vMerge/>
            <w:tcBorders>
              <w:top w:val="nil"/>
              <w:left w:val="nil"/>
              <w:bottom w:val="nil"/>
              <w:right w:val="single" w:sz="4" w:space="0" w:color="BFBFBF"/>
            </w:tcBorders>
            <w:vAlign w:val="center"/>
            <w:hideMark/>
          </w:tcPr>
          <w:p w:rsidR="000F1E94" w:rsidRPr="000F1E94" w:rsidRDefault="000F1E94" w:rsidP="000F1E94">
            <w:pPr>
              <w:spacing w:after="0" w:line="240" w:lineRule="auto"/>
              <w:rPr>
                <w:rFonts w:ascii="Calibri" w:eastAsia="Times New Roman" w:hAnsi="Calibri" w:cs="Calibri"/>
                <w:b/>
                <w:bCs/>
                <w:i/>
                <w:iCs/>
                <w:color w:val="000000"/>
                <w:sz w:val="24"/>
                <w:szCs w:val="24"/>
              </w:rPr>
            </w:pPr>
          </w:p>
        </w:tc>
        <w:tc>
          <w:tcPr>
            <w:tcW w:w="9586" w:type="dxa"/>
            <w:tcBorders>
              <w:top w:val="single" w:sz="4" w:space="0" w:color="BFBFBF"/>
              <w:left w:val="nil"/>
              <w:bottom w:val="single" w:sz="4" w:space="0" w:color="BFBFBF"/>
              <w:right w:val="single" w:sz="4" w:space="0" w:color="BFBFBF"/>
            </w:tcBorders>
            <w:shd w:val="clear" w:color="000000" w:fill="D9D9D9"/>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r w:rsidRPr="000F1E94">
              <w:rPr>
                <w:rFonts w:ascii="Calibri" w:eastAsia="Times New Roman" w:hAnsi="Calibri" w:cs="Calibri"/>
                <w:color w:val="000000"/>
                <w:sz w:val="24"/>
                <w:szCs w:val="24"/>
              </w:rPr>
              <w:t> </w:t>
            </w:r>
          </w:p>
        </w:tc>
        <w:tc>
          <w:tcPr>
            <w:tcW w:w="1879" w:type="dxa"/>
            <w:tcBorders>
              <w:top w:val="nil"/>
              <w:left w:val="single" w:sz="4" w:space="0" w:color="C4D79B"/>
              <w:bottom w:val="single" w:sz="4" w:space="0" w:color="C4D79B"/>
              <w:right w:val="single" w:sz="4" w:space="0" w:color="C4D79B"/>
            </w:tcBorders>
            <w:shd w:val="clear" w:color="000000" w:fill="D8E4BC"/>
            <w:noWrap/>
            <w:vAlign w:val="center"/>
            <w:hideMark/>
          </w:tcPr>
          <w:p w:rsidR="000F1E94" w:rsidRPr="000F1E94" w:rsidRDefault="000F1E94" w:rsidP="000F1E94">
            <w:pPr>
              <w:spacing w:after="0" w:line="240" w:lineRule="auto"/>
              <w:jc w:val="center"/>
              <w:rPr>
                <w:rFonts w:ascii="Calibri" w:eastAsia="Times New Roman" w:hAnsi="Calibri" w:cs="Calibri"/>
                <w:i/>
                <w:iCs/>
                <w:color w:val="000000"/>
                <w:sz w:val="24"/>
                <w:szCs w:val="24"/>
              </w:rPr>
            </w:pPr>
            <w:r w:rsidRPr="000F1E94">
              <w:rPr>
                <w:rFonts w:ascii="Calibri" w:eastAsia="Times New Roman" w:hAnsi="Calibri" w:cs="Calibri"/>
                <w:i/>
                <w:iCs/>
                <w:color w:val="000000"/>
                <w:sz w:val="24"/>
                <w:szCs w:val="24"/>
              </w:rPr>
              <w:t>1</w:t>
            </w:r>
          </w:p>
        </w:tc>
      </w:tr>
      <w:tr w:rsidR="000F1E94" w:rsidRPr="000F1E94" w:rsidTr="000F1E94">
        <w:trPr>
          <w:trHeight w:val="1200"/>
        </w:trPr>
        <w:tc>
          <w:tcPr>
            <w:tcW w:w="2147" w:type="dxa"/>
            <w:tcBorders>
              <w:top w:val="nil"/>
              <w:left w:val="nil"/>
              <w:bottom w:val="nil"/>
              <w:right w:val="nil"/>
            </w:tcBorders>
            <w:shd w:val="clear" w:color="auto" w:fill="auto"/>
            <w:vAlign w:val="center"/>
            <w:hideMark/>
          </w:tcPr>
          <w:p w:rsidR="000F1E94" w:rsidRPr="000F1E94" w:rsidRDefault="000F1E94" w:rsidP="000F1E94">
            <w:pPr>
              <w:spacing w:after="0" w:line="240" w:lineRule="auto"/>
              <w:rPr>
                <w:rFonts w:ascii="Calibri" w:eastAsia="Times New Roman" w:hAnsi="Calibri" w:cs="Calibri"/>
                <w:color w:val="000000"/>
                <w:sz w:val="32"/>
                <w:szCs w:val="32"/>
              </w:rPr>
            </w:pPr>
            <w:proofErr w:type="spellStart"/>
            <w:r w:rsidRPr="000F1E94">
              <w:rPr>
                <w:rFonts w:ascii="Calibri" w:eastAsia="Times New Roman" w:hAnsi="Calibri" w:cs="Calibri"/>
                <w:color w:val="000000"/>
                <w:sz w:val="32"/>
                <w:szCs w:val="32"/>
              </w:rPr>
              <w:t>Naakt</w:t>
            </w:r>
            <w:proofErr w:type="spellEnd"/>
            <w:r w:rsidRPr="000F1E94">
              <w:rPr>
                <w:rFonts w:ascii="Calibri" w:eastAsia="Times New Roman" w:hAnsi="Calibri" w:cs="Calibri"/>
                <w:color w:val="000000"/>
                <w:sz w:val="32"/>
                <w:szCs w:val="32"/>
              </w:rPr>
              <w:t xml:space="preserve"> </w:t>
            </w:r>
            <w:proofErr w:type="spellStart"/>
            <w:r w:rsidRPr="000F1E94">
              <w:rPr>
                <w:rFonts w:ascii="Calibri" w:eastAsia="Times New Roman" w:hAnsi="Calibri" w:cs="Calibri"/>
                <w:color w:val="000000"/>
                <w:sz w:val="32"/>
                <w:szCs w:val="32"/>
              </w:rPr>
              <w:t>risico</w:t>
            </w:r>
            <w:proofErr w:type="spellEnd"/>
            <w:r w:rsidRPr="000F1E94">
              <w:rPr>
                <w:rFonts w:ascii="Calibri" w:eastAsia="Times New Roman" w:hAnsi="Calibri" w:cs="Calibri"/>
                <w:color w:val="000000"/>
                <w:sz w:val="32"/>
                <w:szCs w:val="32"/>
              </w:rPr>
              <w:t xml:space="preserve"> op brand</w:t>
            </w:r>
          </w:p>
        </w:tc>
        <w:tc>
          <w:tcPr>
            <w:tcW w:w="9586" w:type="dxa"/>
            <w:tcBorders>
              <w:top w:val="nil"/>
              <w:left w:val="nil"/>
              <w:bottom w:val="nil"/>
              <w:right w:val="single" w:sz="4" w:space="0" w:color="FFFF00"/>
            </w:tcBorders>
            <w:shd w:val="clear" w:color="000000" w:fill="00B050"/>
            <w:vAlign w:val="center"/>
            <w:hideMark/>
          </w:tcPr>
          <w:p w:rsidR="000F1E94" w:rsidRPr="000F1E94" w:rsidRDefault="000F1E94" w:rsidP="000F1E94">
            <w:pPr>
              <w:spacing w:after="0" w:line="240" w:lineRule="auto"/>
              <w:rPr>
                <w:rFonts w:ascii="Calibri" w:eastAsia="Times New Roman" w:hAnsi="Calibri" w:cs="Calibri"/>
                <w:b/>
                <w:bCs/>
                <w:color w:val="000000"/>
                <w:sz w:val="24"/>
                <w:szCs w:val="24"/>
              </w:rPr>
            </w:pPr>
            <w:proofErr w:type="spellStart"/>
            <w:r w:rsidRPr="000F1E94">
              <w:rPr>
                <w:rFonts w:ascii="Calibri" w:eastAsia="Times New Roman" w:hAnsi="Calibri" w:cs="Calibri"/>
                <w:b/>
                <w:bCs/>
                <w:color w:val="000000"/>
                <w:sz w:val="24"/>
                <w:szCs w:val="24"/>
              </w:rPr>
              <w:t>normaal</w:t>
            </w:r>
            <w:proofErr w:type="spellEnd"/>
            <w:r w:rsidRPr="000F1E94">
              <w:rPr>
                <w:rFonts w:ascii="Calibri" w:eastAsia="Times New Roman" w:hAnsi="Calibri" w:cs="Calibri"/>
                <w:b/>
                <w:bCs/>
                <w:color w:val="000000"/>
                <w:sz w:val="24"/>
                <w:szCs w:val="24"/>
              </w:rPr>
              <w:t xml:space="preserve"> </w:t>
            </w:r>
            <w:proofErr w:type="spellStart"/>
            <w:r w:rsidRPr="000F1E94">
              <w:rPr>
                <w:rFonts w:ascii="Calibri" w:eastAsia="Times New Roman" w:hAnsi="Calibri" w:cs="Calibri"/>
                <w:b/>
                <w:bCs/>
                <w:color w:val="000000"/>
                <w:sz w:val="24"/>
                <w:szCs w:val="24"/>
              </w:rPr>
              <w:t>brandrisico</w:t>
            </w:r>
            <w:proofErr w:type="spellEnd"/>
            <w:r w:rsidRPr="000F1E94">
              <w:rPr>
                <w:rFonts w:ascii="Calibri" w:eastAsia="Times New Roman" w:hAnsi="Calibri" w:cs="Calibri"/>
                <w:b/>
                <w:bCs/>
                <w:color w:val="000000"/>
                <w:sz w:val="24"/>
                <w:szCs w:val="24"/>
              </w:rPr>
              <w:t xml:space="preserve">, </w:t>
            </w:r>
            <w:proofErr w:type="spellStart"/>
            <w:r w:rsidRPr="000F1E94">
              <w:rPr>
                <w:rFonts w:ascii="Calibri" w:eastAsia="Times New Roman" w:hAnsi="Calibri" w:cs="Calibri"/>
                <w:b/>
                <w:bCs/>
                <w:color w:val="000000"/>
                <w:sz w:val="24"/>
                <w:szCs w:val="24"/>
              </w:rPr>
              <w:t>basisbeveiliging</w:t>
            </w:r>
            <w:proofErr w:type="spellEnd"/>
          </w:p>
        </w:tc>
        <w:tc>
          <w:tcPr>
            <w:tcW w:w="1879" w:type="dxa"/>
            <w:tcBorders>
              <w:top w:val="nil"/>
              <w:left w:val="nil"/>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sz w:val="36"/>
                <w:szCs w:val="36"/>
              </w:rPr>
            </w:pPr>
            <w:r w:rsidRPr="000F1E94">
              <w:rPr>
                <w:rFonts w:ascii="Calibri" w:eastAsia="Times New Roman" w:hAnsi="Calibri" w:cs="Calibri"/>
                <w:color w:val="000000"/>
                <w:sz w:val="36"/>
                <w:szCs w:val="36"/>
              </w:rPr>
              <w:t>10</w:t>
            </w:r>
          </w:p>
        </w:tc>
      </w:tr>
    </w:tbl>
    <w:p w:rsidR="000F1E94" w:rsidRDefault="000F1E94" w:rsidP="000F1E94">
      <w:pPr>
        <w:spacing w:after="0" w:line="240" w:lineRule="auto"/>
        <w:rPr>
          <w:rFonts w:ascii="Calibri" w:eastAsia="Times New Roman" w:hAnsi="Calibri" w:cs="Calibri"/>
          <w:color w:val="000000"/>
          <w:sz w:val="32"/>
          <w:szCs w:val="32"/>
          <w:lang w:val="nl-BE"/>
        </w:rPr>
        <w:sectPr w:rsidR="000F1E94" w:rsidSect="000F1E94">
          <w:pgSz w:w="16839" w:h="11907" w:orient="landscape" w:code="9"/>
          <w:pgMar w:top="1440" w:right="851" w:bottom="1440" w:left="1440" w:header="708" w:footer="878" w:gutter="0"/>
          <w:cols w:space="708"/>
          <w:docGrid w:linePitch="360"/>
        </w:sectPr>
      </w:pPr>
    </w:p>
    <w:tbl>
      <w:tblPr>
        <w:tblW w:w="13612" w:type="dxa"/>
        <w:tblInd w:w="93" w:type="dxa"/>
        <w:tblLook w:val="04A0" w:firstRow="1" w:lastRow="0" w:firstColumn="1" w:lastColumn="0" w:noHBand="0" w:noVBand="1"/>
      </w:tblPr>
      <w:tblGrid>
        <w:gridCol w:w="2147"/>
        <w:gridCol w:w="9586"/>
        <w:gridCol w:w="1879"/>
      </w:tblGrid>
      <w:tr w:rsidR="000F1E94" w:rsidRPr="008A2999" w:rsidTr="000F1E94">
        <w:trPr>
          <w:trHeight w:val="570"/>
        </w:trPr>
        <w:tc>
          <w:tcPr>
            <w:tcW w:w="13612" w:type="dxa"/>
            <w:gridSpan w:val="3"/>
            <w:tcBorders>
              <w:top w:val="nil"/>
              <w:left w:val="nil"/>
              <w:bottom w:val="nil"/>
              <w:right w:val="nil"/>
            </w:tcBorders>
            <w:shd w:val="clear" w:color="auto" w:fill="auto"/>
            <w:vAlign w:val="center"/>
            <w:hideMark/>
          </w:tcPr>
          <w:p w:rsidR="000F1E94" w:rsidRPr="000F1E94" w:rsidRDefault="000F1E94" w:rsidP="000F1E94">
            <w:pPr>
              <w:spacing w:after="0" w:line="240" w:lineRule="auto"/>
              <w:rPr>
                <w:rFonts w:ascii="Calibri" w:eastAsia="Times New Roman" w:hAnsi="Calibri" w:cs="Calibri"/>
                <w:color w:val="000000"/>
                <w:sz w:val="32"/>
                <w:szCs w:val="32"/>
                <w:lang w:val="nl-BE"/>
              </w:rPr>
            </w:pPr>
            <w:r w:rsidRPr="000F1E94">
              <w:rPr>
                <w:rFonts w:ascii="Calibri" w:eastAsia="Times New Roman" w:hAnsi="Calibri" w:cs="Calibri"/>
                <w:color w:val="000000"/>
                <w:sz w:val="32"/>
                <w:szCs w:val="32"/>
                <w:lang w:val="nl-BE"/>
              </w:rPr>
              <w:lastRenderedPageBreak/>
              <w:t xml:space="preserve">Reductiemaatregelen </w:t>
            </w:r>
            <w:proofErr w:type="spellStart"/>
            <w:r w:rsidRPr="000F1E94">
              <w:rPr>
                <w:rFonts w:ascii="Calibri" w:eastAsia="Times New Roman" w:hAnsi="Calibri" w:cs="Calibri"/>
                <w:color w:val="000000"/>
                <w:sz w:val="32"/>
                <w:szCs w:val="32"/>
                <w:lang w:val="nl-BE"/>
              </w:rPr>
              <w:t>tvv</w:t>
            </w:r>
            <w:proofErr w:type="spellEnd"/>
            <w:r w:rsidRPr="000F1E94">
              <w:rPr>
                <w:rFonts w:ascii="Calibri" w:eastAsia="Times New Roman" w:hAnsi="Calibri" w:cs="Calibri"/>
                <w:color w:val="000000"/>
                <w:sz w:val="32"/>
                <w:szCs w:val="32"/>
                <w:lang w:val="nl-BE"/>
              </w:rPr>
              <w:t>. naakt risico op brand</w:t>
            </w:r>
          </w:p>
        </w:tc>
      </w:tr>
      <w:tr w:rsidR="000F1E94" w:rsidRPr="000F1E94" w:rsidTr="000F1E94">
        <w:trPr>
          <w:trHeight w:val="600"/>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jc w:val="center"/>
              <w:rPr>
                <w:rFonts w:ascii="Calibri" w:eastAsia="Times New Roman" w:hAnsi="Calibri" w:cs="Calibri"/>
                <w:b/>
                <w:bCs/>
                <w:color w:val="000000"/>
              </w:rPr>
            </w:pPr>
            <w:proofErr w:type="spellStart"/>
            <w:r w:rsidRPr="000F1E94">
              <w:rPr>
                <w:rFonts w:ascii="Calibri" w:eastAsia="Times New Roman" w:hAnsi="Calibri" w:cs="Calibri"/>
                <w:b/>
                <w:bCs/>
                <w:color w:val="000000"/>
              </w:rPr>
              <w:t>Maatregel</w:t>
            </w:r>
            <w:proofErr w:type="spellEnd"/>
            <w:r w:rsidRPr="000F1E94">
              <w:rPr>
                <w:rFonts w:ascii="Calibri" w:eastAsia="Times New Roman" w:hAnsi="Calibri" w:cs="Calibri"/>
                <w:b/>
                <w:bCs/>
                <w:color w:val="000000"/>
              </w:rPr>
              <w:t xml:space="preserve">  </w:t>
            </w:r>
          </w:p>
        </w:tc>
        <w:tc>
          <w:tcPr>
            <w:tcW w:w="9586"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jc w:val="center"/>
              <w:rPr>
                <w:rFonts w:ascii="Calibri" w:eastAsia="Times New Roman" w:hAnsi="Calibri" w:cs="Calibri"/>
                <w:b/>
                <w:bCs/>
                <w:color w:val="000000"/>
              </w:rPr>
            </w:pPr>
            <w:proofErr w:type="spellStart"/>
            <w:r w:rsidRPr="000F1E94">
              <w:rPr>
                <w:rFonts w:ascii="Calibri" w:eastAsia="Times New Roman" w:hAnsi="Calibri" w:cs="Calibri"/>
                <w:b/>
                <w:bCs/>
                <w:color w:val="000000"/>
              </w:rPr>
              <w:t>Keuze</w:t>
            </w:r>
            <w:proofErr w:type="spellEnd"/>
            <w:r w:rsidRPr="000F1E94">
              <w:rPr>
                <w:rFonts w:ascii="Calibri" w:eastAsia="Times New Roman" w:hAnsi="Calibri" w:cs="Calibri"/>
                <w:b/>
                <w:bCs/>
                <w:color w:val="000000"/>
              </w:rPr>
              <w:t xml:space="preserve"> </w:t>
            </w:r>
            <w:proofErr w:type="spellStart"/>
            <w:r w:rsidRPr="000F1E94">
              <w:rPr>
                <w:rFonts w:ascii="Calibri" w:eastAsia="Times New Roman" w:hAnsi="Calibri" w:cs="Calibri"/>
                <w:b/>
                <w:bCs/>
                <w:color w:val="000000"/>
              </w:rPr>
              <w:t>maatregel</w:t>
            </w:r>
            <w:proofErr w:type="spellEnd"/>
          </w:p>
        </w:tc>
        <w:tc>
          <w:tcPr>
            <w:tcW w:w="1879" w:type="dxa"/>
            <w:tcBorders>
              <w:top w:val="nil"/>
              <w:left w:val="nil"/>
              <w:bottom w:val="nil"/>
              <w:right w:val="nil"/>
            </w:tcBorders>
            <w:shd w:val="clear" w:color="auto" w:fill="auto"/>
            <w:vAlign w:val="center"/>
            <w:hideMark/>
          </w:tcPr>
          <w:p w:rsidR="000F1E94" w:rsidRPr="000F1E94" w:rsidRDefault="000F1E94" w:rsidP="000F1E94">
            <w:pPr>
              <w:spacing w:after="0" w:line="240" w:lineRule="auto"/>
              <w:jc w:val="center"/>
              <w:rPr>
                <w:rFonts w:ascii="Calibri" w:eastAsia="Times New Roman" w:hAnsi="Calibri" w:cs="Calibri"/>
                <w:b/>
                <w:bCs/>
                <w:color w:val="000000"/>
              </w:rPr>
            </w:pPr>
            <w:proofErr w:type="spellStart"/>
            <w:r w:rsidRPr="000F1E94">
              <w:rPr>
                <w:rFonts w:ascii="Calibri" w:eastAsia="Times New Roman" w:hAnsi="Calibri" w:cs="Calibri"/>
                <w:b/>
                <w:bCs/>
                <w:color w:val="000000"/>
              </w:rPr>
              <w:t>Risico-reductie</w:t>
            </w:r>
            <w:proofErr w:type="spellEnd"/>
            <w:r w:rsidRPr="000F1E94">
              <w:rPr>
                <w:rFonts w:ascii="Calibri" w:eastAsia="Times New Roman" w:hAnsi="Calibri" w:cs="Calibri"/>
                <w:b/>
                <w:bCs/>
                <w:color w:val="000000"/>
              </w:rPr>
              <w:t xml:space="preserve"> factor</w:t>
            </w:r>
          </w:p>
        </w:tc>
      </w:tr>
      <w:tr w:rsidR="000F1E94" w:rsidRPr="000F1E94" w:rsidTr="000F1E94">
        <w:trPr>
          <w:trHeight w:val="315"/>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Maatregel</w:t>
            </w:r>
            <w:proofErr w:type="spellEnd"/>
            <w:r w:rsidRPr="000F1E94">
              <w:rPr>
                <w:rFonts w:ascii="Calibri" w:eastAsia="Times New Roman" w:hAnsi="Calibri" w:cs="Calibri"/>
                <w:color w:val="000000"/>
                <w:sz w:val="24"/>
                <w:szCs w:val="24"/>
              </w:rPr>
              <w:t xml:space="preserve"> 1:</w:t>
            </w:r>
          </w:p>
        </w:tc>
        <w:tc>
          <w:tcPr>
            <w:tcW w:w="9586" w:type="dxa"/>
            <w:tcBorders>
              <w:top w:val="single" w:sz="4" w:space="0" w:color="C4D79B"/>
              <w:left w:val="single" w:sz="4" w:space="0" w:color="C4D79B"/>
              <w:bottom w:val="single" w:sz="4" w:space="0" w:color="C4D79B"/>
              <w:right w:val="nil"/>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lang w:val="nl-BE"/>
              </w:rPr>
            </w:pPr>
            <w:r w:rsidRPr="000F1E94">
              <w:rPr>
                <w:rFonts w:ascii="Calibri" w:eastAsia="Times New Roman" w:hAnsi="Calibri" w:cs="Calibri"/>
                <w:color w:val="000000"/>
                <w:sz w:val="24"/>
                <w:szCs w:val="24"/>
                <w:lang w:val="nl-BE"/>
              </w:rPr>
              <w:t>elektrische (huishoud)toestellen niet ingeschakeld of onbeheerd achter laten</w:t>
            </w:r>
          </w:p>
        </w:tc>
        <w:tc>
          <w:tcPr>
            <w:tcW w:w="1879" w:type="dxa"/>
            <w:tcBorders>
              <w:top w:val="single" w:sz="4" w:space="0" w:color="FFFF00"/>
              <w:left w:val="single" w:sz="4" w:space="0" w:color="FFFF00"/>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2</w:t>
            </w:r>
          </w:p>
        </w:tc>
      </w:tr>
      <w:tr w:rsidR="000F1E94" w:rsidRPr="000F1E94" w:rsidTr="000F1E94">
        <w:trPr>
          <w:trHeight w:val="315"/>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Maatregel</w:t>
            </w:r>
            <w:proofErr w:type="spellEnd"/>
            <w:r w:rsidRPr="000F1E94">
              <w:rPr>
                <w:rFonts w:ascii="Calibri" w:eastAsia="Times New Roman" w:hAnsi="Calibri" w:cs="Calibri"/>
                <w:color w:val="000000"/>
                <w:sz w:val="24"/>
                <w:szCs w:val="24"/>
              </w:rPr>
              <w:t xml:space="preserve"> 2:</w:t>
            </w:r>
          </w:p>
        </w:tc>
        <w:tc>
          <w:tcPr>
            <w:tcW w:w="9586" w:type="dxa"/>
            <w:tcBorders>
              <w:top w:val="single" w:sz="4" w:space="0" w:color="C4D79B"/>
              <w:left w:val="single" w:sz="4" w:space="0" w:color="C4D79B"/>
              <w:bottom w:val="single" w:sz="4" w:space="0" w:color="C4D79B"/>
              <w:right w:val="nil"/>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lang w:val="nl-BE"/>
              </w:rPr>
            </w:pPr>
            <w:r w:rsidRPr="000F1E94">
              <w:rPr>
                <w:rFonts w:ascii="Calibri" w:eastAsia="Times New Roman" w:hAnsi="Calibri" w:cs="Calibri"/>
                <w:color w:val="000000"/>
                <w:sz w:val="24"/>
                <w:szCs w:val="24"/>
                <w:lang w:val="nl-BE"/>
              </w:rPr>
              <w:t>stofvrij houden (niet vegen of wegblazen)</w:t>
            </w:r>
          </w:p>
        </w:tc>
        <w:tc>
          <w:tcPr>
            <w:tcW w:w="1879" w:type="dxa"/>
            <w:tcBorders>
              <w:top w:val="nil"/>
              <w:left w:val="single" w:sz="4" w:space="0" w:color="FFFF00"/>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2</w:t>
            </w:r>
          </w:p>
        </w:tc>
      </w:tr>
      <w:tr w:rsidR="000F1E94" w:rsidRPr="000F1E94" w:rsidTr="000F1E94">
        <w:trPr>
          <w:trHeight w:val="315"/>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Maatregel</w:t>
            </w:r>
            <w:proofErr w:type="spellEnd"/>
            <w:r w:rsidRPr="000F1E94">
              <w:rPr>
                <w:rFonts w:ascii="Calibri" w:eastAsia="Times New Roman" w:hAnsi="Calibri" w:cs="Calibri"/>
                <w:color w:val="000000"/>
                <w:sz w:val="24"/>
                <w:szCs w:val="24"/>
              </w:rPr>
              <w:t xml:space="preserve"> 3:</w:t>
            </w:r>
          </w:p>
        </w:tc>
        <w:tc>
          <w:tcPr>
            <w:tcW w:w="9586" w:type="dxa"/>
            <w:tcBorders>
              <w:top w:val="single" w:sz="4" w:space="0" w:color="C4D79B"/>
              <w:left w:val="single" w:sz="4" w:space="0" w:color="C4D79B"/>
              <w:bottom w:val="single" w:sz="4" w:space="0" w:color="C4D79B"/>
              <w:right w:val="nil"/>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brandbaar</w:t>
            </w:r>
            <w:proofErr w:type="spellEnd"/>
            <w:r w:rsidRPr="000F1E94">
              <w:rPr>
                <w:rFonts w:ascii="Calibri" w:eastAsia="Times New Roman" w:hAnsi="Calibri" w:cs="Calibri"/>
                <w:color w:val="000000"/>
                <w:sz w:val="24"/>
                <w:szCs w:val="24"/>
              </w:rPr>
              <w:t xml:space="preserve"> </w:t>
            </w:r>
            <w:proofErr w:type="spellStart"/>
            <w:r w:rsidRPr="000F1E94">
              <w:rPr>
                <w:rFonts w:ascii="Calibri" w:eastAsia="Times New Roman" w:hAnsi="Calibri" w:cs="Calibri"/>
                <w:color w:val="000000"/>
                <w:sz w:val="24"/>
                <w:szCs w:val="24"/>
              </w:rPr>
              <w:t>afval</w:t>
            </w:r>
            <w:proofErr w:type="spellEnd"/>
            <w:r w:rsidRPr="000F1E94">
              <w:rPr>
                <w:rFonts w:ascii="Calibri" w:eastAsia="Times New Roman" w:hAnsi="Calibri" w:cs="Calibri"/>
                <w:color w:val="000000"/>
                <w:sz w:val="24"/>
                <w:szCs w:val="24"/>
              </w:rPr>
              <w:t xml:space="preserve"> </w:t>
            </w:r>
            <w:proofErr w:type="spellStart"/>
            <w:r w:rsidRPr="000F1E94">
              <w:rPr>
                <w:rFonts w:ascii="Calibri" w:eastAsia="Times New Roman" w:hAnsi="Calibri" w:cs="Calibri"/>
                <w:color w:val="000000"/>
                <w:sz w:val="24"/>
                <w:szCs w:val="24"/>
              </w:rPr>
              <w:t>verwijderen</w:t>
            </w:r>
            <w:proofErr w:type="spellEnd"/>
          </w:p>
        </w:tc>
        <w:tc>
          <w:tcPr>
            <w:tcW w:w="1879" w:type="dxa"/>
            <w:tcBorders>
              <w:top w:val="nil"/>
              <w:left w:val="single" w:sz="4" w:space="0" w:color="FFFF00"/>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2</w:t>
            </w:r>
          </w:p>
        </w:tc>
      </w:tr>
      <w:tr w:rsidR="000F1E94" w:rsidRPr="000F1E94" w:rsidTr="000F1E94">
        <w:trPr>
          <w:trHeight w:val="315"/>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Maatregel</w:t>
            </w:r>
            <w:proofErr w:type="spellEnd"/>
            <w:r w:rsidRPr="000F1E94">
              <w:rPr>
                <w:rFonts w:ascii="Calibri" w:eastAsia="Times New Roman" w:hAnsi="Calibri" w:cs="Calibri"/>
                <w:color w:val="000000"/>
                <w:sz w:val="24"/>
                <w:szCs w:val="24"/>
              </w:rPr>
              <w:t xml:space="preserve"> 4:</w:t>
            </w:r>
          </w:p>
        </w:tc>
        <w:tc>
          <w:tcPr>
            <w:tcW w:w="9586" w:type="dxa"/>
            <w:tcBorders>
              <w:top w:val="single" w:sz="4" w:space="0" w:color="C4D79B"/>
              <w:left w:val="single" w:sz="4" w:space="0" w:color="C4D79B"/>
              <w:bottom w:val="single" w:sz="4" w:space="0" w:color="C4D79B"/>
              <w:right w:val="nil"/>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geen</w:t>
            </w:r>
            <w:proofErr w:type="spellEnd"/>
          </w:p>
        </w:tc>
        <w:tc>
          <w:tcPr>
            <w:tcW w:w="1879" w:type="dxa"/>
            <w:tcBorders>
              <w:top w:val="nil"/>
              <w:left w:val="single" w:sz="4" w:space="0" w:color="FFFF00"/>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1</w:t>
            </w:r>
          </w:p>
        </w:tc>
      </w:tr>
      <w:tr w:rsidR="000F1E94" w:rsidRPr="000F1E94" w:rsidTr="000F1E94">
        <w:trPr>
          <w:trHeight w:val="315"/>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Maatregel</w:t>
            </w:r>
            <w:proofErr w:type="spellEnd"/>
            <w:r w:rsidRPr="000F1E94">
              <w:rPr>
                <w:rFonts w:ascii="Calibri" w:eastAsia="Times New Roman" w:hAnsi="Calibri" w:cs="Calibri"/>
                <w:color w:val="000000"/>
                <w:sz w:val="24"/>
                <w:szCs w:val="24"/>
              </w:rPr>
              <w:t xml:space="preserve"> 5:</w:t>
            </w:r>
          </w:p>
        </w:tc>
        <w:tc>
          <w:tcPr>
            <w:tcW w:w="9586" w:type="dxa"/>
            <w:tcBorders>
              <w:top w:val="single" w:sz="4" w:space="0" w:color="C4D79B"/>
              <w:left w:val="single" w:sz="4" w:space="0" w:color="C4D79B"/>
              <w:bottom w:val="single" w:sz="4" w:space="0" w:color="C4D79B"/>
              <w:right w:val="nil"/>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geen</w:t>
            </w:r>
            <w:proofErr w:type="spellEnd"/>
          </w:p>
        </w:tc>
        <w:tc>
          <w:tcPr>
            <w:tcW w:w="1879" w:type="dxa"/>
            <w:tcBorders>
              <w:top w:val="nil"/>
              <w:left w:val="single" w:sz="4" w:space="0" w:color="FFFF00"/>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1</w:t>
            </w:r>
          </w:p>
        </w:tc>
      </w:tr>
      <w:tr w:rsidR="000F1E94" w:rsidRPr="000F1E94" w:rsidTr="000F1E94">
        <w:trPr>
          <w:trHeight w:val="315"/>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Maatregel</w:t>
            </w:r>
            <w:proofErr w:type="spellEnd"/>
            <w:r w:rsidRPr="000F1E94">
              <w:rPr>
                <w:rFonts w:ascii="Calibri" w:eastAsia="Times New Roman" w:hAnsi="Calibri" w:cs="Calibri"/>
                <w:color w:val="000000"/>
                <w:sz w:val="24"/>
                <w:szCs w:val="24"/>
              </w:rPr>
              <w:t xml:space="preserve"> 6:</w:t>
            </w:r>
          </w:p>
        </w:tc>
        <w:tc>
          <w:tcPr>
            <w:tcW w:w="9586" w:type="dxa"/>
            <w:tcBorders>
              <w:top w:val="single" w:sz="4" w:space="0" w:color="C4D79B"/>
              <w:left w:val="single" w:sz="4" w:space="0" w:color="C4D79B"/>
              <w:bottom w:val="single" w:sz="4" w:space="0" w:color="C4D79B"/>
              <w:right w:val="nil"/>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geen</w:t>
            </w:r>
            <w:proofErr w:type="spellEnd"/>
          </w:p>
        </w:tc>
        <w:tc>
          <w:tcPr>
            <w:tcW w:w="1879" w:type="dxa"/>
            <w:tcBorders>
              <w:top w:val="nil"/>
              <w:left w:val="single" w:sz="4" w:space="0" w:color="FFFF00"/>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1</w:t>
            </w:r>
          </w:p>
        </w:tc>
      </w:tr>
      <w:tr w:rsidR="000F1E94" w:rsidRPr="000F1E94" w:rsidTr="000F1E94">
        <w:trPr>
          <w:trHeight w:val="315"/>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Maatregel</w:t>
            </w:r>
            <w:proofErr w:type="spellEnd"/>
            <w:r w:rsidRPr="000F1E94">
              <w:rPr>
                <w:rFonts w:ascii="Calibri" w:eastAsia="Times New Roman" w:hAnsi="Calibri" w:cs="Calibri"/>
                <w:color w:val="000000"/>
                <w:sz w:val="24"/>
                <w:szCs w:val="24"/>
              </w:rPr>
              <w:t xml:space="preserve"> 7:</w:t>
            </w:r>
          </w:p>
        </w:tc>
        <w:tc>
          <w:tcPr>
            <w:tcW w:w="9586" w:type="dxa"/>
            <w:tcBorders>
              <w:top w:val="single" w:sz="4" w:space="0" w:color="C4D79B"/>
              <w:left w:val="single" w:sz="4" w:space="0" w:color="C4D79B"/>
              <w:bottom w:val="single" w:sz="4" w:space="0" w:color="C4D79B"/>
              <w:right w:val="nil"/>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geen</w:t>
            </w:r>
            <w:proofErr w:type="spellEnd"/>
          </w:p>
        </w:tc>
        <w:tc>
          <w:tcPr>
            <w:tcW w:w="1879" w:type="dxa"/>
            <w:tcBorders>
              <w:top w:val="nil"/>
              <w:left w:val="single" w:sz="4" w:space="0" w:color="FFFF00"/>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1</w:t>
            </w:r>
          </w:p>
        </w:tc>
      </w:tr>
      <w:tr w:rsidR="000F1E94" w:rsidRPr="000F1E94" w:rsidTr="000F1E94">
        <w:trPr>
          <w:trHeight w:val="315"/>
        </w:trPr>
        <w:tc>
          <w:tcPr>
            <w:tcW w:w="2147" w:type="dxa"/>
            <w:tcBorders>
              <w:top w:val="nil"/>
              <w:left w:val="nil"/>
              <w:bottom w:val="nil"/>
              <w:right w:val="nil"/>
            </w:tcBorders>
            <w:shd w:val="clear" w:color="auto" w:fill="auto"/>
            <w:noWrap/>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Maatregel</w:t>
            </w:r>
            <w:proofErr w:type="spellEnd"/>
            <w:r w:rsidRPr="000F1E94">
              <w:rPr>
                <w:rFonts w:ascii="Calibri" w:eastAsia="Times New Roman" w:hAnsi="Calibri" w:cs="Calibri"/>
                <w:color w:val="000000"/>
                <w:sz w:val="24"/>
                <w:szCs w:val="24"/>
              </w:rPr>
              <w:t xml:space="preserve"> 8:</w:t>
            </w:r>
          </w:p>
        </w:tc>
        <w:tc>
          <w:tcPr>
            <w:tcW w:w="9586" w:type="dxa"/>
            <w:tcBorders>
              <w:top w:val="single" w:sz="4" w:space="0" w:color="C4D79B"/>
              <w:left w:val="single" w:sz="4" w:space="0" w:color="C4D79B"/>
              <w:bottom w:val="single" w:sz="4" w:space="0" w:color="C4D79B"/>
              <w:right w:val="nil"/>
            </w:tcBorders>
            <w:shd w:val="clear" w:color="000000" w:fill="D8E4BC"/>
            <w:vAlign w:val="center"/>
            <w:hideMark/>
          </w:tcPr>
          <w:p w:rsidR="000F1E94" w:rsidRPr="000F1E94" w:rsidRDefault="000F1E94" w:rsidP="000F1E94">
            <w:pPr>
              <w:spacing w:after="0" w:line="240" w:lineRule="auto"/>
              <w:rPr>
                <w:rFonts w:ascii="Calibri" w:eastAsia="Times New Roman" w:hAnsi="Calibri" w:cs="Calibri"/>
                <w:color w:val="000000"/>
                <w:sz w:val="24"/>
                <w:szCs w:val="24"/>
              </w:rPr>
            </w:pPr>
            <w:proofErr w:type="spellStart"/>
            <w:r w:rsidRPr="000F1E94">
              <w:rPr>
                <w:rFonts w:ascii="Calibri" w:eastAsia="Times New Roman" w:hAnsi="Calibri" w:cs="Calibri"/>
                <w:color w:val="000000"/>
                <w:sz w:val="24"/>
                <w:szCs w:val="24"/>
              </w:rPr>
              <w:t>geen</w:t>
            </w:r>
            <w:proofErr w:type="spellEnd"/>
          </w:p>
        </w:tc>
        <w:tc>
          <w:tcPr>
            <w:tcW w:w="1879" w:type="dxa"/>
            <w:tcBorders>
              <w:top w:val="nil"/>
              <w:left w:val="single" w:sz="4" w:space="0" w:color="FFFF00"/>
              <w:bottom w:val="single" w:sz="4" w:space="0" w:color="FFFF00"/>
              <w:right w:val="single" w:sz="4" w:space="0" w:color="FFFF00"/>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rPr>
            </w:pPr>
            <w:r w:rsidRPr="000F1E94">
              <w:rPr>
                <w:rFonts w:ascii="Calibri" w:eastAsia="Times New Roman" w:hAnsi="Calibri" w:cs="Calibri"/>
                <w:color w:val="000000"/>
              </w:rPr>
              <w:t>1</w:t>
            </w:r>
          </w:p>
        </w:tc>
      </w:tr>
      <w:tr w:rsidR="000F1E94" w:rsidRPr="000F1E94" w:rsidTr="000F1E94">
        <w:trPr>
          <w:trHeight w:val="1200"/>
        </w:trPr>
        <w:tc>
          <w:tcPr>
            <w:tcW w:w="2147" w:type="dxa"/>
            <w:tcBorders>
              <w:top w:val="nil"/>
              <w:left w:val="nil"/>
              <w:bottom w:val="nil"/>
              <w:right w:val="nil"/>
            </w:tcBorders>
            <w:shd w:val="clear" w:color="auto" w:fill="auto"/>
            <w:vAlign w:val="center"/>
            <w:hideMark/>
          </w:tcPr>
          <w:p w:rsidR="000F1E94" w:rsidRPr="000F1E94" w:rsidRDefault="000F1E94" w:rsidP="000F1E94">
            <w:pPr>
              <w:spacing w:after="0" w:line="240" w:lineRule="auto"/>
              <w:rPr>
                <w:rFonts w:ascii="Calibri" w:eastAsia="Times New Roman" w:hAnsi="Calibri" w:cs="Calibri"/>
                <w:color w:val="000000"/>
                <w:sz w:val="32"/>
                <w:szCs w:val="32"/>
              </w:rPr>
            </w:pPr>
            <w:proofErr w:type="spellStart"/>
            <w:r w:rsidRPr="000F1E94">
              <w:rPr>
                <w:rFonts w:ascii="Calibri" w:eastAsia="Times New Roman" w:hAnsi="Calibri" w:cs="Calibri"/>
                <w:color w:val="000000"/>
                <w:sz w:val="32"/>
                <w:szCs w:val="32"/>
              </w:rPr>
              <w:t>Restrisico</w:t>
            </w:r>
            <w:proofErr w:type="spellEnd"/>
            <w:r w:rsidRPr="000F1E94">
              <w:rPr>
                <w:rFonts w:ascii="Calibri" w:eastAsia="Times New Roman" w:hAnsi="Calibri" w:cs="Calibri"/>
                <w:color w:val="000000"/>
                <w:sz w:val="32"/>
                <w:szCs w:val="32"/>
              </w:rPr>
              <w:t xml:space="preserve"> op brand</w:t>
            </w:r>
          </w:p>
        </w:tc>
        <w:tc>
          <w:tcPr>
            <w:tcW w:w="9586" w:type="dxa"/>
            <w:tcBorders>
              <w:top w:val="nil"/>
              <w:left w:val="nil"/>
              <w:bottom w:val="nil"/>
              <w:right w:val="nil"/>
            </w:tcBorders>
            <w:shd w:val="clear" w:color="000000" w:fill="00B050"/>
            <w:vAlign w:val="center"/>
            <w:hideMark/>
          </w:tcPr>
          <w:p w:rsidR="000F1E94" w:rsidRPr="000F1E94" w:rsidRDefault="000F1E94" w:rsidP="000F1E94">
            <w:pPr>
              <w:spacing w:after="0" w:line="240" w:lineRule="auto"/>
              <w:rPr>
                <w:rFonts w:ascii="Calibri" w:eastAsia="Times New Roman" w:hAnsi="Calibri" w:cs="Calibri"/>
                <w:b/>
                <w:bCs/>
                <w:color w:val="000000"/>
                <w:sz w:val="24"/>
                <w:szCs w:val="24"/>
              </w:rPr>
            </w:pPr>
            <w:proofErr w:type="spellStart"/>
            <w:r w:rsidRPr="000F1E94">
              <w:rPr>
                <w:rFonts w:ascii="Calibri" w:eastAsia="Times New Roman" w:hAnsi="Calibri" w:cs="Calibri"/>
                <w:b/>
                <w:bCs/>
                <w:color w:val="000000"/>
                <w:sz w:val="24"/>
                <w:szCs w:val="24"/>
              </w:rPr>
              <w:t>normaal</w:t>
            </w:r>
            <w:proofErr w:type="spellEnd"/>
            <w:r w:rsidRPr="000F1E94">
              <w:rPr>
                <w:rFonts w:ascii="Calibri" w:eastAsia="Times New Roman" w:hAnsi="Calibri" w:cs="Calibri"/>
                <w:b/>
                <w:bCs/>
                <w:color w:val="000000"/>
                <w:sz w:val="24"/>
                <w:szCs w:val="24"/>
              </w:rPr>
              <w:t xml:space="preserve"> </w:t>
            </w:r>
            <w:proofErr w:type="spellStart"/>
            <w:r w:rsidRPr="000F1E94">
              <w:rPr>
                <w:rFonts w:ascii="Calibri" w:eastAsia="Times New Roman" w:hAnsi="Calibri" w:cs="Calibri"/>
                <w:b/>
                <w:bCs/>
                <w:color w:val="000000"/>
                <w:sz w:val="24"/>
                <w:szCs w:val="24"/>
              </w:rPr>
              <w:t>brandrisico</w:t>
            </w:r>
            <w:proofErr w:type="spellEnd"/>
            <w:r w:rsidRPr="000F1E94">
              <w:rPr>
                <w:rFonts w:ascii="Calibri" w:eastAsia="Times New Roman" w:hAnsi="Calibri" w:cs="Calibri"/>
                <w:b/>
                <w:bCs/>
                <w:color w:val="000000"/>
                <w:sz w:val="24"/>
                <w:szCs w:val="24"/>
              </w:rPr>
              <w:t xml:space="preserve">, </w:t>
            </w:r>
            <w:proofErr w:type="spellStart"/>
            <w:r w:rsidRPr="000F1E94">
              <w:rPr>
                <w:rFonts w:ascii="Calibri" w:eastAsia="Times New Roman" w:hAnsi="Calibri" w:cs="Calibri"/>
                <w:b/>
                <w:bCs/>
                <w:color w:val="000000"/>
                <w:sz w:val="24"/>
                <w:szCs w:val="24"/>
              </w:rPr>
              <w:t>basisbeveiliging</w:t>
            </w:r>
            <w:proofErr w:type="spellEnd"/>
          </w:p>
        </w:tc>
        <w:tc>
          <w:tcPr>
            <w:tcW w:w="1879" w:type="dxa"/>
            <w:tcBorders>
              <w:top w:val="nil"/>
              <w:left w:val="nil"/>
              <w:bottom w:val="nil"/>
              <w:right w:val="nil"/>
            </w:tcBorders>
            <w:shd w:val="clear" w:color="000000" w:fill="FFFF99"/>
            <w:noWrap/>
            <w:vAlign w:val="center"/>
            <w:hideMark/>
          </w:tcPr>
          <w:p w:rsidR="000F1E94" w:rsidRPr="000F1E94" w:rsidRDefault="000F1E94" w:rsidP="000F1E94">
            <w:pPr>
              <w:spacing w:after="0" w:line="240" w:lineRule="auto"/>
              <w:jc w:val="center"/>
              <w:rPr>
                <w:rFonts w:ascii="Calibri" w:eastAsia="Times New Roman" w:hAnsi="Calibri" w:cs="Calibri"/>
                <w:color w:val="000000"/>
                <w:sz w:val="36"/>
                <w:szCs w:val="36"/>
              </w:rPr>
            </w:pPr>
            <w:r w:rsidRPr="000F1E94">
              <w:rPr>
                <w:rFonts w:ascii="Calibri" w:eastAsia="Times New Roman" w:hAnsi="Calibri" w:cs="Calibri"/>
                <w:color w:val="000000"/>
                <w:sz w:val="36"/>
                <w:szCs w:val="36"/>
              </w:rPr>
              <w:t>1,25</w:t>
            </w:r>
          </w:p>
        </w:tc>
      </w:tr>
    </w:tbl>
    <w:p w:rsidR="00885130" w:rsidRPr="000F1E94" w:rsidRDefault="00547624" w:rsidP="000F1E94">
      <w:pPr>
        <w:pStyle w:val="ListParagraph"/>
        <w:ind w:left="-851"/>
        <w:rPr>
          <w:lang w:val="nl-BE"/>
        </w:rPr>
        <w:sectPr w:rsidR="00885130" w:rsidRPr="000F1E94" w:rsidSect="000F1E94">
          <w:pgSz w:w="16839" w:h="11907" w:orient="landscape" w:code="9"/>
          <w:pgMar w:top="1440" w:right="851" w:bottom="1440" w:left="1440" w:header="708" w:footer="878" w:gutter="0"/>
          <w:cols w:space="708"/>
          <w:docGrid w:linePitch="360"/>
        </w:sectPr>
      </w:pPr>
      <w:r w:rsidRPr="000F1E94">
        <w:rPr>
          <w:lang w:val="nl-BE"/>
        </w:rPr>
        <w:br/>
      </w:r>
      <w:r w:rsidR="00885130" w:rsidRPr="000F1E94">
        <w:rPr>
          <w:lang w:val="nl-BE"/>
        </w:rPr>
        <w:br/>
      </w:r>
      <w:r w:rsidR="00885130" w:rsidRPr="000F1E94">
        <w:rPr>
          <w:lang w:val="nl-BE"/>
        </w:rPr>
        <w:br/>
      </w:r>
    </w:p>
    <w:p w:rsidR="00233138" w:rsidRDefault="00885130" w:rsidP="00233138">
      <w:pPr>
        <w:pStyle w:val="ListParagraph"/>
        <w:ind w:left="142"/>
        <w:rPr>
          <w:lang w:val="nl-BE"/>
        </w:rPr>
      </w:pPr>
      <w:r>
        <w:rPr>
          <w:lang w:val="nl-BE"/>
        </w:rPr>
        <w:lastRenderedPageBreak/>
        <w:br/>
      </w:r>
    </w:p>
    <w:tbl>
      <w:tblPr>
        <w:tblW w:w="13340" w:type="dxa"/>
        <w:tblInd w:w="93" w:type="dxa"/>
        <w:tblLook w:val="04A0" w:firstRow="1" w:lastRow="0" w:firstColumn="1" w:lastColumn="0" w:noHBand="0" w:noVBand="1"/>
      </w:tblPr>
      <w:tblGrid>
        <w:gridCol w:w="2680"/>
        <w:gridCol w:w="9000"/>
        <w:gridCol w:w="1660"/>
      </w:tblGrid>
      <w:tr w:rsidR="00233138" w:rsidRPr="008A2999" w:rsidTr="00233138">
        <w:trPr>
          <w:trHeight w:val="525"/>
        </w:trPr>
        <w:tc>
          <w:tcPr>
            <w:tcW w:w="13340" w:type="dxa"/>
            <w:gridSpan w:val="3"/>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40"/>
                <w:szCs w:val="40"/>
                <w:lang w:val="nl-BE"/>
              </w:rPr>
            </w:pPr>
            <w:r w:rsidRPr="00233138">
              <w:rPr>
                <w:rFonts w:ascii="Calibri" w:eastAsia="Times New Roman" w:hAnsi="Calibri" w:cs="Calibri"/>
                <w:color w:val="000000"/>
                <w:sz w:val="40"/>
                <w:szCs w:val="40"/>
                <w:lang w:val="nl-BE"/>
              </w:rPr>
              <w:t>II. Bepalen van het evacuatierisico</w:t>
            </w:r>
          </w:p>
        </w:tc>
      </w:tr>
      <w:tr w:rsidR="00233138" w:rsidRPr="00233138" w:rsidTr="00233138">
        <w:trPr>
          <w:trHeight w:val="79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Evacuatietijd</w:t>
            </w:r>
            <w:proofErr w:type="spellEnd"/>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tijd</w:t>
            </w:r>
            <w:proofErr w:type="spellEnd"/>
            <w:r w:rsidRPr="00233138">
              <w:rPr>
                <w:rFonts w:ascii="Calibri" w:eastAsia="Times New Roman" w:hAnsi="Calibri" w:cs="Calibri"/>
                <w:color w:val="000000"/>
                <w:sz w:val="24"/>
                <w:szCs w:val="24"/>
              </w:rPr>
              <w:t xml:space="preserve"> &lt; 3 </w:t>
            </w:r>
            <w:proofErr w:type="spellStart"/>
            <w:r w:rsidRPr="00233138">
              <w:rPr>
                <w:rFonts w:ascii="Calibri" w:eastAsia="Times New Roman" w:hAnsi="Calibri" w:cs="Calibri"/>
                <w:color w:val="000000"/>
                <w:sz w:val="24"/>
                <w:szCs w:val="24"/>
              </w:rPr>
              <w:t>minuten</w:t>
            </w:r>
            <w:proofErr w:type="spellEnd"/>
          </w:p>
        </w:tc>
        <w:tc>
          <w:tcPr>
            <w:tcW w:w="1660" w:type="dxa"/>
            <w:tcBorders>
              <w:top w:val="single" w:sz="4" w:space="0" w:color="FFFF00"/>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0,5</w:t>
            </w:r>
          </w:p>
        </w:tc>
      </w:tr>
      <w:tr w:rsidR="00233138" w:rsidRPr="00233138" w:rsidTr="00233138">
        <w:trPr>
          <w:trHeight w:val="79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Detectietijd</w:t>
            </w:r>
            <w:proofErr w:type="spellEnd"/>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geen automatische detectie, wakend EN zelfredzaamheid</w:t>
            </w:r>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N/A</w:t>
            </w:r>
          </w:p>
        </w:tc>
      </w:tr>
      <w:tr w:rsidR="00233138" w:rsidRPr="00233138" w:rsidTr="00233138">
        <w:trPr>
          <w:trHeight w:val="799"/>
        </w:trPr>
        <w:tc>
          <w:tcPr>
            <w:tcW w:w="2680" w:type="dxa"/>
            <w:tcBorders>
              <w:top w:val="nil"/>
              <w:left w:val="nil"/>
              <w:bottom w:val="nil"/>
              <w:right w:val="nil"/>
            </w:tcBorders>
            <w:shd w:val="clear" w:color="auto" w:fill="auto"/>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Afstand</w:t>
            </w:r>
            <w:proofErr w:type="spellEnd"/>
            <w:r w:rsidRPr="00233138">
              <w:rPr>
                <w:rFonts w:ascii="Calibri" w:eastAsia="Times New Roman" w:hAnsi="Calibri" w:cs="Calibri"/>
                <w:color w:val="000000"/>
                <w:sz w:val="32"/>
                <w:szCs w:val="32"/>
              </w:rPr>
              <w:t xml:space="preserve"> tot </w:t>
            </w:r>
            <w:proofErr w:type="spellStart"/>
            <w:r w:rsidRPr="00233138">
              <w:rPr>
                <w:rFonts w:ascii="Calibri" w:eastAsia="Times New Roman" w:hAnsi="Calibri" w:cs="Calibri"/>
                <w:color w:val="000000"/>
                <w:sz w:val="32"/>
                <w:szCs w:val="32"/>
              </w:rPr>
              <w:t>veilige</w:t>
            </w:r>
            <w:proofErr w:type="spellEnd"/>
            <w:r w:rsidRPr="00233138">
              <w:rPr>
                <w:rFonts w:ascii="Calibri" w:eastAsia="Times New Roman" w:hAnsi="Calibri" w:cs="Calibri"/>
                <w:color w:val="000000"/>
                <w:sz w:val="32"/>
                <w:szCs w:val="32"/>
              </w:rPr>
              <w:t xml:space="preserve"> </w:t>
            </w:r>
            <w:proofErr w:type="spellStart"/>
            <w:r w:rsidRPr="00233138">
              <w:rPr>
                <w:rFonts w:ascii="Calibri" w:eastAsia="Times New Roman" w:hAnsi="Calibri" w:cs="Calibri"/>
                <w:color w:val="000000"/>
                <w:sz w:val="32"/>
                <w:szCs w:val="32"/>
              </w:rPr>
              <w:t>plaats</w:t>
            </w:r>
            <w:proofErr w:type="spellEnd"/>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afstand</w:t>
            </w:r>
            <w:proofErr w:type="spellEnd"/>
            <w:r w:rsidRPr="00233138">
              <w:rPr>
                <w:rFonts w:ascii="Calibri" w:eastAsia="Times New Roman" w:hAnsi="Calibri" w:cs="Calibri"/>
                <w:color w:val="000000"/>
                <w:sz w:val="24"/>
                <w:szCs w:val="24"/>
              </w:rPr>
              <w:t xml:space="preserve"> &lt; 20 m</w:t>
            </w:r>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N/A</w:t>
            </w:r>
          </w:p>
        </w:tc>
      </w:tr>
      <w:tr w:rsidR="00233138" w:rsidRPr="00233138" w:rsidTr="00233138">
        <w:trPr>
          <w:trHeight w:val="799"/>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Evacuatieoefening</w:t>
            </w:r>
            <w:proofErr w:type="spellEnd"/>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geen</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evacuatieprocedure</w:t>
            </w:r>
            <w:proofErr w:type="spellEnd"/>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N/A</w:t>
            </w:r>
          </w:p>
        </w:tc>
      </w:tr>
      <w:tr w:rsidR="00233138" w:rsidRPr="00233138" w:rsidTr="00233138">
        <w:trPr>
          <w:trHeight w:val="799"/>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Uitgangen</w:t>
            </w:r>
            <w:proofErr w:type="spellEnd"/>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één uitgang of meerdere bij elkaar</w:t>
            </w:r>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N/A</w:t>
            </w:r>
          </w:p>
        </w:tc>
      </w:tr>
      <w:tr w:rsidR="00233138" w:rsidRPr="00233138" w:rsidTr="00233138">
        <w:trPr>
          <w:trHeight w:val="799"/>
        </w:trPr>
        <w:tc>
          <w:tcPr>
            <w:tcW w:w="2680" w:type="dxa"/>
            <w:tcBorders>
              <w:top w:val="nil"/>
              <w:left w:val="nil"/>
              <w:bottom w:val="nil"/>
              <w:right w:val="nil"/>
            </w:tcBorders>
            <w:shd w:val="clear" w:color="auto" w:fill="auto"/>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Alarmmiddelen</w:t>
            </w:r>
            <w:proofErr w:type="spellEnd"/>
          </w:p>
        </w:tc>
        <w:tc>
          <w:tcPr>
            <w:tcW w:w="9000" w:type="dxa"/>
            <w:tcBorders>
              <w:top w:val="single" w:sz="4" w:space="0" w:color="C4D79B"/>
              <w:left w:val="nil"/>
              <w:bottom w:val="nil"/>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alarmmiddelen (drukknoppen en sirenes) zijn NIET aanwezig</w:t>
            </w:r>
          </w:p>
        </w:tc>
        <w:tc>
          <w:tcPr>
            <w:tcW w:w="1660" w:type="dxa"/>
            <w:tcBorders>
              <w:top w:val="nil"/>
              <w:left w:val="nil"/>
              <w:bottom w:val="nil"/>
              <w:right w:val="nil"/>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N/A</w:t>
            </w:r>
          </w:p>
        </w:tc>
      </w:tr>
      <w:tr w:rsidR="00233138" w:rsidRPr="00233138" w:rsidTr="00233138">
        <w:trPr>
          <w:trHeight w:val="799"/>
        </w:trPr>
        <w:tc>
          <w:tcPr>
            <w:tcW w:w="2680" w:type="dxa"/>
            <w:tcBorders>
              <w:top w:val="nil"/>
              <w:left w:val="nil"/>
              <w:bottom w:val="nil"/>
              <w:right w:val="nil"/>
            </w:tcBorders>
            <w:shd w:val="clear" w:color="auto" w:fill="auto"/>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Noodverlichting</w:t>
            </w:r>
            <w:proofErr w:type="spellEnd"/>
            <w:r w:rsidRPr="00233138">
              <w:rPr>
                <w:rFonts w:ascii="Calibri" w:eastAsia="Times New Roman" w:hAnsi="Calibri" w:cs="Calibri"/>
                <w:color w:val="000000"/>
                <w:sz w:val="32"/>
                <w:szCs w:val="32"/>
              </w:rPr>
              <w:t xml:space="preserve"> en </w:t>
            </w:r>
            <w:proofErr w:type="spellStart"/>
            <w:r w:rsidRPr="00233138">
              <w:rPr>
                <w:rFonts w:ascii="Calibri" w:eastAsia="Times New Roman" w:hAnsi="Calibri" w:cs="Calibri"/>
                <w:color w:val="000000"/>
                <w:sz w:val="32"/>
                <w:szCs w:val="32"/>
              </w:rPr>
              <w:t>signalisatie</w:t>
            </w:r>
            <w:proofErr w:type="spellEnd"/>
          </w:p>
        </w:tc>
        <w:tc>
          <w:tcPr>
            <w:tcW w:w="9000" w:type="dxa"/>
            <w:tcBorders>
              <w:top w:val="nil"/>
              <w:left w:val="nil"/>
              <w:bottom w:val="nil"/>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voldoende noodverlichting en signalisatie zijn NIET aanwezig</w:t>
            </w:r>
          </w:p>
        </w:tc>
        <w:tc>
          <w:tcPr>
            <w:tcW w:w="1660" w:type="dxa"/>
            <w:tcBorders>
              <w:top w:val="nil"/>
              <w:left w:val="nil"/>
              <w:bottom w:val="nil"/>
              <w:right w:val="nil"/>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N/A</w:t>
            </w:r>
          </w:p>
        </w:tc>
      </w:tr>
      <w:tr w:rsidR="00233138" w:rsidRPr="00233138" w:rsidTr="00233138">
        <w:trPr>
          <w:trHeight w:val="799"/>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Evacuatiewegen</w:t>
            </w:r>
            <w:proofErr w:type="spellEnd"/>
          </w:p>
        </w:tc>
        <w:tc>
          <w:tcPr>
            <w:tcW w:w="9000" w:type="dxa"/>
            <w:tcBorders>
              <w:top w:val="nil"/>
              <w:left w:val="nil"/>
              <w:bottom w:val="nil"/>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Evacuatiewegen</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vrij</w:t>
            </w:r>
            <w:proofErr w:type="spellEnd"/>
            <w:r w:rsidRPr="00233138">
              <w:rPr>
                <w:rFonts w:ascii="Calibri" w:eastAsia="Times New Roman" w:hAnsi="Calibri" w:cs="Calibri"/>
                <w:color w:val="000000"/>
                <w:sz w:val="24"/>
                <w:szCs w:val="24"/>
              </w:rPr>
              <w:t xml:space="preserve"> van </w:t>
            </w:r>
            <w:proofErr w:type="spellStart"/>
            <w:r w:rsidRPr="00233138">
              <w:rPr>
                <w:rFonts w:ascii="Calibri" w:eastAsia="Times New Roman" w:hAnsi="Calibri" w:cs="Calibri"/>
                <w:color w:val="000000"/>
                <w:sz w:val="24"/>
                <w:szCs w:val="24"/>
              </w:rPr>
              <w:t>hindernissen</w:t>
            </w:r>
            <w:proofErr w:type="spellEnd"/>
          </w:p>
        </w:tc>
        <w:tc>
          <w:tcPr>
            <w:tcW w:w="1660" w:type="dxa"/>
            <w:tcBorders>
              <w:top w:val="nil"/>
              <w:left w:val="nil"/>
              <w:bottom w:val="nil"/>
              <w:right w:val="nil"/>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N/A</w:t>
            </w:r>
          </w:p>
        </w:tc>
      </w:tr>
      <w:tr w:rsidR="00233138" w:rsidRPr="00233138" w:rsidTr="00233138">
        <w:trPr>
          <w:trHeight w:val="315"/>
        </w:trPr>
        <w:tc>
          <w:tcPr>
            <w:tcW w:w="2680" w:type="dxa"/>
            <w:vMerge w:val="restart"/>
            <w:tcBorders>
              <w:top w:val="nil"/>
              <w:left w:val="nil"/>
              <w:bottom w:val="nil"/>
              <w:right w:val="single" w:sz="4" w:space="0" w:color="BFBFBF"/>
            </w:tcBorders>
            <w:shd w:val="clear" w:color="auto" w:fill="auto"/>
            <w:vAlign w:val="center"/>
            <w:hideMark/>
          </w:tcPr>
          <w:p w:rsidR="00233138" w:rsidRPr="00233138" w:rsidRDefault="00233138" w:rsidP="00233138">
            <w:pPr>
              <w:spacing w:after="0" w:line="240" w:lineRule="auto"/>
              <w:rPr>
                <w:rFonts w:ascii="Calibri" w:eastAsia="Times New Roman" w:hAnsi="Calibri" w:cs="Calibri"/>
                <w:b/>
                <w:bCs/>
                <w:i/>
                <w:iCs/>
                <w:color w:val="000000"/>
                <w:sz w:val="24"/>
                <w:szCs w:val="24"/>
              </w:rPr>
            </w:pPr>
            <w:proofErr w:type="spellStart"/>
            <w:r w:rsidRPr="00233138">
              <w:rPr>
                <w:rFonts w:ascii="Calibri" w:eastAsia="Times New Roman" w:hAnsi="Calibri" w:cs="Calibri"/>
                <w:b/>
                <w:bCs/>
                <w:i/>
                <w:iCs/>
                <w:color w:val="000000"/>
                <w:sz w:val="24"/>
                <w:szCs w:val="24"/>
              </w:rPr>
              <w:t>Bijkomende</w:t>
            </w:r>
            <w:proofErr w:type="spellEnd"/>
            <w:r w:rsidRPr="00233138">
              <w:rPr>
                <w:rFonts w:ascii="Calibri" w:eastAsia="Times New Roman" w:hAnsi="Calibri" w:cs="Calibri"/>
                <w:b/>
                <w:bCs/>
                <w:i/>
                <w:iCs/>
                <w:color w:val="000000"/>
                <w:sz w:val="24"/>
                <w:szCs w:val="24"/>
              </w:rPr>
              <w:t xml:space="preserve"> </w:t>
            </w:r>
            <w:proofErr w:type="spellStart"/>
            <w:r w:rsidRPr="00233138">
              <w:rPr>
                <w:rFonts w:ascii="Calibri" w:eastAsia="Times New Roman" w:hAnsi="Calibri" w:cs="Calibri"/>
                <w:b/>
                <w:bCs/>
                <w:i/>
                <w:iCs/>
                <w:color w:val="000000"/>
                <w:sz w:val="24"/>
                <w:szCs w:val="24"/>
              </w:rPr>
              <w:t>opmerking</w:t>
            </w:r>
            <w:proofErr w:type="spellEnd"/>
            <w:r w:rsidRPr="00233138">
              <w:rPr>
                <w:rFonts w:ascii="Calibri" w:eastAsia="Times New Roman" w:hAnsi="Calibri" w:cs="Calibri"/>
                <w:b/>
                <w:bCs/>
                <w:i/>
                <w:iCs/>
                <w:color w:val="000000"/>
                <w:sz w:val="24"/>
                <w:szCs w:val="24"/>
              </w:rPr>
              <w:t>(en)</w:t>
            </w:r>
          </w:p>
        </w:tc>
        <w:tc>
          <w:tcPr>
            <w:tcW w:w="9000" w:type="dxa"/>
            <w:tcBorders>
              <w:top w:val="nil"/>
              <w:left w:val="nil"/>
              <w:bottom w:val="single" w:sz="4" w:space="0" w:color="BFBFBF"/>
              <w:right w:val="single" w:sz="4" w:space="0" w:color="BFBFBF"/>
            </w:tcBorders>
            <w:shd w:val="clear" w:color="000000" w:fill="D9D9D9"/>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Kleerkasten zodanig opstellen dat deze niet hinderen bij een evacuatie</w:t>
            </w:r>
          </w:p>
        </w:tc>
        <w:tc>
          <w:tcPr>
            <w:tcW w:w="1660" w:type="dxa"/>
            <w:tcBorders>
              <w:top w:val="single" w:sz="4" w:space="0" w:color="C4D79B"/>
              <w:left w:val="single" w:sz="4" w:space="0" w:color="C4D79B"/>
              <w:bottom w:val="single" w:sz="4" w:space="0" w:color="C4D79B"/>
              <w:right w:val="single" w:sz="4" w:space="0" w:color="C4D79B"/>
            </w:tcBorders>
            <w:shd w:val="clear" w:color="000000" w:fill="D8E4BC"/>
            <w:noWrap/>
            <w:vAlign w:val="center"/>
            <w:hideMark/>
          </w:tcPr>
          <w:p w:rsidR="00233138" w:rsidRPr="00233138" w:rsidRDefault="00233138" w:rsidP="00233138">
            <w:pPr>
              <w:spacing w:after="0" w:line="240" w:lineRule="auto"/>
              <w:jc w:val="center"/>
              <w:rPr>
                <w:rFonts w:ascii="Calibri" w:eastAsia="Times New Roman" w:hAnsi="Calibri" w:cs="Calibri"/>
                <w:i/>
                <w:iCs/>
                <w:color w:val="000000"/>
                <w:sz w:val="24"/>
                <w:szCs w:val="24"/>
              </w:rPr>
            </w:pPr>
            <w:r w:rsidRPr="00233138">
              <w:rPr>
                <w:rFonts w:ascii="Calibri" w:eastAsia="Times New Roman" w:hAnsi="Calibri" w:cs="Calibri"/>
                <w:i/>
                <w:iCs/>
                <w:color w:val="000000"/>
                <w:sz w:val="24"/>
                <w:szCs w:val="24"/>
              </w:rPr>
              <w:t>1</w:t>
            </w:r>
          </w:p>
        </w:tc>
      </w:tr>
      <w:tr w:rsidR="00233138" w:rsidRPr="00233138" w:rsidTr="00233138">
        <w:trPr>
          <w:trHeight w:val="315"/>
        </w:trPr>
        <w:tc>
          <w:tcPr>
            <w:tcW w:w="2680" w:type="dxa"/>
            <w:vMerge/>
            <w:tcBorders>
              <w:top w:val="nil"/>
              <w:left w:val="nil"/>
              <w:bottom w:val="nil"/>
              <w:right w:val="single" w:sz="4" w:space="0" w:color="BFBFBF"/>
            </w:tcBorders>
            <w:vAlign w:val="center"/>
            <w:hideMark/>
          </w:tcPr>
          <w:p w:rsidR="00233138" w:rsidRPr="00233138" w:rsidRDefault="00233138" w:rsidP="00233138">
            <w:pPr>
              <w:spacing w:after="0" w:line="240" w:lineRule="auto"/>
              <w:rPr>
                <w:rFonts w:ascii="Calibri" w:eastAsia="Times New Roman" w:hAnsi="Calibri" w:cs="Calibri"/>
                <w:b/>
                <w:bCs/>
                <w:i/>
                <w:iCs/>
                <w:color w:val="000000"/>
                <w:sz w:val="24"/>
                <w:szCs w:val="24"/>
              </w:rPr>
            </w:pPr>
          </w:p>
        </w:tc>
        <w:tc>
          <w:tcPr>
            <w:tcW w:w="9000" w:type="dxa"/>
            <w:tcBorders>
              <w:top w:val="single" w:sz="4" w:space="0" w:color="BFBFBF"/>
              <w:left w:val="nil"/>
              <w:bottom w:val="single" w:sz="4" w:space="0" w:color="BFBFBF"/>
              <w:right w:val="single" w:sz="4" w:space="0" w:color="BFBFBF"/>
            </w:tcBorders>
            <w:shd w:val="clear" w:color="000000" w:fill="D9D9D9"/>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 xml:space="preserve">Vluchtwegen niet hinderen door obstakels zoals droogrekken, stoelen, kisten, </w:t>
            </w:r>
            <w:proofErr w:type="spellStart"/>
            <w:r w:rsidRPr="00233138">
              <w:rPr>
                <w:rFonts w:ascii="Calibri" w:eastAsia="Times New Roman" w:hAnsi="Calibri" w:cs="Calibri"/>
                <w:color w:val="000000"/>
                <w:sz w:val="24"/>
                <w:szCs w:val="24"/>
                <w:lang w:val="nl-BE"/>
              </w:rPr>
              <w:t>enz</w:t>
            </w:r>
            <w:proofErr w:type="spellEnd"/>
            <w:r w:rsidRPr="00233138">
              <w:rPr>
                <w:rFonts w:ascii="Calibri" w:eastAsia="Times New Roman" w:hAnsi="Calibri" w:cs="Calibri"/>
                <w:color w:val="000000"/>
                <w:sz w:val="24"/>
                <w:szCs w:val="24"/>
                <w:lang w:val="nl-BE"/>
              </w:rPr>
              <w:t>…</w:t>
            </w:r>
          </w:p>
        </w:tc>
        <w:tc>
          <w:tcPr>
            <w:tcW w:w="1660" w:type="dxa"/>
            <w:tcBorders>
              <w:top w:val="nil"/>
              <w:left w:val="single" w:sz="4" w:space="0" w:color="C4D79B"/>
              <w:bottom w:val="single" w:sz="4" w:space="0" w:color="C4D79B"/>
              <w:right w:val="single" w:sz="4" w:space="0" w:color="C4D79B"/>
            </w:tcBorders>
            <w:shd w:val="clear" w:color="000000" w:fill="D8E4BC"/>
            <w:noWrap/>
            <w:vAlign w:val="center"/>
            <w:hideMark/>
          </w:tcPr>
          <w:p w:rsidR="00233138" w:rsidRPr="00233138" w:rsidRDefault="00233138" w:rsidP="00233138">
            <w:pPr>
              <w:spacing w:after="0" w:line="240" w:lineRule="auto"/>
              <w:jc w:val="center"/>
              <w:rPr>
                <w:rFonts w:ascii="Calibri" w:eastAsia="Times New Roman" w:hAnsi="Calibri" w:cs="Calibri"/>
                <w:i/>
                <w:iCs/>
                <w:color w:val="000000"/>
                <w:sz w:val="24"/>
                <w:szCs w:val="24"/>
              </w:rPr>
            </w:pPr>
            <w:r w:rsidRPr="00233138">
              <w:rPr>
                <w:rFonts w:ascii="Calibri" w:eastAsia="Times New Roman" w:hAnsi="Calibri" w:cs="Calibri"/>
                <w:i/>
                <w:iCs/>
                <w:color w:val="000000"/>
                <w:sz w:val="24"/>
                <w:szCs w:val="24"/>
              </w:rPr>
              <w:t>1</w:t>
            </w:r>
          </w:p>
        </w:tc>
      </w:tr>
      <w:tr w:rsidR="00233138" w:rsidRPr="00233138" w:rsidTr="00233138">
        <w:trPr>
          <w:trHeight w:val="315"/>
        </w:trPr>
        <w:tc>
          <w:tcPr>
            <w:tcW w:w="2680" w:type="dxa"/>
            <w:vMerge/>
            <w:tcBorders>
              <w:top w:val="nil"/>
              <w:left w:val="nil"/>
              <w:bottom w:val="nil"/>
              <w:right w:val="single" w:sz="4" w:space="0" w:color="BFBFBF"/>
            </w:tcBorders>
            <w:vAlign w:val="center"/>
            <w:hideMark/>
          </w:tcPr>
          <w:p w:rsidR="00233138" w:rsidRPr="00233138" w:rsidRDefault="00233138" w:rsidP="00233138">
            <w:pPr>
              <w:spacing w:after="0" w:line="240" w:lineRule="auto"/>
              <w:rPr>
                <w:rFonts w:ascii="Calibri" w:eastAsia="Times New Roman" w:hAnsi="Calibri" w:cs="Calibri"/>
                <w:b/>
                <w:bCs/>
                <w:i/>
                <w:iCs/>
                <w:color w:val="000000"/>
                <w:sz w:val="24"/>
                <w:szCs w:val="24"/>
              </w:rPr>
            </w:pPr>
          </w:p>
        </w:tc>
        <w:tc>
          <w:tcPr>
            <w:tcW w:w="9000" w:type="dxa"/>
            <w:tcBorders>
              <w:top w:val="single" w:sz="4" w:space="0" w:color="BFBFBF"/>
              <w:left w:val="nil"/>
              <w:bottom w:val="single" w:sz="4" w:space="0" w:color="BFBFBF"/>
              <w:right w:val="single" w:sz="4" w:space="0" w:color="BFBFBF"/>
            </w:tcBorders>
            <w:shd w:val="clear" w:color="000000" w:fill="D9D9D9"/>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 xml:space="preserve">Geen persoonlijke elektrische toestellen zoals elektrische vuurtjes, koffiezet </w:t>
            </w:r>
            <w:proofErr w:type="spellStart"/>
            <w:proofErr w:type="gramStart"/>
            <w:r w:rsidRPr="00233138">
              <w:rPr>
                <w:rFonts w:ascii="Calibri" w:eastAsia="Times New Roman" w:hAnsi="Calibri" w:cs="Calibri"/>
                <w:color w:val="000000"/>
                <w:sz w:val="24"/>
                <w:szCs w:val="24"/>
                <w:lang w:val="nl-BE"/>
              </w:rPr>
              <w:t>ap</w:t>
            </w:r>
            <w:proofErr w:type="spellEnd"/>
            <w:proofErr w:type="gramEnd"/>
            <w:r w:rsidRPr="00233138">
              <w:rPr>
                <w:rFonts w:ascii="Calibri" w:eastAsia="Times New Roman" w:hAnsi="Calibri" w:cs="Calibri"/>
                <w:color w:val="000000"/>
                <w:sz w:val="24"/>
                <w:szCs w:val="24"/>
                <w:lang w:val="nl-BE"/>
              </w:rPr>
              <w:t xml:space="preserve"> </w:t>
            </w:r>
            <w:r w:rsidRPr="00233138">
              <w:rPr>
                <w:rFonts w:ascii="Calibri" w:eastAsia="Times New Roman" w:hAnsi="Calibri" w:cs="Calibri"/>
                <w:color w:val="000000"/>
                <w:sz w:val="24"/>
                <w:szCs w:val="24"/>
                <w:lang w:val="nl-BE"/>
              </w:rPr>
              <w:lastRenderedPageBreak/>
              <w:t>toegestaan</w:t>
            </w:r>
          </w:p>
        </w:tc>
        <w:tc>
          <w:tcPr>
            <w:tcW w:w="1660" w:type="dxa"/>
            <w:tcBorders>
              <w:top w:val="nil"/>
              <w:left w:val="single" w:sz="4" w:space="0" w:color="C4D79B"/>
              <w:bottom w:val="single" w:sz="4" w:space="0" w:color="C4D79B"/>
              <w:right w:val="single" w:sz="4" w:space="0" w:color="C4D79B"/>
            </w:tcBorders>
            <w:shd w:val="clear" w:color="000000" w:fill="D8E4BC"/>
            <w:noWrap/>
            <w:vAlign w:val="center"/>
            <w:hideMark/>
          </w:tcPr>
          <w:p w:rsidR="00233138" w:rsidRPr="00233138" w:rsidRDefault="00233138" w:rsidP="00233138">
            <w:pPr>
              <w:spacing w:after="0" w:line="240" w:lineRule="auto"/>
              <w:jc w:val="center"/>
              <w:rPr>
                <w:rFonts w:ascii="Calibri" w:eastAsia="Times New Roman" w:hAnsi="Calibri" w:cs="Calibri"/>
                <w:i/>
                <w:iCs/>
                <w:color w:val="000000"/>
                <w:sz w:val="24"/>
                <w:szCs w:val="24"/>
              </w:rPr>
            </w:pPr>
            <w:r w:rsidRPr="00233138">
              <w:rPr>
                <w:rFonts w:ascii="Calibri" w:eastAsia="Times New Roman" w:hAnsi="Calibri" w:cs="Calibri"/>
                <w:i/>
                <w:iCs/>
                <w:color w:val="000000"/>
                <w:sz w:val="24"/>
                <w:szCs w:val="24"/>
              </w:rPr>
              <w:lastRenderedPageBreak/>
              <w:t>1</w:t>
            </w:r>
          </w:p>
        </w:tc>
      </w:tr>
      <w:tr w:rsidR="00233138" w:rsidRPr="00233138" w:rsidTr="00233138">
        <w:trPr>
          <w:trHeight w:val="1200"/>
        </w:trPr>
        <w:tc>
          <w:tcPr>
            <w:tcW w:w="2680" w:type="dxa"/>
            <w:tcBorders>
              <w:top w:val="nil"/>
              <w:left w:val="nil"/>
              <w:bottom w:val="nil"/>
              <w:right w:val="nil"/>
            </w:tcBorders>
            <w:shd w:val="clear" w:color="auto" w:fill="auto"/>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lastRenderedPageBreak/>
              <w:t>Risico</w:t>
            </w:r>
            <w:proofErr w:type="spellEnd"/>
            <w:r w:rsidRPr="00233138">
              <w:rPr>
                <w:rFonts w:ascii="Calibri" w:eastAsia="Times New Roman" w:hAnsi="Calibri" w:cs="Calibri"/>
                <w:color w:val="000000"/>
                <w:sz w:val="32"/>
                <w:szCs w:val="32"/>
              </w:rPr>
              <w:t xml:space="preserve"> </w:t>
            </w:r>
            <w:proofErr w:type="spellStart"/>
            <w:r w:rsidRPr="00233138">
              <w:rPr>
                <w:rFonts w:ascii="Calibri" w:eastAsia="Times New Roman" w:hAnsi="Calibri" w:cs="Calibri"/>
                <w:color w:val="000000"/>
                <w:sz w:val="32"/>
                <w:szCs w:val="32"/>
              </w:rPr>
              <w:t>bij</w:t>
            </w:r>
            <w:proofErr w:type="spellEnd"/>
            <w:r w:rsidRPr="00233138">
              <w:rPr>
                <w:rFonts w:ascii="Calibri" w:eastAsia="Times New Roman" w:hAnsi="Calibri" w:cs="Calibri"/>
                <w:color w:val="000000"/>
                <w:sz w:val="32"/>
                <w:szCs w:val="32"/>
              </w:rPr>
              <w:t xml:space="preserve"> </w:t>
            </w:r>
            <w:proofErr w:type="spellStart"/>
            <w:r w:rsidRPr="00233138">
              <w:rPr>
                <w:rFonts w:ascii="Calibri" w:eastAsia="Times New Roman" w:hAnsi="Calibri" w:cs="Calibri"/>
                <w:color w:val="000000"/>
                <w:sz w:val="32"/>
                <w:szCs w:val="32"/>
              </w:rPr>
              <w:t>evacuatie</w:t>
            </w:r>
            <w:proofErr w:type="spellEnd"/>
          </w:p>
        </w:tc>
        <w:tc>
          <w:tcPr>
            <w:tcW w:w="9000" w:type="dxa"/>
            <w:tcBorders>
              <w:top w:val="nil"/>
              <w:left w:val="nil"/>
              <w:bottom w:val="nil"/>
              <w:right w:val="nil"/>
            </w:tcBorders>
            <w:shd w:val="clear" w:color="000000" w:fill="00B050"/>
            <w:vAlign w:val="center"/>
            <w:hideMark/>
          </w:tcPr>
          <w:p w:rsidR="00233138" w:rsidRPr="00233138" w:rsidRDefault="00233138" w:rsidP="00233138">
            <w:pPr>
              <w:spacing w:after="0" w:line="240" w:lineRule="auto"/>
              <w:rPr>
                <w:rFonts w:ascii="Calibri" w:eastAsia="Times New Roman" w:hAnsi="Calibri" w:cs="Calibri"/>
                <w:b/>
                <w:bCs/>
                <w:color w:val="000000"/>
                <w:sz w:val="24"/>
                <w:szCs w:val="24"/>
              </w:rPr>
            </w:pPr>
            <w:proofErr w:type="spellStart"/>
            <w:r w:rsidRPr="00233138">
              <w:rPr>
                <w:rFonts w:ascii="Calibri" w:eastAsia="Times New Roman" w:hAnsi="Calibri" w:cs="Calibri"/>
                <w:b/>
                <w:bCs/>
                <w:color w:val="000000"/>
                <w:sz w:val="24"/>
                <w:szCs w:val="24"/>
              </w:rPr>
              <w:t>evacuatie</w:t>
            </w:r>
            <w:proofErr w:type="spellEnd"/>
            <w:r w:rsidRPr="00233138">
              <w:rPr>
                <w:rFonts w:ascii="Calibri" w:eastAsia="Times New Roman" w:hAnsi="Calibri" w:cs="Calibri"/>
                <w:b/>
                <w:bCs/>
                <w:color w:val="000000"/>
                <w:sz w:val="24"/>
                <w:szCs w:val="24"/>
              </w:rPr>
              <w:t xml:space="preserve"> </w:t>
            </w:r>
            <w:proofErr w:type="spellStart"/>
            <w:r w:rsidRPr="00233138">
              <w:rPr>
                <w:rFonts w:ascii="Calibri" w:eastAsia="Times New Roman" w:hAnsi="Calibri" w:cs="Calibri"/>
                <w:b/>
                <w:bCs/>
                <w:color w:val="000000"/>
                <w:sz w:val="24"/>
                <w:szCs w:val="24"/>
              </w:rPr>
              <w:t>voldoende</w:t>
            </w:r>
            <w:proofErr w:type="spellEnd"/>
          </w:p>
        </w:tc>
        <w:tc>
          <w:tcPr>
            <w:tcW w:w="1660" w:type="dxa"/>
            <w:tcBorders>
              <w:top w:val="nil"/>
              <w:left w:val="nil"/>
              <w:bottom w:val="nil"/>
              <w:right w:val="nil"/>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6"/>
                <w:szCs w:val="36"/>
              </w:rPr>
            </w:pPr>
            <w:r w:rsidRPr="00233138">
              <w:rPr>
                <w:rFonts w:ascii="Calibri" w:eastAsia="Times New Roman" w:hAnsi="Calibri" w:cs="Calibri"/>
                <w:color w:val="000000"/>
                <w:sz w:val="36"/>
                <w:szCs w:val="36"/>
              </w:rPr>
              <w:t>0,625</w:t>
            </w:r>
          </w:p>
        </w:tc>
      </w:tr>
      <w:tr w:rsidR="00233138" w:rsidRPr="008A2999" w:rsidTr="00233138">
        <w:trPr>
          <w:trHeight w:val="570"/>
        </w:trPr>
        <w:tc>
          <w:tcPr>
            <w:tcW w:w="13340" w:type="dxa"/>
            <w:gridSpan w:val="3"/>
            <w:tcBorders>
              <w:top w:val="nil"/>
              <w:left w:val="nil"/>
              <w:bottom w:val="nil"/>
              <w:right w:val="nil"/>
            </w:tcBorders>
            <w:shd w:val="clear" w:color="auto" w:fill="auto"/>
            <w:vAlign w:val="center"/>
            <w:hideMark/>
          </w:tcPr>
          <w:p w:rsidR="00233138" w:rsidRPr="00233138" w:rsidRDefault="00233138" w:rsidP="00233138">
            <w:pPr>
              <w:spacing w:after="0" w:line="240" w:lineRule="auto"/>
              <w:rPr>
                <w:rFonts w:ascii="Calibri" w:eastAsia="Times New Roman" w:hAnsi="Calibri" w:cs="Calibri"/>
                <w:color w:val="000000"/>
                <w:sz w:val="32"/>
                <w:szCs w:val="32"/>
                <w:lang w:val="nl-BE"/>
              </w:rPr>
            </w:pPr>
            <w:r w:rsidRPr="00233138">
              <w:rPr>
                <w:rFonts w:ascii="Calibri" w:eastAsia="Times New Roman" w:hAnsi="Calibri" w:cs="Calibri"/>
                <w:color w:val="000000"/>
                <w:sz w:val="32"/>
                <w:szCs w:val="32"/>
                <w:lang w:val="nl-BE"/>
              </w:rPr>
              <w:t xml:space="preserve">Reductiemaatregelen </w:t>
            </w:r>
            <w:proofErr w:type="spellStart"/>
            <w:r w:rsidRPr="00233138">
              <w:rPr>
                <w:rFonts w:ascii="Calibri" w:eastAsia="Times New Roman" w:hAnsi="Calibri" w:cs="Calibri"/>
                <w:color w:val="000000"/>
                <w:sz w:val="32"/>
                <w:szCs w:val="32"/>
                <w:lang w:val="nl-BE"/>
              </w:rPr>
              <w:t>tvv</w:t>
            </w:r>
            <w:proofErr w:type="spellEnd"/>
            <w:r w:rsidRPr="00233138">
              <w:rPr>
                <w:rFonts w:ascii="Calibri" w:eastAsia="Times New Roman" w:hAnsi="Calibri" w:cs="Calibri"/>
                <w:color w:val="000000"/>
                <w:sz w:val="32"/>
                <w:szCs w:val="32"/>
                <w:lang w:val="nl-BE"/>
              </w:rPr>
              <w:t>. risico bij evacuatie</w:t>
            </w:r>
          </w:p>
        </w:tc>
      </w:tr>
      <w:tr w:rsidR="00233138" w:rsidRPr="00233138" w:rsidTr="00233138">
        <w:trPr>
          <w:trHeight w:val="600"/>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jc w:val="center"/>
              <w:rPr>
                <w:rFonts w:ascii="Calibri" w:eastAsia="Times New Roman" w:hAnsi="Calibri" w:cs="Calibri"/>
                <w:b/>
                <w:bCs/>
                <w:color w:val="000000"/>
              </w:rPr>
            </w:pPr>
            <w:proofErr w:type="spellStart"/>
            <w:r w:rsidRPr="00233138">
              <w:rPr>
                <w:rFonts w:ascii="Calibri" w:eastAsia="Times New Roman" w:hAnsi="Calibri" w:cs="Calibri"/>
                <w:b/>
                <w:bCs/>
                <w:color w:val="000000"/>
              </w:rPr>
              <w:t>Maatregel</w:t>
            </w:r>
            <w:proofErr w:type="spellEnd"/>
            <w:r w:rsidRPr="00233138">
              <w:rPr>
                <w:rFonts w:ascii="Calibri" w:eastAsia="Times New Roman" w:hAnsi="Calibri" w:cs="Calibri"/>
                <w:b/>
                <w:bCs/>
                <w:color w:val="000000"/>
              </w:rPr>
              <w:t xml:space="preserve">  </w:t>
            </w:r>
          </w:p>
        </w:tc>
        <w:tc>
          <w:tcPr>
            <w:tcW w:w="900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jc w:val="center"/>
              <w:rPr>
                <w:rFonts w:ascii="Calibri" w:eastAsia="Times New Roman" w:hAnsi="Calibri" w:cs="Calibri"/>
                <w:b/>
                <w:bCs/>
                <w:color w:val="000000"/>
              </w:rPr>
            </w:pPr>
            <w:proofErr w:type="spellStart"/>
            <w:r w:rsidRPr="00233138">
              <w:rPr>
                <w:rFonts w:ascii="Calibri" w:eastAsia="Times New Roman" w:hAnsi="Calibri" w:cs="Calibri"/>
                <w:b/>
                <w:bCs/>
                <w:color w:val="000000"/>
              </w:rPr>
              <w:t>Keuze</w:t>
            </w:r>
            <w:proofErr w:type="spellEnd"/>
            <w:r w:rsidRPr="00233138">
              <w:rPr>
                <w:rFonts w:ascii="Calibri" w:eastAsia="Times New Roman" w:hAnsi="Calibri" w:cs="Calibri"/>
                <w:b/>
                <w:bCs/>
                <w:color w:val="000000"/>
              </w:rPr>
              <w:t xml:space="preserve"> </w:t>
            </w:r>
            <w:proofErr w:type="spellStart"/>
            <w:r w:rsidRPr="00233138">
              <w:rPr>
                <w:rFonts w:ascii="Calibri" w:eastAsia="Times New Roman" w:hAnsi="Calibri" w:cs="Calibri"/>
                <w:b/>
                <w:bCs/>
                <w:color w:val="000000"/>
              </w:rPr>
              <w:t>maatregel</w:t>
            </w:r>
            <w:proofErr w:type="spellEnd"/>
          </w:p>
        </w:tc>
        <w:tc>
          <w:tcPr>
            <w:tcW w:w="1660" w:type="dxa"/>
            <w:tcBorders>
              <w:top w:val="nil"/>
              <w:left w:val="nil"/>
              <w:bottom w:val="nil"/>
              <w:right w:val="nil"/>
            </w:tcBorders>
            <w:shd w:val="clear" w:color="auto" w:fill="auto"/>
            <w:vAlign w:val="center"/>
            <w:hideMark/>
          </w:tcPr>
          <w:p w:rsidR="00233138" w:rsidRPr="00233138" w:rsidRDefault="00233138" w:rsidP="00233138">
            <w:pPr>
              <w:spacing w:after="0" w:line="240" w:lineRule="auto"/>
              <w:jc w:val="center"/>
              <w:rPr>
                <w:rFonts w:ascii="Calibri" w:eastAsia="Times New Roman" w:hAnsi="Calibri" w:cs="Calibri"/>
                <w:b/>
                <w:bCs/>
                <w:color w:val="000000"/>
              </w:rPr>
            </w:pPr>
            <w:proofErr w:type="spellStart"/>
            <w:r w:rsidRPr="00233138">
              <w:rPr>
                <w:rFonts w:ascii="Calibri" w:eastAsia="Times New Roman" w:hAnsi="Calibri" w:cs="Calibri"/>
                <w:b/>
                <w:bCs/>
                <w:color w:val="000000"/>
              </w:rPr>
              <w:t>Risico-reductie</w:t>
            </w:r>
            <w:proofErr w:type="spellEnd"/>
            <w:r w:rsidRPr="00233138">
              <w:rPr>
                <w:rFonts w:ascii="Calibri" w:eastAsia="Times New Roman" w:hAnsi="Calibri" w:cs="Calibri"/>
                <w:b/>
                <w:bCs/>
                <w:color w:val="000000"/>
              </w:rPr>
              <w:t xml:space="preserve"> factor</w:t>
            </w:r>
          </w:p>
        </w:tc>
      </w:tr>
      <w:tr w:rsidR="00233138" w:rsidRPr="00233138" w:rsidTr="00233138">
        <w:trPr>
          <w:trHeight w:val="31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Maatregel</w:t>
            </w:r>
            <w:proofErr w:type="spellEnd"/>
            <w:r w:rsidRPr="00233138">
              <w:rPr>
                <w:rFonts w:ascii="Calibri" w:eastAsia="Times New Roman" w:hAnsi="Calibri" w:cs="Calibri"/>
                <w:color w:val="000000"/>
                <w:sz w:val="24"/>
                <w:szCs w:val="24"/>
              </w:rPr>
              <w:t xml:space="preserve"> 1:</w:t>
            </w:r>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beperken van het maximum aantal aanwezigen</w:t>
            </w:r>
          </w:p>
        </w:tc>
        <w:tc>
          <w:tcPr>
            <w:tcW w:w="1660" w:type="dxa"/>
            <w:tcBorders>
              <w:top w:val="single" w:sz="4" w:space="0" w:color="FFFF00"/>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rPr>
            </w:pPr>
            <w:r w:rsidRPr="00233138">
              <w:rPr>
                <w:rFonts w:ascii="Calibri" w:eastAsia="Times New Roman" w:hAnsi="Calibri" w:cs="Calibri"/>
                <w:color w:val="000000"/>
              </w:rPr>
              <w:t>2</w:t>
            </w:r>
          </w:p>
        </w:tc>
      </w:tr>
      <w:tr w:rsidR="00233138" w:rsidRPr="00233138" w:rsidTr="00233138">
        <w:trPr>
          <w:trHeight w:val="31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Maatregel</w:t>
            </w:r>
            <w:proofErr w:type="spellEnd"/>
            <w:r w:rsidRPr="00233138">
              <w:rPr>
                <w:rFonts w:ascii="Calibri" w:eastAsia="Times New Roman" w:hAnsi="Calibri" w:cs="Calibri"/>
                <w:color w:val="000000"/>
                <w:sz w:val="24"/>
                <w:szCs w:val="24"/>
              </w:rPr>
              <w:t xml:space="preserve"> 2:</w:t>
            </w:r>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geen</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bijkomende</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risicoreductiemaatregelen</w:t>
            </w:r>
            <w:proofErr w:type="spellEnd"/>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rPr>
            </w:pPr>
            <w:r w:rsidRPr="00233138">
              <w:rPr>
                <w:rFonts w:ascii="Calibri" w:eastAsia="Times New Roman" w:hAnsi="Calibri" w:cs="Calibri"/>
                <w:color w:val="000000"/>
              </w:rPr>
              <w:t>1</w:t>
            </w:r>
          </w:p>
        </w:tc>
      </w:tr>
      <w:tr w:rsidR="00233138" w:rsidRPr="00233138" w:rsidTr="00233138">
        <w:trPr>
          <w:trHeight w:val="31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Maatregel</w:t>
            </w:r>
            <w:proofErr w:type="spellEnd"/>
            <w:r w:rsidRPr="00233138">
              <w:rPr>
                <w:rFonts w:ascii="Calibri" w:eastAsia="Times New Roman" w:hAnsi="Calibri" w:cs="Calibri"/>
                <w:color w:val="000000"/>
                <w:sz w:val="24"/>
                <w:szCs w:val="24"/>
              </w:rPr>
              <w:t xml:space="preserve"> 3:</w:t>
            </w:r>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geen</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bijkomende</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risicoreductiemaatregelen</w:t>
            </w:r>
            <w:proofErr w:type="spellEnd"/>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rPr>
            </w:pPr>
            <w:r w:rsidRPr="00233138">
              <w:rPr>
                <w:rFonts w:ascii="Calibri" w:eastAsia="Times New Roman" w:hAnsi="Calibri" w:cs="Calibri"/>
                <w:color w:val="000000"/>
              </w:rPr>
              <w:t>1</w:t>
            </w:r>
          </w:p>
        </w:tc>
      </w:tr>
      <w:tr w:rsidR="00233138" w:rsidRPr="00233138" w:rsidTr="00233138">
        <w:trPr>
          <w:trHeight w:val="31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Maatregel</w:t>
            </w:r>
            <w:proofErr w:type="spellEnd"/>
            <w:r w:rsidRPr="00233138">
              <w:rPr>
                <w:rFonts w:ascii="Calibri" w:eastAsia="Times New Roman" w:hAnsi="Calibri" w:cs="Calibri"/>
                <w:color w:val="000000"/>
                <w:sz w:val="24"/>
                <w:szCs w:val="24"/>
              </w:rPr>
              <w:t xml:space="preserve"> 4:</w:t>
            </w:r>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geen</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bijkomende</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risicoreductiemaatregelen</w:t>
            </w:r>
            <w:proofErr w:type="spellEnd"/>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rPr>
            </w:pPr>
            <w:r w:rsidRPr="00233138">
              <w:rPr>
                <w:rFonts w:ascii="Calibri" w:eastAsia="Times New Roman" w:hAnsi="Calibri" w:cs="Calibri"/>
                <w:color w:val="000000"/>
              </w:rPr>
              <w:t>1</w:t>
            </w:r>
          </w:p>
        </w:tc>
      </w:tr>
      <w:tr w:rsidR="00233138" w:rsidRPr="00233138" w:rsidTr="00233138">
        <w:trPr>
          <w:trHeight w:val="31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Maatregel</w:t>
            </w:r>
            <w:proofErr w:type="spellEnd"/>
            <w:r w:rsidRPr="00233138">
              <w:rPr>
                <w:rFonts w:ascii="Calibri" w:eastAsia="Times New Roman" w:hAnsi="Calibri" w:cs="Calibri"/>
                <w:color w:val="000000"/>
                <w:sz w:val="24"/>
                <w:szCs w:val="24"/>
              </w:rPr>
              <w:t xml:space="preserve"> 5:</w:t>
            </w:r>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geen</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bijkomende</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risicoreductiemaatregelen</w:t>
            </w:r>
            <w:proofErr w:type="spellEnd"/>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rPr>
            </w:pPr>
            <w:r w:rsidRPr="00233138">
              <w:rPr>
                <w:rFonts w:ascii="Calibri" w:eastAsia="Times New Roman" w:hAnsi="Calibri" w:cs="Calibri"/>
                <w:color w:val="000000"/>
              </w:rPr>
              <w:t>1</w:t>
            </w:r>
          </w:p>
        </w:tc>
      </w:tr>
      <w:tr w:rsidR="00233138" w:rsidRPr="00233138" w:rsidTr="00233138">
        <w:trPr>
          <w:trHeight w:val="31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Maatregel</w:t>
            </w:r>
            <w:proofErr w:type="spellEnd"/>
            <w:r w:rsidRPr="00233138">
              <w:rPr>
                <w:rFonts w:ascii="Calibri" w:eastAsia="Times New Roman" w:hAnsi="Calibri" w:cs="Calibri"/>
                <w:color w:val="000000"/>
                <w:sz w:val="24"/>
                <w:szCs w:val="24"/>
              </w:rPr>
              <w:t xml:space="preserve"> 6:</w:t>
            </w:r>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geen</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bijkomende</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risicoreductiemaatregelen</w:t>
            </w:r>
            <w:proofErr w:type="spellEnd"/>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rPr>
            </w:pPr>
            <w:r w:rsidRPr="00233138">
              <w:rPr>
                <w:rFonts w:ascii="Calibri" w:eastAsia="Times New Roman" w:hAnsi="Calibri" w:cs="Calibri"/>
                <w:color w:val="000000"/>
              </w:rPr>
              <w:t>1</w:t>
            </w:r>
          </w:p>
        </w:tc>
      </w:tr>
      <w:tr w:rsidR="00233138" w:rsidRPr="00233138" w:rsidTr="00233138">
        <w:trPr>
          <w:trHeight w:val="31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Maatregel</w:t>
            </w:r>
            <w:proofErr w:type="spellEnd"/>
            <w:r w:rsidRPr="00233138">
              <w:rPr>
                <w:rFonts w:ascii="Calibri" w:eastAsia="Times New Roman" w:hAnsi="Calibri" w:cs="Calibri"/>
                <w:color w:val="000000"/>
                <w:sz w:val="24"/>
                <w:szCs w:val="24"/>
              </w:rPr>
              <w:t xml:space="preserve"> 7:</w:t>
            </w:r>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geen</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bijkomende</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risicoreductiemaatregelen</w:t>
            </w:r>
            <w:proofErr w:type="spellEnd"/>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rPr>
            </w:pPr>
            <w:r w:rsidRPr="00233138">
              <w:rPr>
                <w:rFonts w:ascii="Calibri" w:eastAsia="Times New Roman" w:hAnsi="Calibri" w:cs="Calibri"/>
                <w:color w:val="000000"/>
              </w:rPr>
              <w:t>1</w:t>
            </w:r>
          </w:p>
        </w:tc>
      </w:tr>
      <w:tr w:rsidR="00233138" w:rsidRPr="00233138" w:rsidTr="00233138">
        <w:trPr>
          <w:trHeight w:val="315"/>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Maatregel</w:t>
            </w:r>
            <w:proofErr w:type="spellEnd"/>
            <w:r w:rsidRPr="00233138">
              <w:rPr>
                <w:rFonts w:ascii="Calibri" w:eastAsia="Times New Roman" w:hAnsi="Calibri" w:cs="Calibri"/>
                <w:color w:val="000000"/>
                <w:sz w:val="24"/>
                <w:szCs w:val="24"/>
              </w:rPr>
              <w:t xml:space="preserve"> 8:</w:t>
            </w:r>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proofErr w:type="spellStart"/>
            <w:r w:rsidRPr="00233138">
              <w:rPr>
                <w:rFonts w:ascii="Calibri" w:eastAsia="Times New Roman" w:hAnsi="Calibri" w:cs="Calibri"/>
                <w:color w:val="000000"/>
                <w:sz w:val="24"/>
                <w:szCs w:val="24"/>
              </w:rPr>
              <w:t>geen</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bijkomende</w:t>
            </w:r>
            <w:proofErr w:type="spellEnd"/>
            <w:r w:rsidRPr="00233138">
              <w:rPr>
                <w:rFonts w:ascii="Calibri" w:eastAsia="Times New Roman" w:hAnsi="Calibri" w:cs="Calibri"/>
                <w:color w:val="000000"/>
                <w:sz w:val="24"/>
                <w:szCs w:val="24"/>
              </w:rPr>
              <w:t xml:space="preserve"> </w:t>
            </w:r>
            <w:proofErr w:type="spellStart"/>
            <w:r w:rsidRPr="00233138">
              <w:rPr>
                <w:rFonts w:ascii="Calibri" w:eastAsia="Times New Roman" w:hAnsi="Calibri" w:cs="Calibri"/>
                <w:color w:val="000000"/>
                <w:sz w:val="24"/>
                <w:szCs w:val="24"/>
              </w:rPr>
              <w:t>risicoreductiemaatregelen</w:t>
            </w:r>
            <w:proofErr w:type="spellEnd"/>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rPr>
            </w:pPr>
            <w:r w:rsidRPr="00233138">
              <w:rPr>
                <w:rFonts w:ascii="Calibri" w:eastAsia="Times New Roman" w:hAnsi="Calibri" w:cs="Calibri"/>
                <w:color w:val="000000"/>
              </w:rPr>
              <w:t>1</w:t>
            </w:r>
          </w:p>
        </w:tc>
      </w:tr>
      <w:tr w:rsidR="00233138" w:rsidRPr="00233138" w:rsidTr="00233138">
        <w:trPr>
          <w:trHeight w:val="1200"/>
        </w:trPr>
        <w:tc>
          <w:tcPr>
            <w:tcW w:w="2680" w:type="dxa"/>
            <w:tcBorders>
              <w:top w:val="nil"/>
              <w:left w:val="nil"/>
              <w:bottom w:val="nil"/>
              <w:right w:val="nil"/>
            </w:tcBorders>
            <w:shd w:val="clear" w:color="auto" w:fill="auto"/>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Restrisico</w:t>
            </w:r>
            <w:proofErr w:type="spellEnd"/>
            <w:r w:rsidRPr="00233138">
              <w:rPr>
                <w:rFonts w:ascii="Calibri" w:eastAsia="Times New Roman" w:hAnsi="Calibri" w:cs="Calibri"/>
                <w:color w:val="000000"/>
                <w:sz w:val="32"/>
                <w:szCs w:val="32"/>
              </w:rPr>
              <w:t xml:space="preserve"> </w:t>
            </w:r>
            <w:proofErr w:type="spellStart"/>
            <w:r w:rsidRPr="00233138">
              <w:rPr>
                <w:rFonts w:ascii="Calibri" w:eastAsia="Times New Roman" w:hAnsi="Calibri" w:cs="Calibri"/>
                <w:color w:val="000000"/>
                <w:sz w:val="32"/>
                <w:szCs w:val="32"/>
              </w:rPr>
              <w:t>bij</w:t>
            </w:r>
            <w:proofErr w:type="spellEnd"/>
            <w:r w:rsidRPr="00233138">
              <w:rPr>
                <w:rFonts w:ascii="Calibri" w:eastAsia="Times New Roman" w:hAnsi="Calibri" w:cs="Calibri"/>
                <w:color w:val="000000"/>
                <w:sz w:val="32"/>
                <w:szCs w:val="32"/>
              </w:rPr>
              <w:t xml:space="preserve"> </w:t>
            </w:r>
            <w:proofErr w:type="spellStart"/>
            <w:r w:rsidRPr="00233138">
              <w:rPr>
                <w:rFonts w:ascii="Calibri" w:eastAsia="Times New Roman" w:hAnsi="Calibri" w:cs="Calibri"/>
                <w:color w:val="000000"/>
                <w:sz w:val="32"/>
                <w:szCs w:val="32"/>
              </w:rPr>
              <w:t>evacuatie</w:t>
            </w:r>
            <w:proofErr w:type="spellEnd"/>
          </w:p>
        </w:tc>
        <w:tc>
          <w:tcPr>
            <w:tcW w:w="9000" w:type="dxa"/>
            <w:tcBorders>
              <w:top w:val="nil"/>
              <w:left w:val="nil"/>
              <w:bottom w:val="nil"/>
              <w:right w:val="nil"/>
            </w:tcBorders>
            <w:shd w:val="clear" w:color="000000" w:fill="00B050"/>
            <w:vAlign w:val="center"/>
            <w:hideMark/>
          </w:tcPr>
          <w:p w:rsidR="00233138" w:rsidRPr="00233138" w:rsidRDefault="00233138" w:rsidP="00233138">
            <w:pPr>
              <w:spacing w:after="0" w:line="240" w:lineRule="auto"/>
              <w:rPr>
                <w:rFonts w:ascii="Calibri" w:eastAsia="Times New Roman" w:hAnsi="Calibri" w:cs="Calibri"/>
                <w:b/>
                <w:bCs/>
                <w:color w:val="000000"/>
                <w:sz w:val="24"/>
                <w:szCs w:val="24"/>
              </w:rPr>
            </w:pPr>
            <w:proofErr w:type="spellStart"/>
            <w:r w:rsidRPr="00233138">
              <w:rPr>
                <w:rFonts w:ascii="Calibri" w:eastAsia="Times New Roman" w:hAnsi="Calibri" w:cs="Calibri"/>
                <w:b/>
                <w:bCs/>
                <w:color w:val="000000"/>
                <w:sz w:val="24"/>
                <w:szCs w:val="24"/>
              </w:rPr>
              <w:t>evacuatie</w:t>
            </w:r>
            <w:proofErr w:type="spellEnd"/>
            <w:r w:rsidRPr="00233138">
              <w:rPr>
                <w:rFonts w:ascii="Calibri" w:eastAsia="Times New Roman" w:hAnsi="Calibri" w:cs="Calibri"/>
                <w:b/>
                <w:bCs/>
                <w:color w:val="000000"/>
                <w:sz w:val="24"/>
                <w:szCs w:val="24"/>
              </w:rPr>
              <w:t xml:space="preserve"> </w:t>
            </w:r>
            <w:proofErr w:type="spellStart"/>
            <w:r w:rsidRPr="00233138">
              <w:rPr>
                <w:rFonts w:ascii="Calibri" w:eastAsia="Times New Roman" w:hAnsi="Calibri" w:cs="Calibri"/>
                <w:b/>
                <w:bCs/>
                <w:color w:val="000000"/>
                <w:sz w:val="24"/>
                <w:szCs w:val="24"/>
              </w:rPr>
              <w:t>voldoende</w:t>
            </w:r>
            <w:proofErr w:type="spellEnd"/>
          </w:p>
        </w:tc>
        <w:tc>
          <w:tcPr>
            <w:tcW w:w="1660" w:type="dxa"/>
            <w:tcBorders>
              <w:top w:val="nil"/>
              <w:left w:val="nil"/>
              <w:bottom w:val="nil"/>
              <w:right w:val="nil"/>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6"/>
                <w:szCs w:val="36"/>
              </w:rPr>
            </w:pPr>
            <w:r w:rsidRPr="00233138">
              <w:rPr>
                <w:rFonts w:ascii="Calibri" w:eastAsia="Times New Roman" w:hAnsi="Calibri" w:cs="Calibri"/>
                <w:color w:val="000000"/>
                <w:sz w:val="36"/>
                <w:szCs w:val="36"/>
              </w:rPr>
              <w:t>0,3125</w:t>
            </w:r>
          </w:p>
        </w:tc>
      </w:tr>
      <w:tr w:rsidR="00233138" w:rsidRPr="00233138" w:rsidTr="00233138">
        <w:trPr>
          <w:trHeight w:val="525"/>
        </w:trPr>
        <w:tc>
          <w:tcPr>
            <w:tcW w:w="13340" w:type="dxa"/>
            <w:gridSpan w:val="3"/>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40"/>
                <w:szCs w:val="40"/>
              </w:rPr>
            </w:pPr>
            <w:r w:rsidRPr="00233138">
              <w:rPr>
                <w:rFonts w:ascii="Calibri" w:eastAsia="Times New Roman" w:hAnsi="Calibri" w:cs="Calibri"/>
                <w:color w:val="000000"/>
                <w:sz w:val="40"/>
                <w:szCs w:val="40"/>
              </w:rPr>
              <w:t xml:space="preserve">III. </w:t>
            </w:r>
            <w:proofErr w:type="spellStart"/>
            <w:r w:rsidRPr="00233138">
              <w:rPr>
                <w:rFonts w:ascii="Calibri" w:eastAsia="Times New Roman" w:hAnsi="Calibri" w:cs="Calibri"/>
                <w:color w:val="000000"/>
                <w:sz w:val="40"/>
                <w:szCs w:val="40"/>
              </w:rPr>
              <w:t>Brandbestrijdingsdienst</w:t>
            </w:r>
            <w:proofErr w:type="spellEnd"/>
          </w:p>
        </w:tc>
      </w:tr>
      <w:tr w:rsidR="00233138" w:rsidRPr="00233138" w:rsidTr="00233138">
        <w:trPr>
          <w:trHeight w:val="702"/>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Opleiding</w:t>
            </w:r>
            <w:proofErr w:type="spellEnd"/>
            <w:r w:rsidRPr="00233138">
              <w:rPr>
                <w:rFonts w:ascii="Calibri" w:eastAsia="Times New Roman" w:hAnsi="Calibri" w:cs="Calibri"/>
                <w:color w:val="000000"/>
                <w:sz w:val="32"/>
                <w:szCs w:val="32"/>
              </w:rPr>
              <w:t xml:space="preserve"> &amp; training</w:t>
            </w:r>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 xml:space="preserve">Brandbestrijdingsdienst DFF ploeg </w:t>
            </w:r>
            <w:proofErr w:type="spellStart"/>
            <w:r w:rsidRPr="00233138">
              <w:rPr>
                <w:rFonts w:ascii="Calibri" w:eastAsia="Times New Roman" w:hAnsi="Calibri" w:cs="Calibri"/>
                <w:color w:val="000000"/>
                <w:sz w:val="24"/>
                <w:szCs w:val="24"/>
                <w:lang w:val="nl-BE"/>
              </w:rPr>
              <w:t>Niv</w:t>
            </w:r>
            <w:proofErr w:type="spellEnd"/>
            <w:r w:rsidRPr="00233138">
              <w:rPr>
                <w:rFonts w:ascii="Calibri" w:eastAsia="Times New Roman" w:hAnsi="Calibri" w:cs="Calibri"/>
                <w:color w:val="000000"/>
                <w:sz w:val="24"/>
                <w:szCs w:val="24"/>
                <w:lang w:val="nl-BE"/>
              </w:rPr>
              <w:t xml:space="preserve"> 1, periodieke opleiding (theorie en praktijk)</w:t>
            </w:r>
          </w:p>
        </w:tc>
        <w:tc>
          <w:tcPr>
            <w:tcW w:w="1660" w:type="dxa"/>
            <w:tcBorders>
              <w:top w:val="single" w:sz="4" w:space="0" w:color="FFFF00"/>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0,1</w:t>
            </w:r>
          </w:p>
        </w:tc>
      </w:tr>
      <w:tr w:rsidR="00233138" w:rsidRPr="00233138" w:rsidTr="00233138">
        <w:trPr>
          <w:trHeight w:val="702"/>
        </w:trPr>
        <w:tc>
          <w:tcPr>
            <w:tcW w:w="2680" w:type="dxa"/>
            <w:tcBorders>
              <w:top w:val="nil"/>
              <w:left w:val="nil"/>
              <w:bottom w:val="nil"/>
              <w:right w:val="nil"/>
            </w:tcBorders>
            <w:shd w:val="clear" w:color="auto" w:fill="auto"/>
            <w:noWrap/>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Blusmiddelen</w:t>
            </w:r>
            <w:proofErr w:type="spellEnd"/>
          </w:p>
        </w:tc>
        <w:tc>
          <w:tcPr>
            <w:tcW w:w="9000" w:type="dxa"/>
            <w:tcBorders>
              <w:top w:val="single" w:sz="4" w:space="0" w:color="C4D79B"/>
              <w:left w:val="single" w:sz="4" w:space="0" w:color="C4D79B"/>
              <w:bottom w:val="single" w:sz="4" w:space="0" w:color="C4D79B"/>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 xml:space="preserve">Draagbare </w:t>
            </w:r>
            <w:proofErr w:type="gramStart"/>
            <w:r w:rsidRPr="00233138">
              <w:rPr>
                <w:rFonts w:ascii="Calibri" w:eastAsia="Times New Roman" w:hAnsi="Calibri" w:cs="Calibri"/>
                <w:color w:val="000000"/>
                <w:sz w:val="24"/>
                <w:szCs w:val="24"/>
                <w:lang w:val="nl-BE"/>
              </w:rPr>
              <w:t xml:space="preserve">blusmiddelen  </w:t>
            </w:r>
            <w:proofErr w:type="gramEnd"/>
            <w:r w:rsidRPr="00233138">
              <w:rPr>
                <w:rFonts w:ascii="Calibri" w:eastAsia="Times New Roman" w:hAnsi="Calibri" w:cs="Calibri"/>
                <w:color w:val="000000"/>
                <w:sz w:val="24"/>
                <w:szCs w:val="24"/>
                <w:lang w:val="nl-BE"/>
              </w:rPr>
              <w:t>rekening houdend met de brandklasse / risico</w:t>
            </w:r>
          </w:p>
        </w:tc>
        <w:tc>
          <w:tcPr>
            <w:tcW w:w="1660" w:type="dxa"/>
            <w:tcBorders>
              <w:top w:val="nil"/>
              <w:left w:val="single" w:sz="4" w:space="0" w:color="FFFF00"/>
              <w:bottom w:val="single" w:sz="4" w:space="0" w:color="FFFF00"/>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1</w:t>
            </w:r>
          </w:p>
        </w:tc>
      </w:tr>
      <w:tr w:rsidR="00233138" w:rsidRPr="00233138" w:rsidTr="00233138">
        <w:trPr>
          <w:trHeight w:val="702"/>
        </w:trPr>
        <w:tc>
          <w:tcPr>
            <w:tcW w:w="2680" w:type="dxa"/>
            <w:tcBorders>
              <w:top w:val="nil"/>
              <w:left w:val="nil"/>
              <w:bottom w:val="nil"/>
              <w:right w:val="nil"/>
            </w:tcBorders>
            <w:shd w:val="clear" w:color="auto" w:fill="auto"/>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lastRenderedPageBreak/>
              <w:t>Waarschuwing</w:t>
            </w:r>
            <w:proofErr w:type="spellEnd"/>
          </w:p>
        </w:tc>
        <w:tc>
          <w:tcPr>
            <w:tcW w:w="9000" w:type="dxa"/>
            <w:tcBorders>
              <w:top w:val="single" w:sz="4" w:space="0" w:color="C4D79B"/>
              <w:left w:val="nil"/>
              <w:bottom w:val="nil"/>
              <w:right w:val="nil"/>
            </w:tcBorders>
            <w:shd w:val="clear" w:color="000000" w:fill="D8E4BC"/>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Waarschuwingsmiddelen (telefoon) en consignes voorzien</w:t>
            </w:r>
          </w:p>
        </w:tc>
        <w:tc>
          <w:tcPr>
            <w:tcW w:w="1660" w:type="dxa"/>
            <w:tcBorders>
              <w:top w:val="nil"/>
              <w:left w:val="single" w:sz="4" w:space="0" w:color="FFFF00"/>
              <w:bottom w:val="nil"/>
              <w:right w:val="single" w:sz="4" w:space="0" w:color="FFFF00"/>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1</w:t>
            </w:r>
          </w:p>
        </w:tc>
      </w:tr>
      <w:tr w:rsidR="00233138" w:rsidRPr="00233138" w:rsidTr="00233138">
        <w:trPr>
          <w:trHeight w:val="315"/>
        </w:trPr>
        <w:tc>
          <w:tcPr>
            <w:tcW w:w="2680" w:type="dxa"/>
            <w:vMerge w:val="restart"/>
            <w:tcBorders>
              <w:top w:val="nil"/>
              <w:left w:val="nil"/>
              <w:bottom w:val="nil"/>
              <w:right w:val="single" w:sz="4" w:space="0" w:color="BFBFBF"/>
            </w:tcBorders>
            <w:shd w:val="clear" w:color="auto" w:fill="auto"/>
            <w:vAlign w:val="center"/>
            <w:hideMark/>
          </w:tcPr>
          <w:p w:rsidR="00233138" w:rsidRPr="00233138" w:rsidRDefault="00233138" w:rsidP="00233138">
            <w:pPr>
              <w:spacing w:after="0" w:line="240" w:lineRule="auto"/>
              <w:rPr>
                <w:rFonts w:ascii="Calibri" w:eastAsia="Times New Roman" w:hAnsi="Calibri" w:cs="Calibri"/>
                <w:b/>
                <w:bCs/>
                <w:i/>
                <w:iCs/>
                <w:color w:val="000000"/>
                <w:sz w:val="24"/>
                <w:szCs w:val="24"/>
              </w:rPr>
            </w:pPr>
            <w:proofErr w:type="spellStart"/>
            <w:r w:rsidRPr="00233138">
              <w:rPr>
                <w:rFonts w:ascii="Calibri" w:eastAsia="Times New Roman" w:hAnsi="Calibri" w:cs="Calibri"/>
                <w:b/>
                <w:bCs/>
                <w:i/>
                <w:iCs/>
                <w:color w:val="000000"/>
                <w:sz w:val="24"/>
                <w:szCs w:val="24"/>
              </w:rPr>
              <w:t>Bijkomende</w:t>
            </w:r>
            <w:proofErr w:type="spellEnd"/>
            <w:r w:rsidRPr="00233138">
              <w:rPr>
                <w:rFonts w:ascii="Calibri" w:eastAsia="Times New Roman" w:hAnsi="Calibri" w:cs="Calibri"/>
                <w:b/>
                <w:bCs/>
                <w:i/>
                <w:iCs/>
                <w:color w:val="000000"/>
                <w:sz w:val="24"/>
                <w:szCs w:val="24"/>
              </w:rPr>
              <w:t xml:space="preserve"> </w:t>
            </w:r>
            <w:proofErr w:type="spellStart"/>
            <w:r w:rsidRPr="00233138">
              <w:rPr>
                <w:rFonts w:ascii="Calibri" w:eastAsia="Times New Roman" w:hAnsi="Calibri" w:cs="Calibri"/>
                <w:b/>
                <w:bCs/>
                <w:i/>
                <w:iCs/>
                <w:color w:val="000000"/>
                <w:sz w:val="24"/>
                <w:szCs w:val="24"/>
              </w:rPr>
              <w:t>opmerking</w:t>
            </w:r>
            <w:proofErr w:type="spellEnd"/>
            <w:r w:rsidRPr="00233138">
              <w:rPr>
                <w:rFonts w:ascii="Calibri" w:eastAsia="Times New Roman" w:hAnsi="Calibri" w:cs="Calibri"/>
                <w:b/>
                <w:bCs/>
                <w:i/>
                <w:iCs/>
                <w:color w:val="000000"/>
                <w:sz w:val="24"/>
                <w:szCs w:val="24"/>
              </w:rPr>
              <w:t>(en)</w:t>
            </w:r>
          </w:p>
        </w:tc>
        <w:tc>
          <w:tcPr>
            <w:tcW w:w="9000" w:type="dxa"/>
            <w:tcBorders>
              <w:top w:val="nil"/>
              <w:left w:val="nil"/>
              <w:bottom w:val="single" w:sz="4" w:space="0" w:color="BFBFBF"/>
              <w:right w:val="single" w:sz="4" w:space="0" w:color="C4D79B"/>
            </w:tcBorders>
            <w:shd w:val="clear" w:color="000000" w:fill="D9D9D9"/>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r w:rsidRPr="00233138">
              <w:rPr>
                <w:rFonts w:ascii="Calibri" w:eastAsia="Times New Roman" w:hAnsi="Calibri" w:cs="Calibri"/>
                <w:color w:val="000000"/>
                <w:sz w:val="24"/>
                <w:szCs w:val="24"/>
              </w:rPr>
              <w:t xml:space="preserve">Procedure melding brand </w:t>
            </w:r>
            <w:proofErr w:type="spellStart"/>
            <w:r w:rsidRPr="00233138">
              <w:rPr>
                <w:rFonts w:ascii="Calibri" w:eastAsia="Times New Roman" w:hAnsi="Calibri" w:cs="Calibri"/>
                <w:color w:val="000000"/>
                <w:sz w:val="24"/>
                <w:szCs w:val="24"/>
              </w:rPr>
              <w:t>opstellen</w:t>
            </w:r>
            <w:proofErr w:type="spellEnd"/>
          </w:p>
        </w:tc>
        <w:tc>
          <w:tcPr>
            <w:tcW w:w="1660" w:type="dxa"/>
            <w:tcBorders>
              <w:top w:val="single" w:sz="4" w:space="0" w:color="C4D79B"/>
              <w:left w:val="nil"/>
              <w:bottom w:val="single" w:sz="4" w:space="0" w:color="C4D79B"/>
              <w:right w:val="single" w:sz="4" w:space="0" w:color="C4D79B"/>
            </w:tcBorders>
            <w:shd w:val="clear" w:color="000000" w:fill="D8E4BC"/>
            <w:noWrap/>
            <w:vAlign w:val="center"/>
            <w:hideMark/>
          </w:tcPr>
          <w:p w:rsidR="00233138" w:rsidRPr="00233138" w:rsidRDefault="00233138" w:rsidP="00233138">
            <w:pPr>
              <w:spacing w:after="0" w:line="240" w:lineRule="auto"/>
              <w:jc w:val="center"/>
              <w:rPr>
                <w:rFonts w:ascii="Calibri" w:eastAsia="Times New Roman" w:hAnsi="Calibri" w:cs="Calibri"/>
                <w:i/>
                <w:iCs/>
                <w:color w:val="000000"/>
                <w:sz w:val="24"/>
                <w:szCs w:val="24"/>
              </w:rPr>
            </w:pPr>
            <w:r w:rsidRPr="00233138">
              <w:rPr>
                <w:rFonts w:ascii="Calibri" w:eastAsia="Times New Roman" w:hAnsi="Calibri" w:cs="Calibri"/>
                <w:i/>
                <w:iCs/>
                <w:color w:val="000000"/>
                <w:sz w:val="24"/>
                <w:szCs w:val="24"/>
              </w:rPr>
              <w:t>1</w:t>
            </w:r>
          </w:p>
        </w:tc>
      </w:tr>
      <w:tr w:rsidR="00233138" w:rsidRPr="00233138" w:rsidTr="00233138">
        <w:trPr>
          <w:trHeight w:val="315"/>
        </w:trPr>
        <w:tc>
          <w:tcPr>
            <w:tcW w:w="2680" w:type="dxa"/>
            <w:vMerge/>
            <w:tcBorders>
              <w:top w:val="nil"/>
              <w:left w:val="nil"/>
              <w:bottom w:val="nil"/>
              <w:right w:val="single" w:sz="4" w:space="0" w:color="BFBFBF"/>
            </w:tcBorders>
            <w:vAlign w:val="center"/>
            <w:hideMark/>
          </w:tcPr>
          <w:p w:rsidR="00233138" w:rsidRPr="00233138" w:rsidRDefault="00233138" w:rsidP="00233138">
            <w:pPr>
              <w:spacing w:after="0" w:line="240" w:lineRule="auto"/>
              <w:rPr>
                <w:rFonts w:ascii="Calibri" w:eastAsia="Times New Roman" w:hAnsi="Calibri" w:cs="Calibri"/>
                <w:b/>
                <w:bCs/>
                <w:i/>
                <w:iCs/>
                <w:color w:val="000000"/>
                <w:sz w:val="24"/>
                <w:szCs w:val="24"/>
              </w:rPr>
            </w:pPr>
          </w:p>
        </w:tc>
        <w:tc>
          <w:tcPr>
            <w:tcW w:w="9000" w:type="dxa"/>
            <w:tcBorders>
              <w:top w:val="single" w:sz="4" w:space="0" w:color="BFBFBF"/>
              <w:left w:val="nil"/>
              <w:bottom w:val="single" w:sz="4" w:space="0" w:color="BFBFBF"/>
              <w:right w:val="single" w:sz="4" w:space="0" w:color="BFBFBF"/>
            </w:tcBorders>
            <w:shd w:val="clear" w:color="000000" w:fill="D9D9D9"/>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lang w:val="nl-BE"/>
              </w:rPr>
            </w:pPr>
            <w:r w:rsidRPr="00233138">
              <w:rPr>
                <w:rFonts w:ascii="Calibri" w:eastAsia="Times New Roman" w:hAnsi="Calibri" w:cs="Calibri"/>
                <w:color w:val="000000"/>
                <w:sz w:val="24"/>
                <w:szCs w:val="24"/>
                <w:lang w:val="nl-BE"/>
              </w:rPr>
              <w:t>Procedure 1ste interventieploeg blok 2 aanpassen aan risico's vestiaire</w:t>
            </w:r>
          </w:p>
        </w:tc>
        <w:tc>
          <w:tcPr>
            <w:tcW w:w="1660" w:type="dxa"/>
            <w:tcBorders>
              <w:top w:val="nil"/>
              <w:left w:val="single" w:sz="4" w:space="0" w:color="C4D79B"/>
              <w:bottom w:val="single" w:sz="4" w:space="0" w:color="C4D79B"/>
              <w:right w:val="single" w:sz="4" w:space="0" w:color="C4D79B"/>
            </w:tcBorders>
            <w:shd w:val="clear" w:color="000000" w:fill="D8E4BC"/>
            <w:noWrap/>
            <w:vAlign w:val="center"/>
            <w:hideMark/>
          </w:tcPr>
          <w:p w:rsidR="00233138" w:rsidRPr="00233138" w:rsidRDefault="00233138" w:rsidP="00233138">
            <w:pPr>
              <w:spacing w:after="0" w:line="240" w:lineRule="auto"/>
              <w:jc w:val="center"/>
              <w:rPr>
                <w:rFonts w:ascii="Calibri" w:eastAsia="Times New Roman" w:hAnsi="Calibri" w:cs="Calibri"/>
                <w:i/>
                <w:iCs/>
                <w:color w:val="000000"/>
                <w:sz w:val="24"/>
                <w:szCs w:val="24"/>
              </w:rPr>
            </w:pPr>
            <w:r w:rsidRPr="00233138">
              <w:rPr>
                <w:rFonts w:ascii="Calibri" w:eastAsia="Times New Roman" w:hAnsi="Calibri" w:cs="Calibri"/>
                <w:i/>
                <w:iCs/>
                <w:color w:val="000000"/>
                <w:sz w:val="24"/>
                <w:szCs w:val="24"/>
              </w:rPr>
              <w:t>1</w:t>
            </w:r>
          </w:p>
        </w:tc>
      </w:tr>
      <w:tr w:rsidR="00233138" w:rsidRPr="00233138" w:rsidTr="00233138">
        <w:trPr>
          <w:trHeight w:val="315"/>
        </w:trPr>
        <w:tc>
          <w:tcPr>
            <w:tcW w:w="2680" w:type="dxa"/>
            <w:vMerge/>
            <w:tcBorders>
              <w:top w:val="nil"/>
              <w:left w:val="nil"/>
              <w:bottom w:val="nil"/>
              <w:right w:val="single" w:sz="4" w:space="0" w:color="BFBFBF"/>
            </w:tcBorders>
            <w:vAlign w:val="center"/>
            <w:hideMark/>
          </w:tcPr>
          <w:p w:rsidR="00233138" w:rsidRPr="00233138" w:rsidRDefault="00233138" w:rsidP="00233138">
            <w:pPr>
              <w:spacing w:after="0" w:line="240" w:lineRule="auto"/>
              <w:rPr>
                <w:rFonts w:ascii="Calibri" w:eastAsia="Times New Roman" w:hAnsi="Calibri" w:cs="Calibri"/>
                <w:b/>
                <w:bCs/>
                <w:i/>
                <w:iCs/>
                <w:color w:val="000000"/>
                <w:sz w:val="24"/>
                <w:szCs w:val="24"/>
              </w:rPr>
            </w:pPr>
          </w:p>
        </w:tc>
        <w:tc>
          <w:tcPr>
            <w:tcW w:w="9000" w:type="dxa"/>
            <w:tcBorders>
              <w:top w:val="single" w:sz="4" w:space="0" w:color="BFBFBF"/>
              <w:left w:val="nil"/>
              <w:bottom w:val="single" w:sz="4" w:space="0" w:color="BFBFBF"/>
              <w:right w:val="single" w:sz="4" w:space="0" w:color="BFBFBF"/>
            </w:tcBorders>
            <w:shd w:val="clear" w:color="000000" w:fill="D9D9D9"/>
            <w:noWrap/>
            <w:vAlign w:val="center"/>
            <w:hideMark/>
          </w:tcPr>
          <w:p w:rsidR="00233138" w:rsidRPr="00233138" w:rsidRDefault="00233138" w:rsidP="00233138">
            <w:pPr>
              <w:spacing w:after="0" w:line="240" w:lineRule="auto"/>
              <w:rPr>
                <w:rFonts w:ascii="Calibri" w:eastAsia="Times New Roman" w:hAnsi="Calibri" w:cs="Calibri"/>
                <w:color w:val="000000"/>
                <w:sz w:val="24"/>
                <w:szCs w:val="24"/>
              </w:rPr>
            </w:pPr>
            <w:r w:rsidRPr="00233138">
              <w:rPr>
                <w:rFonts w:ascii="Calibri" w:eastAsia="Times New Roman" w:hAnsi="Calibri" w:cs="Calibri"/>
                <w:color w:val="000000"/>
                <w:sz w:val="24"/>
                <w:szCs w:val="24"/>
              </w:rPr>
              <w:t> </w:t>
            </w:r>
          </w:p>
        </w:tc>
        <w:tc>
          <w:tcPr>
            <w:tcW w:w="1660" w:type="dxa"/>
            <w:tcBorders>
              <w:top w:val="nil"/>
              <w:left w:val="single" w:sz="4" w:space="0" w:color="C4D79B"/>
              <w:bottom w:val="single" w:sz="4" w:space="0" w:color="C4D79B"/>
              <w:right w:val="single" w:sz="4" w:space="0" w:color="C4D79B"/>
            </w:tcBorders>
            <w:shd w:val="clear" w:color="000000" w:fill="D8E4BC"/>
            <w:noWrap/>
            <w:vAlign w:val="center"/>
            <w:hideMark/>
          </w:tcPr>
          <w:p w:rsidR="00233138" w:rsidRPr="00233138" w:rsidRDefault="00233138" w:rsidP="00233138">
            <w:pPr>
              <w:spacing w:after="0" w:line="240" w:lineRule="auto"/>
              <w:jc w:val="center"/>
              <w:rPr>
                <w:rFonts w:ascii="Calibri" w:eastAsia="Times New Roman" w:hAnsi="Calibri" w:cs="Calibri"/>
                <w:i/>
                <w:iCs/>
                <w:color w:val="000000"/>
                <w:sz w:val="24"/>
                <w:szCs w:val="24"/>
              </w:rPr>
            </w:pPr>
            <w:r w:rsidRPr="00233138">
              <w:rPr>
                <w:rFonts w:ascii="Calibri" w:eastAsia="Times New Roman" w:hAnsi="Calibri" w:cs="Calibri"/>
                <w:i/>
                <w:iCs/>
                <w:color w:val="000000"/>
                <w:sz w:val="24"/>
                <w:szCs w:val="24"/>
              </w:rPr>
              <w:t>1</w:t>
            </w:r>
          </w:p>
        </w:tc>
      </w:tr>
      <w:tr w:rsidR="00233138" w:rsidRPr="00233138" w:rsidTr="00233138">
        <w:trPr>
          <w:trHeight w:val="1215"/>
        </w:trPr>
        <w:tc>
          <w:tcPr>
            <w:tcW w:w="2680" w:type="dxa"/>
            <w:tcBorders>
              <w:top w:val="nil"/>
              <w:left w:val="nil"/>
              <w:bottom w:val="nil"/>
              <w:right w:val="nil"/>
            </w:tcBorders>
            <w:shd w:val="clear" w:color="auto" w:fill="auto"/>
            <w:vAlign w:val="center"/>
            <w:hideMark/>
          </w:tcPr>
          <w:p w:rsidR="00233138" w:rsidRPr="00233138" w:rsidRDefault="00233138" w:rsidP="00233138">
            <w:pPr>
              <w:spacing w:after="0" w:line="240" w:lineRule="auto"/>
              <w:rPr>
                <w:rFonts w:ascii="Calibri" w:eastAsia="Times New Roman" w:hAnsi="Calibri" w:cs="Calibri"/>
                <w:color w:val="000000"/>
                <w:sz w:val="32"/>
                <w:szCs w:val="32"/>
              </w:rPr>
            </w:pPr>
            <w:proofErr w:type="spellStart"/>
            <w:r w:rsidRPr="00233138">
              <w:rPr>
                <w:rFonts w:ascii="Calibri" w:eastAsia="Times New Roman" w:hAnsi="Calibri" w:cs="Calibri"/>
                <w:color w:val="000000"/>
                <w:sz w:val="32"/>
                <w:szCs w:val="32"/>
              </w:rPr>
              <w:t>Restrisico</w:t>
            </w:r>
            <w:proofErr w:type="spellEnd"/>
            <w:r w:rsidRPr="00233138">
              <w:rPr>
                <w:rFonts w:ascii="Calibri" w:eastAsia="Times New Roman" w:hAnsi="Calibri" w:cs="Calibri"/>
                <w:color w:val="000000"/>
                <w:sz w:val="32"/>
                <w:szCs w:val="32"/>
              </w:rPr>
              <w:t xml:space="preserve"> </w:t>
            </w:r>
            <w:proofErr w:type="spellStart"/>
            <w:r w:rsidRPr="00233138">
              <w:rPr>
                <w:rFonts w:ascii="Calibri" w:eastAsia="Times New Roman" w:hAnsi="Calibri" w:cs="Calibri"/>
                <w:color w:val="000000"/>
                <w:sz w:val="32"/>
                <w:szCs w:val="32"/>
              </w:rPr>
              <w:t>Interventieploeg</w:t>
            </w:r>
            <w:proofErr w:type="spellEnd"/>
            <w:r w:rsidRPr="00233138">
              <w:rPr>
                <w:rFonts w:ascii="Calibri" w:eastAsia="Times New Roman" w:hAnsi="Calibri" w:cs="Calibri"/>
                <w:color w:val="000000"/>
                <w:sz w:val="32"/>
                <w:szCs w:val="32"/>
              </w:rPr>
              <w:t xml:space="preserve"> DFF</w:t>
            </w:r>
          </w:p>
        </w:tc>
        <w:tc>
          <w:tcPr>
            <w:tcW w:w="9000" w:type="dxa"/>
            <w:tcBorders>
              <w:top w:val="nil"/>
              <w:left w:val="nil"/>
              <w:bottom w:val="nil"/>
              <w:right w:val="nil"/>
            </w:tcBorders>
            <w:shd w:val="clear" w:color="000000" w:fill="00B050"/>
            <w:vAlign w:val="center"/>
            <w:hideMark/>
          </w:tcPr>
          <w:p w:rsidR="00233138" w:rsidRPr="00233138" w:rsidRDefault="00233138" w:rsidP="00233138">
            <w:pPr>
              <w:spacing w:after="0" w:line="240" w:lineRule="auto"/>
              <w:rPr>
                <w:rFonts w:ascii="Calibri" w:eastAsia="Times New Roman" w:hAnsi="Calibri" w:cs="Calibri"/>
                <w:b/>
                <w:bCs/>
                <w:color w:val="000000"/>
                <w:sz w:val="24"/>
                <w:szCs w:val="24"/>
              </w:rPr>
            </w:pPr>
            <w:proofErr w:type="spellStart"/>
            <w:r w:rsidRPr="00233138">
              <w:rPr>
                <w:rFonts w:ascii="Calibri" w:eastAsia="Times New Roman" w:hAnsi="Calibri" w:cs="Calibri"/>
                <w:b/>
                <w:bCs/>
                <w:color w:val="000000"/>
                <w:sz w:val="24"/>
                <w:szCs w:val="24"/>
              </w:rPr>
              <w:t>brandbestrijdingsdienst</w:t>
            </w:r>
            <w:proofErr w:type="spellEnd"/>
            <w:r w:rsidRPr="00233138">
              <w:rPr>
                <w:rFonts w:ascii="Calibri" w:eastAsia="Times New Roman" w:hAnsi="Calibri" w:cs="Calibri"/>
                <w:b/>
                <w:bCs/>
                <w:color w:val="000000"/>
                <w:sz w:val="24"/>
                <w:szCs w:val="24"/>
              </w:rPr>
              <w:t xml:space="preserve"> </w:t>
            </w:r>
            <w:proofErr w:type="spellStart"/>
            <w:r w:rsidRPr="00233138">
              <w:rPr>
                <w:rFonts w:ascii="Calibri" w:eastAsia="Times New Roman" w:hAnsi="Calibri" w:cs="Calibri"/>
                <w:b/>
                <w:bCs/>
                <w:color w:val="000000"/>
                <w:sz w:val="24"/>
                <w:szCs w:val="24"/>
              </w:rPr>
              <w:t>adequaat</w:t>
            </w:r>
            <w:proofErr w:type="spellEnd"/>
          </w:p>
        </w:tc>
        <w:tc>
          <w:tcPr>
            <w:tcW w:w="1660" w:type="dxa"/>
            <w:tcBorders>
              <w:top w:val="nil"/>
              <w:left w:val="nil"/>
              <w:bottom w:val="nil"/>
              <w:right w:val="nil"/>
            </w:tcBorders>
            <w:shd w:val="clear" w:color="000000" w:fill="FFFF99"/>
            <w:noWrap/>
            <w:vAlign w:val="center"/>
            <w:hideMark/>
          </w:tcPr>
          <w:p w:rsidR="00233138" w:rsidRPr="00233138" w:rsidRDefault="00233138" w:rsidP="00233138">
            <w:pPr>
              <w:spacing w:after="0" w:line="240" w:lineRule="auto"/>
              <w:jc w:val="center"/>
              <w:rPr>
                <w:rFonts w:ascii="Calibri" w:eastAsia="Times New Roman" w:hAnsi="Calibri" w:cs="Calibri"/>
                <w:color w:val="000000"/>
                <w:sz w:val="32"/>
                <w:szCs w:val="32"/>
              </w:rPr>
            </w:pPr>
            <w:r w:rsidRPr="00233138">
              <w:rPr>
                <w:rFonts w:ascii="Calibri" w:eastAsia="Times New Roman" w:hAnsi="Calibri" w:cs="Calibri"/>
                <w:color w:val="000000"/>
                <w:sz w:val="32"/>
                <w:szCs w:val="32"/>
              </w:rPr>
              <w:t>0,125</w:t>
            </w:r>
          </w:p>
        </w:tc>
      </w:tr>
    </w:tbl>
    <w:p w:rsidR="00547624" w:rsidRDefault="00547624" w:rsidP="00233138">
      <w:pPr>
        <w:pStyle w:val="ListParagraph"/>
        <w:ind w:left="142"/>
        <w:rPr>
          <w:lang w:val="nl-BE"/>
        </w:rPr>
      </w:pPr>
    </w:p>
    <w:p w:rsidR="00A509BC" w:rsidRDefault="00A509BC" w:rsidP="00885130">
      <w:pPr>
        <w:pStyle w:val="ListParagraph"/>
        <w:numPr>
          <w:ilvl w:val="1"/>
          <w:numId w:val="3"/>
        </w:numPr>
        <w:rPr>
          <w:lang w:val="nl-BE"/>
        </w:rPr>
        <w:sectPr w:rsidR="00A509BC" w:rsidSect="000F1E94">
          <w:pgSz w:w="16839" w:h="11907" w:orient="landscape" w:code="9"/>
          <w:pgMar w:top="1440" w:right="851" w:bottom="1440" w:left="1440" w:header="708" w:footer="878" w:gutter="0"/>
          <w:cols w:space="708"/>
          <w:docGrid w:linePitch="360"/>
        </w:sectPr>
      </w:pPr>
    </w:p>
    <w:p w:rsidR="001540A4" w:rsidRDefault="009B0898" w:rsidP="00885130">
      <w:pPr>
        <w:pStyle w:val="ListParagraph"/>
        <w:numPr>
          <w:ilvl w:val="1"/>
          <w:numId w:val="3"/>
        </w:numPr>
        <w:rPr>
          <w:lang w:val="nl-BE"/>
        </w:rPr>
      </w:pPr>
      <w:r>
        <w:rPr>
          <w:lang w:val="nl-BE"/>
        </w:rPr>
        <w:lastRenderedPageBreak/>
        <w:t>Checklist CODEX, Boek III</w:t>
      </w:r>
      <w:r w:rsidR="00434016">
        <w:rPr>
          <w:lang w:val="nl-BE"/>
        </w:rPr>
        <w:t xml:space="preserve"> – Arbeidsplaatsen.</w:t>
      </w:r>
      <w:r>
        <w:rPr>
          <w:lang w:val="nl-BE"/>
        </w:rPr>
        <w:br/>
        <w:t xml:space="preserve">Enkel de van toepassing zijnde </w:t>
      </w:r>
      <w:r w:rsidR="001540A4">
        <w:rPr>
          <w:lang w:val="nl-BE"/>
        </w:rPr>
        <w:t>punten.</w:t>
      </w:r>
      <w:r w:rsidR="001540A4">
        <w:rPr>
          <w:lang w:val="nl-BE"/>
        </w:rPr>
        <w:br/>
      </w:r>
    </w:p>
    <w:tbl>
      <w:tblPr>
        <w:tblStyle w:val="TableGrid"/>
        <w:tblW w:w="0" w:type="auto"/>
        <w:tblInd w:w="1526" w:type="dxa"/>
        <w:tblLook w:val="04A0" w:firstRow="1" w:lastRow="0" w:firstColumn="1" w:lastColumn="0" w:noHBand="0" w:noVBand="1"/>
      </w:tblPr>
      <w:tblGrid>
        <w:gridCol w:w="3657"/>
        <w:gridCol w:w="618"/>
        <w:gridCol w:w="3442"/>
      </w:tblGrid>
      <w:tr w:rsidR="00434016" w:rsidRPr="001F5F6D" w:rsidTr="00F6020D">
        <w:tc>
          <w:tcPr>
            <w:tcW w:w="3681" w:type="dxa"/>
            <w:shd w:val="clear" w:color="auto" w:fill="BFBFBF" w:themeFill="background1" w:themeFillShade="BF"/>
          </w:tcPr>
          <w:p w:rsidR="00434016" w:rsidRDefault="00434016" w:rsidP="001540A4">
            <w:pPr>
              <w:pStyle w:val="ListParagraph"/>
              <w:ind w:left="0"/>
              <w:rPr>
                <w:lang w:val="nl-BE"/>
              </w:rPr>
            </w:pPr>
            <w:r>
              <w:rPr>
                <w:lang w:val="nl-BE"/>
              </w:rPr>
              <w:t>Hoofdstuk II – Uitrusting van de arbeidsplaatsen</w:t>
            </w:r>
          </w:p>
        </w:tc>
        <w:tc>
          <w:tcPr>
            <w:tcW w:w="581" w:type="dxa"/>
            <w:shd w:val="clear" w:color="auto" w:fill="BFBFBF" w:themeFill="background1" w:themeFillShade="BF"/>
            <w:vAlign w:val="center"/>
          </w:tcPr>
          <w:p w:rsidR="00434016" w:rsidRDefault="00F6020D" w:rsidP="00F6020D">
            <w:pPr>
              <w:pStyle w:val="ListParagraph"/>
              <w:ind w:left="0"/>
              <w:jc w:val="center"/>
              <w:rPr>
                <w:lang w:val="nl-BE"/>
              </w:rPr>
            </w:pPr>
            <w:proofErr w:type="spellStart"/>
            <w:r>
              <w:rPr>
                <w:lang w:val="nl-BE"/>
              </w:rPr>
              <w:t>Eval</w:t>
            </w:r>
            <w:proofErr w:type="spellEnd"/>
          </w:p>
        </w:tc>
        <w:tc>
          <w:tcPr>
            <w:tcW w:w="3455" w:type="dxa"/>
            <w:shd w:val="clear" w:color="auto" w:fill="BFBFBF" w:themeFill="background1" w:themeFillShade="BF"/>
          </w:tcPr>
          <w:p w:rsidR="00434016" w:rsidRDefault="00434016" w:rsidP="001540A4">
            <w:pPr>
              <w:pStyle w:val="ListParagraph"/>
              <w:ind w:left="0"/>
              <w:rPr>
                <w:lang w:val="nl-BE"/>
              </w:rPr>
            </w:pPr>
          </w:p>
        </w:tc>
      </w:tr>
      <w:tr w:rsidR="00434016" w:rsidRPr="001F5F6D" w:rsidTr="00F6020D">
        <w:tc>
          <w:tcPr>
            <w:tcW w:w="3681" w:type="dxa"/>
          </w:tcPr>
          <w:p w:rsidR="00434016" w:rsidRDefault="0013491B" w:rsidP="001540A4">
            <w:pPr>
              <w:pStyle w:val="ListParagraph"/>
              <w:ind w:left="0"/>
              <w:rPr>
                <w:lang w:val="nl-BE"/>
              </w:rPr>
            </w:pPr>
            <w:r>
              <w:rPr>
                <w:lang w:val="nl-BE"/>
              </w:rPr>
              <w:t>De gebouwen waarin zich arbeidsplaatsen bevinden hebben structuren, een stabiliteit en een stevigheid die zijn afgestemd op het gebruik dat ervan wordt gemaakt.</w:t>
            </w:r>
          </w:p>
        </w:tc>
        <w:tc>
          <w:tcPr>
            <w:tcW w:w="581" w:type="dxa"/>
            <w:vAlign w:val="center"/>
          </w:tcPr>
          <w:p w:rsidR="00434016" w:rsidRDefault="00F6020D" w:rsidP="00F6020D">
            <w:pPr>
              <w:pStyle w:val="ListParagraph"/>
              <w:ind w:left="0"/>
              <w:jc w:val="center"/>
              <w:rPr>
                <w:lang w:val="nl-BE"/>
              </w:rPr>
            </w:pPr>
            <w:r>
              <w:rPr>
                <w:lang w:val="nl-BE"/>
              </w:rPr>
              <w:t>OK</w:t>
            </w:r>
          </w:p>
        </w:tc>
        <w:tc>
          <w:tcPr>
            <w:tcW w:w="3455" w:type="dxa"/>
            <w:vAlign w:val="center"/>
          </w:tcPr>
          <w:p w:rsidR="00434016" w:rsidRDefault="00434016" w:rsidP="00F6020D">
            <w:pPr>
              <w:pStyle w:val="ListParagraph"/>
              <w:ind w:left="0"/>
              <w:rPr>
                <w:lang w:val="nl-BE"/>
              </w:rPr>
            </w:pPr>
          </w:p>
        </w:tc>
      </w:tr>
      <w:tr w:rsidR="00434016" w:rsidRPr="008A2999" w:rsidTr="00F6020D">
        <w:tc>
          <w:tcPr>
            <w:tcW w:w="3681" w:type="dxa"/>
          </w:tcPr>
          <w:p w:rsidR="00434016" w:rsidRPr="0013491B" w:rsidRDefault="0013491B" w:rsidP="001540A4">
            <w:pPr>
              <w:pStyle w:val="ListParagraph"/>
              <w:ind w:left="0"/>
              <w:rPr>
                <w:lang w:val="nl-BE"/>
              </w:rPr>
            </w:pPr>
            <w:r w:rsidRPr="0013491B">
              <w:rPr>
                <w:sz w:val="23"/>
                <w:szCs w:val="23"/>
                <w:lang w:val="nl-BE"/>
              </w:rPr>
              <w:t>De elektrische installatie moet zodanig zijn ontworpen en uitgevoerd dat zij geen brand- en ontploffingsgevaar oplevert en dat personen op afdoende wijze worden beschermd tegen ongevallen</w:t>
            </w:r>
            <w:r w:rsidR="00F6020D">
              <w:rPr>
                <w:sz w:val="23"/>
                <w:szCs w:val="23"/>
                <w:lang w:val="nl-BE"/>
              </w:rPr>
              <w:t>/</w:t>
            </w:r>
            <w:r w:rsidRPr="0013491B">
              <w:rPr>
                <w:sz w:val="23"/>
                <w:szCs w:val="23"/>
                <w:lang w:val="nl-BE"/>
              </w:rPr>
              <w:t>risico’s die uit directe of indirecte aanraking kunnen voortvloeien.</w:t>
            </w:r>
          </w:p>
        </w:tc>
        <w:tc>
          <w:tcPr>
            <w:tcW w:w="581" w:type="dxa"/>
            <w:vAlign w:val="center"/>
          </w:tcPr>
          <w:p w:rsidR="00434016" w:rsidRDefault="00F6020D" w:rsidP="00F6020D">
            <w:pPr>
              <w:pStyle w:val="ListParagraph"/>
              <w:ind w:left="0"/>
              <w:jc w:val="center"/>
              <w:rPr>
                <w:lang w:val="nl-BE"/>
              </w:rPr>
            </w:pPr>
            <w:r>
              <w:rPr>
                <w:lang w:val="nl-BE"/>
              </w:rPr>
              <w:t>NOK</w:t>
            </w:r>
          </w:p>
        </w:tc>
        <w:tc>
          <w:tcPr>
            <w:tcW w:w="3455" w:type="dxa"/>
            <w:vAlign w:val="center"/>
          </w:tcPr>
          <w:p w:rsidR="00434016" w:rsidRDefault="00BB4D67" w:rsidP="00F6020D">
            <w:pPr>
              <w:pStyle w:val="ListParagraph"/>
              <w:ind w:left="0"/>
              <w:rPr>
                <w:lang w:val="nl-BE"/>
              </w:rPr>
            </w:pPr>
            <w:r>
              <w:rPr>
                <w:lang w:val="nl-BE"/>
              </w:rPr>
              <w:t xml:space="preserve">       </w:t>
            </w:r>
            <w:r w:rsidR="00F6020D">
              <w:rPr>
                <w:lang w:val="nl-BE"/>
              </w:rPr>
              <w:t xml:space="preserve"> </w:t>
            </w:r>
            <w:r w:rsidR="00F6020D">
              <w:rPr>
                <w:noProof/>
              </w:rPr>
              <w:drawing>
                <wp:inline distT="0" distB="0" distL="0" distR="0" wp14:anchorId="09419FF3" wp14:editId="35A1D31E">
                  <wp:extent cx="1391477" cy="787180"/>
                  <wp:effectExtent l="114300" t="57150" r="94615" b="146685"/>
                  <wp:docPr id="6" name="Picture 6" descr="N:\EVZ\SLPPT08\LDPBW08-SLPPT08\Foto's\180212_Tijdelijke vestiaire blok 2\DSCN2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Z\SLPPT08\LDPBW08-SLPPT08\Foto's\180212_Tijdelijke vestiaire blok 2\DSCN2356.JPG"/>
                          <pic:cNvPicPr>
                            <a:picLocks noChangeAspect="1" noChangeArrowheads="1"/>
                          </pic:cNvPicPr>
                        </pic:nvPicPr>
                        <pic:blipFill rotWithShape="1">
                          <a:blip r:embed="rId12" cstate="print">
                            <a:extLst>
                              <a:ext uri="{BEBA8EAE-BF5A-486C-A8C5-ECC9F3942E4B}">
                                <a14:imgProps xmlns:a14="http://schemas.microsoft.com/office/drawing/2010/main">
                                  <a14:imgLayer r:embed="rId13">
                                    <a14:imgEffect>
                                      <a14:saturation sat="165000"/>
                                    </a14:imgEffect>
                                    <a14:imgEffect>
                                      <a14:brightnessContrast contrast="-23000"/>
                                    </a14:imgEffect>
                                  </a14:imgLayer>
                                </a14:imgProps>
                              </a:ext>
                              <a:ext uri="{28A0092B-C50C-407E-A947-70E740481C1C}">
                                <a14:useLocalDpi xmlns:a14="http://schemas.microsoft.com/office/drawing/2010/main" val="0"/>
                              </a:ext>
                            </a:extLst>
                          </a:blip>
                          <a:srcRect l="31875" t="47563" r="23751" b="18929"/>
                          <a:stretch/>
                        </pic:blipFill>
                        <pic:spPr bwMode="auto">
                          <a:xfrm>
                            <a:off x="0" y="0"/>
                            <a:ext cx="1390650" cy="786712"/>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p>
          <w:p w:rsidR="00F6020D" w:rsidRDefault="00F6020D" w:rsidP="00F6020D">
            <w:pPr>
              <w:pStyle w:val="ListParagraph"/>
              <w:ind w:left="0"/>
              <w:rPr>
                <w:lang w:val="nl-BE"/>
              </w:rPr>
            </w:pPr>
            <w:r>
              <w:rPr>
                <w:lang w:val="nl-BE"/>
              </w:rPr>
              <w:t>Stopcontacten dienen nagekeken en indien nodig hersteld te worden.</w:t>
            </w:r>
          </w:p>
        </w:tc>
      </w:tr>
      <w:tr w:rsidR="00434016" w:rsidRPr="001F5F6D" w:rsidTr="00F6020D">
        <w:tc>
          <w:tcPr>
            <w:tcW w:w="3681" w:type="dxa"/>
          </w:tcPr>
          <w:p w:rsidR="00434016" w:rsidRPr="0013491B" w:rsidRDefault="0013491B" w:rsidP="001540A4">
            <w:pPr>
              <w:pStyle w:val="ListParagraph"/>
              <w:ind w:left="0"/>
              <w:rPr>
                <w:lang w:val="nl-BE"/>
              </w:rPr>
            </w:pPr>
            <w:r w:rsidRPr="0013491B">
              <w:rPr>
                <w:sz w:val="23"/>
                <w:szCs w:val="23"/>
                <w:lang w:val="nl-BE"/>
              </w:rPr>
              <w:t>De werkgever zorgt voor het technisch onderhoud van de arbeidsplaatsen en de installaties en inrichtingen die er zich bevinden en neemt de n</w:t>
            </w:r>
            <w:r>
              <w:rPr>
                <w:sz w:val="23"/>
                <w:szCs w:val="23"/>
                <w:lang w:val="nl-BE"/>
              </w:rPr>
              <w:t>odige maatregelen opdat de vast</w:t>
            </w:r>
            <w:r w:rsidRPr="0013491B">
              <w:rPr>
                <w:sz w:val="23"/>
                <w:szCs w:val="23"/>
                <w:lang w:val="nl-BE"/>
              </w:rPr>
              <w:t>gestelde gebreken die de veiligheid en de gezondheid van de werknemers kunnen beïnvloeden zo snel mogelijk worden hersteld.</w:t>
            </w:r>
          </w:p>
        </w:tc>
        <w:tc>
          <w:tcPr>
            <w:tcW w:w="581" w:type="dxa"/>
            <w:vAlign w:val="center"/>
          </w:tcPr>
          <w:p w:rsidR="00434016" w:rsidRDefault="00192B8C" w:rsidP="00F6020D">
            <w:pPr>
              <w:pStyle w:val="ListParagraph"/>
              <w:ind w:left="0"/>
              <w:jc w:val="center"/>
              <w:rPr>
                <w:lang w:val="nl-BE"/>
              </w:rPr>
            </w:pPr>
            <w:r>
              <w:rPr>
                <w:lang w:val="nl-BE"/>
              </w:rPr>
              <w:t>OK</w:t>
            </w:r>
          </w:p>
        </w:tc>
        <w:tc>
          <w:tcPr>
            <w:tcW w:w="3455" w:type="dxa"/>
            <w:vAlign w:val="center"/>
          </w:tcPr>
          <w:p w:rsidR="00434016" w:rsidRDefault="00434016" w:rsidP="00F6020D">
            <w:pPr>
              <w:pStyle w:val="ListParagraph"/>
              <w:ind w:left="0"/>
              <w:rPr>
                <w:lang w:val="nl-BE"/>
              </w:rPr>
            </w:pPr>
          </w:p>
        </w:tc>
      </w:tr>
      <w:tr w:rsidR="00434016" w:rsidRPr="001F5F6D" w:rsidTr="00F6020D">
        <w:tc>
          <w:tcPr>
            <w:tcW w:w="3681" w:type="dxa"/>
          </w:tcPr>
          <w:p w:rsidR="0013491B" w:rsidRPr="0013491B" w:rsidRDefault="0013491B" w:rsidP="0013491B">
            <w:pPr>
              <w:pStyle w:val="Default"/>
              <w:rPr>
                <w:sz w:val="23"/>
                <w:szCs w:val="23"/>
                <w:lang w:val="nl-BE"/>
              </w:rPr>
            </w:pPr>
            <w:r w:rsidRPr="0013491B">
              <w:rPr>
                <w:sz w:val="23"/>
                <w:szCs w:val="23"/>
                <w:lang w:val="nl-BE"/>
              </w:rPr>
              <w:t xml:space="preserve">De werkgever zorgt ervoor dat de arbeidsplaatsen en de gebouwen waarin zij zich bevinden worden schoongemaakt en onderhouden, </w:t>
            </w:r>
            <w:proofErr w:type="gramStart"/>
            <w:r w:rsidRPr="0013491B">
              <w:rPr>
                <w:sz w:val="23"/>
                <w:szCs w:val="23"/>
                <w:lang w:val="nl-BE"/>
              </w:rPr>
              <w:t>teneinde</w:t>
            </w:r>
            <w:proofErr w:type="gramEnd"/>
            <w:r w:rsidRPr="0013491B">
              <w:rPr>
                <w:sz w:val="23"/>
                <w:szCs w:val="23"/>
                <w:lang w:val="nl-BE"/>
              </w:rPr>
              <w:t xml:space="preserve"> elk risico</w:t>
            </w:r>
            <w:r>
              <w:rPr>
                <w:sz w:val="23"/>
                <w:szCs w:val="23"/>
                <w:lang w:val="nl-BE"/>
              </w:rPr>
              <w:t xml:space="preserve"> voor het welzijn van de werkne</w:t>
            </w:r>
            <w:r w:rsidRPr="0013491B">
              <w:rPr>
                <w:sz w:val="23"/>
                <w:szCs w:val="23"/>
                <w:lang w:val="nl-BE"/>
              </w:rPr>
              <w:t>mers te voorkomen.</w:t>
            </w:r>
            <w:r>
              <w:rPr>
                <w:sz w:val="23"/>
                <w:szCs w:val="23"/>
                <w:lang w:val="nl-BE"/>
              </w:rPr>
              <w:br/>
            </w:r>
            <w:r w:rsidRPr="0013491B">
              <w:rPr>
                <w:sz w:val="23"/>
                <w:szCs w:val="23"/>
                <w:lang w:val="nl-BE"/>
              </w:rPr>
              <w:t xml:space="preserve">In functie van de aard van de activiteiten van de onderneming of inrichting en de aard van de risico’s voor de werknemers: </w:t>
            </w:r>
          </w:p>
          <w:p w:rsidR="0013491B" w:rsidRPr="0013491B" w:rsidRDefault="0013491B" w:rsidP="0013491B">
            <w:pPr>
              <w:pStyle w:val="Default"/>
              <w:spacing w:after="132"/>
              <w:rPr>
                <w:sz w:val="23"/>
                <w:szCs w:val="23"/>
                <w:lang w:val="nl-BE"/>
              </w:rPr>
            </w:pPr>
            <w:r w:rsidRPr="0013491B">
              <w:rPr>
                <w:sz w:val="23"/>
                <w:szCs w:val="23"/>
                <w:lang w:val="nl-BE"/>
              </w:rPr>
              <w:t>1° kiest hij de geschikte schoon</w:t>
            </w:r>
            <w:r>
              <w:rPr>
                <w:sz w:val="23"/>
                <w:szCs w:val="23"/>
                <w:lang w:val="nl-BE"/>
              </w:rPr>
              <w:t>-</w:t>
            </w:r>
            <w:r w:rsidRPr="0013491B">
              <w:rPr>
                <w:sz w:val="23"/>
                <w:szCs w:val="23"/>
                <w:lang w:val="nl-BE"/>
              </w:rPr>
              <w:t xml:space="preserve">maakmethodes; </w:t>
            </w:r>
          </w:p>
          <w:p w:rsidR="0013491B" w:rsidRPr="0013491B" w:rsidRDefault="0013491B" w:rsidP="0013491B">
            <w:pPr>
              <w:pStyle w:val="Default"/>
              <w:spacing w:after="132"/>
              <w:rPr>
                <w:sz w:val="23"/>
                <w:szCs w:val="23"/>
                <w:lang w:val="nl-BE"/>
              </w:rPr>
            </w:pPr>
            <w:r w:rsidRPr="0013491B">
              <w:rPr>
                <w:sz w:val="23"/>
                <w:szCs w:val="23"/>
                <w:lang w:val="nl-BE"/>
              </w:rPr>
              <w:t xml:space="preserve">2° kiest hij de geschikte </w:t>
            </w:r>
            <w:proofErr w:type="spellStart"/>
            <w:r w:rsidRPr="0013491B">
              <w:rPr>
                <w:sz w:val="23"/>
                <w:szCs w:val="23"/>
                <w:lang w:val="nl-BE"/>
              </w:rPr>
              <w:t>schoon</w:t>
            </w:r>
            <w:r>
              <w:rPr>
                <w:sz w:val="23"/>
                <w:szCs w:val="23"/>
                <w:lang w:val="nl-BE"/>
              </w:rPr>
              <w:t>-</w:t>
            </w:r>
            <w:r w:rsidRPr="0013491B">
              <w:rPr>
                <w:sz w:val="23"/>
                <w:szCs w:val="23"/>
                <w:lang w:val="nl-BE"/>
              </w:rPr>
              <w:t>maakmiddelen</w:t>
            </w:r>
            <w:proofErr w:type="spellEnd"/>
            <w:r w:rsidRPr="0013491B">
              <w:rPr>
                <w:sz w:val="23"/>
                <w:szCs w:val="23"/>
                <w:lang w:val="nl-BE"/>
              </w:rPr>
              <w:t xml:space="preserve">, die hij op passende wijze onderhoudt; </w:t>
            </w:r>
          </w:p>
          <w:p w:rsidR="0013491B" w:rsidRPr="0013491B" w:rsidRDefault="0013491B" w:rsidP="0013491B">
            <w:pPr>
              <w:pStyle w:val="Default"/>
              <w:spacing w:after="132"/>
              <w:rPr>
                <w:sz w:val="23"/>
                <w:szCs w:val="23"/>
                <w:lang w:val="nl-BE"/>
              </w:rPr>
            </w:pPr>
            <w:r w:rsidRPr="0013491B">
              <w:rPr>
                <w:sz w:val="23"/>
                <w:szCs w:val="23"/>
                <w:lang w:val="nl-BE"/>
              </w:rPr>
              <w:t xml:space="preserve">3° kiest hij schoonmaakproducten die geschikt zijn voor het onderhoud; </w:t>
            </w:r>
          </w:p>
          <w:p w:rsidR="00434016" w:rsidRPr="0013491B" w:rsidRDefault="0013491B" w:rsidP="0013491B">
            <w:pPr>
              <w:pStyle w:val="Default"/>
              <w:rPr>
                <w:sz w:val="23"/>
                <w:szCs w:val="23"/>
                <w:lang w:val="nl-BE"/>
              </w:rPr>
            </w:pPr>
            <w:r w:rsidRPr="0013491B">
              <w:rPr>
                <w:sz w:val="23"/>
                <w:szCs w:val="23"/>
                <w:lang w:val="nl-BE"/>
              </w:rPr>
              <w:t xml:space="preserve">4° bepaalt hij de frequentie van het onderhoud en de schoonmaak </w:t>
            </w:r>
            <w:proofErr w:type="spellStart"/>
            <w:r w:rsidRPr="0013491B">
              <w:rPr>
                <w:sz w:val="23"/>
                <w:szCs w:val="23"/>
                <w:lang w:val="nl-BE"/>
              </w:rPr>
              <w:t>even</w:t>
            </w:r>
            <w:r>
              <w:rPr>
                <w:sz w:val="23"/>
                <w:szCs w:val="23"/>
                <w:lang w:val="nl-BE"/>
              </w:rPr>
              <w:t>-als</w:t>
            </w:r>
            <w:proofErr w:type="spellEnd"/>
            <w:r>
              <w:rPr>
                <w:sz w:val="23"/>
                <w:szCs w:val="23"/>
                <w:lang w:val="nl-BE"/>
              </w:rPr>
              <w:t xml:space="preserve"> het ogenblik ervan. </w:t>
            </w:r>
          </w:p>
        </w:tc>
        <w:tc>
          <w:tcPr>
            <w:tcW w:w="581" w:type="dxa"/>
            <w:vAlign w:val="center"/>
          </w:tcPr>
          <w:p w:rsidR="00434016" w:rsidRDefault="00192B8C" w:rsidP="00F6020D">
            <w:pPr>
              <w:pStyle w:val="ListParagraph"/>
              <w:ind w:left="0"/>
              <w:jc w:val="center"/>
              <w:rPr>
                <w:lang w:val="nl-BE"/>
              </w:rPr>
            </w:pPr>
            <w:r>
              <w:rPr>
                <w:lang w:val="nl-BE"/>
              </w:rPr>
              <w:t>NOK</w:t>
            </w:r>
          </w:p>
        </w:tc>
        <w:tc>
          <w:tcPr>
            <w:tcW w:w="3455" w:type="dxa"/>
            <w:vAlign w:val="center"/>
          </w:tcPr>
          <w:p w:rsidR="00434016" w:rsidRDefault="00192B8C" w:rsidP="00C87931">
            <w:pPr>
              <w:pStyle w:val="ListParagraph"/>
              <w:ind w:left="0"/>
              <w:rPr>
                <w:lang w:val="nl-BE"/>
              </w:rPr>
            </w:pPr>
            <w:r>
              <w:rPr>
                <w:lang w:val="nl-BE"/>
              </w:rPr>
              <w:t>Vestiaires dienen minimum één keer per dag schoongemaakt te worden.</w:t>
            </w:r>
            <w:r>
              <w:rPr>
                <w:lang w:val="nl-BE"/>
              </w:rPr>
              <w:br/>
              <w:t>Dient opgenomen te worden in het onderhoudscontract (</w:t>
            </w:r>
            <w:r w:rsidR="00C87931">
              <w:rPr>
                <w:lang w:val="nl-BE"/>
              </w:rPr>
              <w:t>ACTIVA</w:t>
            </w:r>
            <w:r>
              <w:rPr>
                <w:lang w:val="nl-BE"/>
              </w:rPr>
              <w:t xml:space="preserve">) </w:t>
            </w:r>
          </w:p>
        </w:tc>
      </w:tr>
    </w:tbl>
    <w:p w:rsidR="0013491B" w:rsidRDefault="0013491B" w:rsidP="001540A4">
      <w:pPr>
        <w:pStyle w:val="ListParagraph"/>
        <w:ind w:left="0"/>
        <w:rPr>
          <w:sz w:val="23"/>
          <w:szCs w:val="23"/>
          <w:lang w:val="nl-BE"/>
        </w:rPr>
        <w:sectPr w:rsidR="0013491B" w:rsidSect="00E90A8F">
          <w:pgSz w:w="11907" w:h="16839" w:code="9"/>
          <w:pgMar w:top="851" w:right="1440" w:bottom="1440" w:left="1440" w:header="708" w:footer="878" w:gutter="0"/>
          <w:cols w:space="708"/>
          <w:docGrid w:linePitch="360"/>
        </w:sectPr>
      </w:pPr>
    </w:p>
    <w:tbl>
      <w:tblPr>
        <w:tblStyle w:val="TableGrid"/>
        <w:tblW w:w="0" w:type="auto"/>
        <w:tblInd w:w="1526" w:type="dxa"/>
        <w:tblLook w:val="04A0" w:firstRow="1" w:lastRow="0" w:firstColumn="1" w:lastColumn="0" w:noHBand="0" w:noVBand="1"/>
      </w:tblPr>
      <w:tblGrid>
        <w:gridCol w:w="3634"/>
        <w:gridCol w:w="618"/>
        <w:gridCol w:w="3465"/>
      </w:tblGrid>
      <w:tr w:rsidR="00434016" w:rsidRPr="008A2999" w:rsidTr="002F7CBA">
        <w:tc>
          <w:tcPr>
            <w:tcW w:w="3634" w:type="dxa"/>
            <w:vAlign w:val="center"/>
          </w:tcPr>
          <w:p w:rsidR="00434016" w:rsidRPr="0013491B" w:rsidRDefault="0013491B" w:rsidP="00973D46">
            <w:pPr>
              <w:pStyle w:val="ListParagraph"/>
              <w:ind w:left="0"/>
              <w:rPr>
                <w:lang w:val="nl-BE"/>
              </w:rPr>
            </w:pPr>
            <w:r w:rsidRPr="0013491B">
              <w:rPr>
                <w:sz w:val="23"/>
                <w:szCs w:val="23"/>
                <w:lang w:val="nl-BE"/>
              </w:rPr>
              <w:lastRenderedPageBreak/>
              <w:t xml:space="preserve">Het oppervlak van vloeren, muren en plafonds van de desbetreffende lokalen is van zodanige aard dat zij kunnen worden schoongemaakt en onderhouden, </w:t>
            </w:r>
            <w:proofErr w:type="gramStart"/>
            <w:r w:rsidRPr="0013491B">
              <w:rPr>
                <w:sz w:val="23"/>
                <w:szCs w:val="23"/>
                <w:lang w:val="nl-BE"/>
              </w:rPr>
              <w:t>teneinde</w:t>
            </w:r>
            <w:proofErr w:type="gramEnd"/>
            <w:r w:rsidRPr="0013491B">
              <w:rPr>
                <w:sz w:val="23"/>
                <w:szCs w:val="23"/>
                <w:lang w:val="nl-BE"/>
              </w:rPr>
              <w:t xml:space="preserve"> passende hygiënische omstandigheden te verkrijgen.</w:t>
            </w:r>
          </w:p>
        </w:tc>
        <w:tc>
          <w:tcPr>
            <w:tcW w:w="618" w:type="dxa"/>
            <w:vAlign w:val="center"/>
          </w:tcPr>
          <w:p w:rsidR="00434016" w:rsidRDefault="00192B8C" w:rsidP="00192B8C">
            <w:pPr>
              <w:pStyle w:val="ListParagraph"/>
              <w:ind w:left="0"/>
              <w:jc w:val="center"/>
              <w:rPr>
                <w:lang w:val="nl-BE"/>
              </w:rPr>
            </w:pPr>
            <w:r>
              <w:rPr>
                <w:lang w:val="nl-BE"/>
              </w:rPr>
              <w:t>NOK</w:t>
            </w:r>
          </w:p>
        </w:tc>
        <w:tc>
          <w:tcPr>
            <w:tcW w:w="3465" w:type="dxa"/>
            <w:vAlign w:val="center"/>
          </w:tcPr>
          <w:p w:rsidR="00BB4D67" w:rsidRDefault="00192B8C" w:rsidP="00BB4D67">
            <w:pPr>
              <w:pStyle w:val="ListParagraph"/>
              <w:numPr>
                <w:ilvl w:val="0"/>
                <w:numId w:val="5"/>
              </w:numPr>
              <w:ind w:left="183" w:hanging="141"/>
              <w:rPr>
                <w:lang w:val="nl-BE"/>
              </w:rPr>
            </w:pPr>
            <w:r>
              <w:rPr>
                <w:lang w:val="nl-BE"/>
              </w:rPr>
              <w:t>De vloer bestaat uit tegels en kan dagelijks schoongemaakt worden met water.</w:t>
            </w:r>
          </w:p>
          <w:p w:rsidR="00434016" w:rsidRDefault="00192B8C" w:rsidP="00BB4D67">
            <w:pPr>
              <w:pStyle w:val="ListParagraph"/>
              <w:numPr>
                <w:ilvl w:val="0"/>
                <w:numId w:val="5"/>
              </w:numPr>
              <w:ind w:left="183" w:hanging="141"/>
              <w:rPr>
                <w:lang w:val="nl-BE"/>
              </w:rPr>
            </w:pPr>
            <w:r>
              <w:rPr>
                <w:lang w:val="nl-BE"/>
              </w:rPr>
              <w:t>De muren kunnen niet met water gereinigd worden (plaaster met oude verflaag op basis van water</w:t>
            </w:r>
            <w:r w:rsidR="002450E3">
              <w:rPr>
                <w:lang w:val="nl-BE"/>
              </w:rPr>
              <w:t>)</w:t>
            </w:r>
          </w:p>
          <w:p w:rsidR="00973D46" w:rsidRPr="00BB4D67" w:rsidRDefault="00BB4D67" w:rsidP="00BB4D67">
            <w:pPr>
              <w:pStyle w:val="ListParagraph"/>
              <w:numPr>
                <w:ilvl w:val="0"/>
                <w:numId w:val="5"/>
              </w:numPr>
              <w:ind w:left="183" w:hanging="141"/>
              <w:rPr>
                <w:lang w:val="nl-BE"/>
              </w:rPr>
            </w:pPr>
            <w:r w:rsidRPr="00BB4D67">
              <w:rPr>
                <w:lang w:val="nl-BE"/>
              </w:rPr>
              <w:t>Op sommige plaatsen is het plafond beschadigd</w:t>
            </w:r>
          </w:p>
          <w:p w:rsidR="00973D46" w:rsidRDefault="00973D46" w:rsidP="00192B8C">
            <w:pPr>
              <w:pStyle w:val="ListParagraph"/>
              <w:ind w:left="0"/>
              <w:rPr>
                <w:lang w:val="nl-BE"/>
              </w:rPr>
            </w:pPr>
            <w:r>
              <w:rPr>
                <w:noProof/>
              </w:rPr>
              <w:drawing>
                <wp:inline distT="0" distB="0" distL="0" distR="0" wp14:anchorId="06EAF02E" wp14:editId="7E0CC57C">
                  <wp:extent cx="1757239" cy="988265"/>
                  <wp:effectExtent l="114300" t="57150" r="71755" b="154940"/>
                  <wp:docPr id="2" name="Picture 2" descr="N:\EVZ\SLPPT08\LDPBW08-SLPPT08\Foto's\180212_Tijdelijke vestiaire blok 2\20180208_110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VZ\SLPPT08\LDPBW08-SLPPT08\Foto's\180212_Tijdelijke vestiaire blok 2\20180208_11011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79286" cy="1000664"/>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973D46" w:rsidRDefault="00973D46" w:rsidP="00192B8C">
            <w:pPr>
              <w:pStyle w:val="ListParagraph"/>
              <w:ind w:left="0"/>
              <w:rPr>
                <w:lang w:val="nl-BE"/>
              </w:rPr>
            </w:pPr>
            <w:r>
              <w:rPr>
                <w:noProof/>
              </w:rPr>
              <w:drawing>
                <wp:inline distT="0" distB="0" distL="0" distR="0" wp14:anchorId="4B012FC4" wp14:editId="079246A7">
                  <wp:extent cx="1733385" cy="974848"/>
                  <wp:effectExtent l="114300" t="57150" r="76835" b="149225"/>
                  <wp:docPr id="7" name="Picture 7" descr="N:\EVZ\SLPPT08\LDPBW08-SLPPT08\Foto's\180212_Tijdelijke vestiaire blok 2\20180208_110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VZ\SLPPT08\LDPBW08-SLPPT08\Foto's\180212_Tijdelijke vestiaire blok 2\20180208_110127.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47119" cy="982572"/>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973D46" w:rsidRDefault="00973D46" w:rsidP="00192B8C">
            <w:pPr>
              <w:pStyle w:val="ListParagraph"/>
              <w:ind w:left="0"/>
              <w:rPr>
                <w:lang w:val="nl-BE"/>
              </w:rPr>
            </w:pPr>
            <w:r>
              <w:rPr>
                <w:noProof/>
              </w:rPr>
              <w:drawing>
                <wp:inline distT="0" distB="0" distL="0" distR="0" wp14:anchorId="11AD1CFC" wp14:editId="393D9862">
                  <wp:extent cx="2429291" cy="1819949"/>
                  <wp:effectExtent l="113983" t="57467" r="104457" b="161608"/>
                  <wp:docPr id="8" name="Picture 8" descr="N:\EVZ\SLPPT08\LDPBW08-SLPPT08\Foto's\180212_Tijdelijke vestiaire blok 2\DSCN23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VZ\SLPPT08\LDPBW08-SLPPT08\Foto's\180212_Tijdelijke vestiaire blok 2\DSCN2354.JPG"/>
                          <pic:cNvPicPr>
                            <a:picLocks noChangeAspect="1" noChangeArrowheads="1"/>
                          </pic:cNvPicPr>
                        </pic:nvPicPr>
                        <pic:blipFill>
                          <a:blip r:embed="rId16" cstate="print">
                            <a:extLst>
                              <a:ext uri="{BEBA8EAE-BF5A-486C-A8C5-ECC9F3942E4B}">
                                <a14:imgProps xmlns:a14="http://schemas.microsoft.com/office/drawing/2010/main">
                                  <a14:imgLayer r:embed="rId17">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rot="16200000">
                            <a:off x="0" y="0"/>
                            <a:ext cx="2434365" cy="182375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973D46" w:rsidRDefault="00A01668" w:rsidP="00BB4D67">
            <w:pPr>
              <w:pStyle w:val="ListParagraph"/>
              <w:numPr>
                <w:ilvl w:val="0"/>
                <w:numId w:val="6"/>
              </w:numPr>
              <w:ind w:left="325" w:hanging="283"/>
              <w:rPr>
                <w:lang w:val="nl-BE"/>
              </w:rPr>
            </w:pPr>
            <w:r>
              <w:rPr>
                <w:lang w:val="nl-BE"/>
              </w:rPr>
              <w:t xml:space="preserve">Muren dienen gereinigd, hersteld en hersteld te worden. </w:t>
            </w:r>
            <w:r w:rsidR="00BB4D67">
              <w:rPr>
                <w:lang w:val="nl-BE"/>
              </w:rPr>
              <w:t>Bij voorkeur voor de afwerking een afwasbare verf gebruiken (zie punt c., checklist minimumvoorschriften waaraan sociale voorzieningen moeten beantwoorden)</w:t>
            </w:r>
          </w:p>
          <w:p w:rsidR="00BB4D67" w:rsidRDefault="00BB4D67" w:rsidP="00BB4D67">
            <w:pPr>
              <w:pStyle w:val="ListParagraph"/>
              <w:numPr>
                <w:ilvl w:val="0"/>
                <w:numId w:val="6"/>
              </w:numPr>
              <w:ind w:left="325" w:hanging="283"/>
              <w:rPr>
                <w:lang w:val="nl-BE"/>
              </w:rPr>
            </w:pPr>
            <w:r>
              <w:rPr>
                <w:lang w:val="nl-BE"/>
              </w:rPr>
              <w:t>Plafond dient daar waar nodig hersteld te worden.</w:t>
            </w:r>
          </w:p>
        </w:tc>
      </w:tr>
    </w:tbl>
    <w:p w:rsidR="00BB4D67" w:rsidRDefault="00BB4D67" w:rsidP="001540A4">
      <w:pPr>
        <w:pStyle w:val="ListParagraph"/>
        <w:ind w:left="0"/>
        <w:rPr>
          <w:sz w:val="23"/>
          <w:szCs w:val="23"/>
          <w:lang w:val="nl-BE"/>
        </w:rPr>
        <w:sectPr w:rsidR="00BB4D67" w:rsidSect="00E90A8F">
          <w:pgSz w:w="11907" w:h="16839" w:code="9"/>
          <w:pgMar w:top="851" w:right="1440" w:bottom="1440" w:left="1440" w:header="708" w:footer="878" w:gutter="0"/>
          <w:cols w:space="708"/>
          <w:docGrid w:linePitch="360"/>
        </w:sectPr>
      </w:pPr>
    </w:p>
    <w:tbl>
      <w:tblPr>
        <w:tblStyle w:val="TableGrid"/>
        <w:tblW w:w="0" w:type="auto"/>
        <w:tblInd w:w="1526" w:type="dxa"/>
        <w:tblLayout w:type="fixed"/>
        <w:tblLook w:val="04A0" w:firstRow="1" w:lastRow="0" w:firstColumn="1" w:lastColumn="0" w:noHBand="0" w:noVBand="1"/>
      </w:tblPr>
      <w:tblGrid>
        <w:gridCol w:w="3544"/>
        <w:gridCol w:w="708"/>
        <w:gridCol w:w="3465"/>
      </w:tblGrid>
      <w:tr w:rsidR="002F7CBA" w:rsidRPr="008A2999" w:rsidTr="002F7CBA">
        <w:tc>
          <w:tcPr>
            <w:tcW w:w="3544" w:type="dxa"/>
          </w:tcPr>
          <w:p w:rsidR="0013491B" w:rsidRPr="0013491B" w:rsidRDefault="0013491B" w:rsidP="001540A4">
            <w:pPr>
              <w:pStyle w:val="ListParagraph"/>
              <w:ind w:left="0"/>
              <w:rPr>
                <w:lang w:val="nl-BE"/>
              </w:rPr>
            </w:pPr>
            <w:r w:rsidRPr="0013491B">
              <w:rPr>
                <w:sz w:val="23"/>
                <w:szCs w:val="23"/>
                <w:lang w:val="nl-BE"/>
              </w:rPr>
              <w:lastRenderedPageBreak/>
              <w:t>De werkgever zorgt er tevens voor dat alle afval veilig en regelmat</w:t>
            </w:r>
            <w:r>
              <w:rPr>
                <w:sz w:val="23"/>
                <w:szCs w:val="23"/>
                <w:lang w:val="nl-BE"/>
              </w:rPr>
              <w:t>ig wordt verzameld, opge</w:t>
            </w:r>
            <w:r w:rsidRPr="0013491B">
              <w:rPr>
                <w:sz w:val="23"/>
                <w:szCs w:val="23"/>
                <w:lang w:val="nl-BE"/>
              </w:rPr>
              <w:t>slagen, behandeld en verwijderd van de arbeidsplaats, rekening houdend, in voorkomend geval, met de specifieke regelgeving die op de verwijdering van afvalstoffen van toepassing is.</w:t>
            </w:r>
          </w:p>
        </w:tc>
        <w:tc>
          <w:tcPr>
            <w:tcW w:w="708" w:type="dxa"/>
            <w:vAlign w:val="center"/>
          </w:tcPr>
          <w:p w:rsidR="0013491B" w:rsidRDefault="00C87931" w:rsidP="00192B8C">
            <w:pPr>
              <w:pStyle w:val="ListParagraph"/>
              <w:ind w:left="0"/>
              <w:jc w:val="center"/>
              <w:rPr>
                <w:lang w:val="nl-BE"/>
              </w:rPr>
            </w:pPr>
            <w:r>
              <w:rPr>
                <w:lang w:val="nl-BE"/>
              </w:rPr>
              <w:t>NOK</w:t>
            </w:r>
          </w:p>
        </w:tc>
        <w:tc>
          <w:tcPr>
            <w:tcW w:w="3465" w:type="dxa"/>
            <w:vAlign w:val="center"/>
          </w:tcPr>
          <w:p w:rsidR="0013491B" w:rsidRDefault="00C87931" w:rsidP="00C87931">
            <w:pPr>
              <w:pStyle w:val="ListParagraph"/>
              <w:numPr>
                <w:ilvl w:val="0"/>
                <w:numId w:val="7"/>
              </w:numPr>
              <w:ind w:left="325" w:hanging="325"/>
              <w:rPr>
                <w:lang w:val="nl-BE"/>
              </w:rPr>
            </w:pPr>
            <w:r>
              <w:rPr>
                <w:lang w:val="nl-BE"/>
              </w:rPr>
              <w:t>Voldoende vuilbakken voorzien</w:t>
            </w:r>
          </w:p>
          <w:p w:rsidR="00C87931" w:rsidRDefault="00C87931" w:rsidP="00C87931">
            <w:pPr>
              <w:pStyle w:val="ListParagraph"/>
              <w:numPr>
                <w:ilvl w:val="0"/>
                <w:numId w:val="7"/>
              </w:numPr>
              <w:ind w:left="325" w:hanging="325"/>
              <w:rPr>
                <w:lang w:val="nl-BE"/>
              </w:rPr>
            </w:pPr>
            <w:r>
              <w:rPr>
                <w:lang w:val="nl-BE"/>
              </w:rPr>
              <w:t xml:space="preserve">Vuilbakken dagelijks laten </w:t>
            </w:r>
            <w:proofErr w:type="gramStart"/>
            <w:r>
              <w:rPr>
                <w:lang w:val="nl-BE"/>
              </w:rPr>
              <w:t>ledigen</w:t>
            </w:r>
            <w:proofErr w:type="gramEnd"/>
            <w:r>
              <w:rPr>
                <w:lang w:val="nl-BE"/>
              </w:rPr>
              <w:t xml:space="preserve"> door kuisfirma (ACTIVIA)</w:t>
            </w:r>
          </w:p>
        </w:tc>
      </w:tr>
      <w:tr w:rsidR="002F7CBA" w:rsidRPr="001F5F6D" w:rsidTr="002F7CBA">
        <w:tc>
          <w:tcPr>
            <w:tcW w:w="3544" w:type="dxa"/>
            <w:vAlign w:val="center"/>
          </w:tcPr>
          <w:p w:rsidR="0013491B" w:rsidRPr="0013491B" w:rsidRDefault="0013491B" w:rsidP="007A7B3F">
            <w:pPr>
              <w:pStyle w:val="ListParagraph"/>
              <w:ind w:left="0"/>
              <w:rPr>
                <w:lang w:val="nl-BE"/>
              </w:rPr>
            </w:pPr>
            <w:r w:rsidRPr="0013491B">
              <w:rPr>
                <w:sz w:val="23"/>
                <w:szCs w:val="23"/>
                <w:lang w:val="nl-BE"/>
              </w:rPr>
              <w:t>Ramen, bovenlichtvoorzieningen en ventilat</w:t>
            </w:r>
            <w:r>
              <w:rPr>
                <w:sz w:val="23"/>
                <w:szCs w:val="23"/>
                <w:lang w:val="nl-BE"/>
              </w:rPr>
              <w:t>ievoorzieningen, die kunnen wor</w:t>
            </w:r>
            <w:r w:rsidRPr="0013491B">
              <w:rPr>
                <w:sz w:val="23"/>
                <w:szCs w:val="23"/>
                <w:lang w:val="nl-BE"/>
              </w:rPr>
              <w:t>den geopend, kunnen door de werknemers veilig worden geop</w:t>
            </w:r>
            <w:r>
              <w:rPr>
                <w:sz w:val="23"/>
                <w:szCs w:val="23"/>
                <w:lang w:val="nl-BE"/>
              </w:rPr>
              <w:t>end, gesloten, geregeld en vast</w:t>
            </w:r>
            <w:r w:rsidRPr="0013491B">
              <w:rPr>
                <w:sz w:val="23"/>
                <w:szCs w:val="23"/>
                <w:lang w:val="nl-BE"/>
              </w:rPr>
              <w:t>gezet. In geopende stand vormen zij geen risico voor de werknemers.</w:t>
            </w:r>
          </w:p>
        </w:tc>
        <w:tc>
          <w:tcPr>
            <w:tcW w:w="708" w:type="dxa"/>
            <w:vAlign w:val="center"/>
          </w:tcPr>
          <w:p w:rsidR="0013491B" w:rsidRDefault="007A7B3F" w:rsidP="00192B8C">
            <w:pPr>
              <w:pStyle w:val="ListParagraph"/>
              <w:ind w:left="0"/>
              <w:jc w:val="center"/>
              <w:rPr>
                <w:lang w:val="nl-BE"/>
              </w:rPr>
            </w:pPr>
            <w:r>
              <w:rPr>
                <w:lang w:val="nl-BE"/>
              </w:rPr>
              <w:t>NOK</w:t>
            </w:r>
          </w:p>
        </w:tc>
        <w:tc>
          <w:tcPr>
            <w:tcW w:w="3465" w:type="dxa"/>
            <w:vAlign w:val="center"/>
          </w:tcPr>
          <w:p w:rsidR="0013491B" w:rsidRDefault="007A7B3F" w:rsidP="007A7B3F">
            <w:pPr>
              <w:pStyle w:val="ListParagraph"/>
              <w:numPr>
                <w:ilvl w:val="0"/>
                <w:numId w:val="8"/>
              </w:numPr>
              <w:ind w:left="183" w:hanging="183"/>
              <w:rPr>
                <w:lang w:val="nl-BE"/>
              </w:rPr>
            </w:pPr>
            <w:r>
              <w:rPr>
                <w:lang w:val="nl-BE"/>
              </w:rPr>
              <w:t>Er is geen geforceerde verluchting voorzien.</w:t>
            </w:r>
          </w:p>
          <w:p w:rsidR="007A7B3F" w:rsidRPr="007A7B3F" w:rsidRDefault="007A7B3F" w:rsidP="007A7B3F">
            <w:pPr>
              <w:pStyle w:val="ListParagraph"/>
              <w:numPr>
                <w:ilvl w:val="0"/>
                <w:numId w:val="8"/>
              </w:numPr>
              <w:ind w:left="183" w:hanging="183"/>
              <w:rPr>
                <w:lang w:val="nl-BE"/>
              </w:rPr>
            </w:pPr>
            <w:r>
              <w:rPr>
                <w:lang w:val="nl-BE"/>
              </w:rPr>
              <w:t>Het lokaal kan via natuurlijke wijze verlucht worden via de ramen. De ramen dienen wel grondig gereinigd te worden en gecontroleerd op de werking en indien nodig hersteld.</w:t>
            </w:r>
          </w:p>
          <w:p w:rsidR="007A7B3F" w:rsidRDefault="007A7B3F" w:rsidP="007A7B3F">
            <w:pPr>
              <w:rPr>
                <w:lang w:val="nl-BE"/>
              </w:rPr>
            </w:pPr>
            <w:r>
              <w:rPr>
                <w:noProof/>
                <w:sz w:val="23"/>
                <w:szCs w:val="23"/>
              </w:rPr>
              <mc:AlternateContent>
                <mc:Choice Requires="wps">
                  <w:drawing>
                    <wp:anchor distT="0" distB="0" distL="114300" distR="114300" simplePos="0" relativeHeight="251660288" behindDoc="0" locked="0" layoutInCell="1" allowOverlap="1" wp14:anchorId="279E03AD" wp14:editId="73FFC28F">
                      <wp:simplePos x="0" y="0"/>
                      <wp:positionH relativeFrom="column">
                        <wp:posOffset>116840</wp:posOffset>
                      </wp:positionH>
                      <wp:positionV relativeFrom="paragraph">
                        <wp:posOffset>631825</wp:posOffset>
                      </wp:positionV>
                      <wp:extent cx="651510" cy="254000"/>
                      <wp:effectExtent l="0" t="19050" r="34290" b="31750"/>
                      <wp:wrapNone/>
                      <wp:docPr id="9" name="Right Arrow 9"/>
                      <wp:cNvGraphicFramePr/>
                      <a:graphic xmlns:a="http://schemas.openxmlformats.org/drawingml/2006/main">
                        <a:graphicData uri="http://schemas.microsoft.com/office/word/2010/wordprocessingShape">
                          <wps:wsp>
                            <wps:cNvSpPr/>
                            <wps:spPr>
                              <a:xfrm>
                                <a:off x="0" y="0"/>
                                <a:ext cx="651510" cy="2540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 o:spid="_x0000_s1026" type="#_x0000_t13" style="position:absolute;margin-left:9.2pt;margin-top:49.75pt;width:51.3pt;height:2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" adj="17389" fillcolor="#4f81bd [3204]" strokecolor="#243f60 [1604]" strokeweight="2pt"/>
                  </w:pict>
                </mc:Fallback>
              </mc:AlternateContent>
            </w:r>
            <w:r w:rsidR="0017548A">
              <w:rPr>
                <w:lang w:val="nl-BE"/>
              </w:rPr>
              <w:t xml:space="preserve">    </w:t>
            </w:r>
            <w:r>
              <w:rPr>
                <w:noProof/>
              </w:rPr>
              <w:drawing>
                <wp:inline distT="0" distB="0" distL="0" distR="0" wp14:anchorId="35D7E96D" wp14:editId="3722CFA4">
                  <wp:extent cx="1645791" cy="1234064"/>
                  <wp:effectExtent l="114300" t="57150" r="88265" b="156845"/>
                  <wp:docPr id="5" name="Picture 5" descr="N:\EVZ\SLPPT08\LDPBW08-SLPPT08\Foto's\180212_Tijdelijke vestiaire blok 2\DSCN2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VZ\SLPPT08\LDPBW08-SLPPT08\Foto's\180212_Tijdelijke vestiaire blok 2\DSCN235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46938" cy="1234924"/>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7A7B3F" w:rsidRDefault="0017548A" w:rsidP="007A7B3F">
            <w:pPr>
              <w:rPr>
                <w:lang w:val="nl-BE"/>
              </w:rPr>
            </w:pPr>
            <w:r>
              <w:rPr>
                <w:lang w:val="nl-BE"/>
              </w:rPr>
              <w:t xml:space="preserve">   </w:t>
            </w:r>
            <w:r w:rsidR="007A7B3F">
              <w:rPr>
                <w:noProof/>
              </w:rPr>
              <w:drawing>
                <wp:inline distT="0" distB="0" distL="0" distR="0" wp14:anchorId="4D84A6A3" wp14:editId="74F98FCE">
                  <wp:extent cx="1669774" cy="939249"/>
                  <wp:effectExtent l="114300" t="57150" r="83185" b="146685"/>
                  <wp:docPr id="10" name="Picture 10" descr="N:\EVZ\SLPPT08\LDPBW08-SLPPT08\Foto's\180212_Tijdelijke vestiaire blok 2\20180208_110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EVZ\SLPPT08\LDPBW08-SLPPT08\Foto's\180212_Tijdelijke vestiaire blok 2\20180208_11005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77762" cy="943742"/>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7A7B3F" w:rsidRDefault="0017548A" w:rsidP="007A7B3F">
            <w:pPr>
              <w:rPr>
                <w:lang w:val="nl-BE"/>
              </w:rPr>
            </w:pPr>
            <w:r>
              <w:rPr>
                <w:lang w:val="nl-BE"/>
              </w:rPr>
              <w:t xml:space="preserve">  </w:t>
            </w:r>
            <w:r w:rsidR="007A7B3F">
              <w:rPr>
                <w:noProof/>
              </w:rPr>
              <w:drawing>
                <wp:inline distT="0" distB="0" distL="0" distR="0" wp14:anchorId="250ED4D0" wp14:editId="4506F685">
                  <wp:extent cx="1796859" cy="1347341"/>
                  <wp:effectExtent l="114300" t="57150" r="89535" b="158115"/>
                  <wp:docPr id="11" name="Picture 11" descr="N:\EVZ\SLPPT08\LDPBW08-SLPPT08\Foto's\180212_Tijdelijke vestiaire blok 2\DSCN2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VZ\SLPPT08\LDPBW08-SLPPT08\Foto's\180212_Tijdelijke vestiaire blok 2\DSCN2349.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01253" cy="1350636"/>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lang w:val="nl-BE"/>
              </w:rPr>
              <w:t xml:space="preserve"> </w:t>
            </w:r>
          </w:p>
          <w:p w:rsidR="0017548A" w:rsidRDefault="0017548A" w:rsidP="007A7B3F">
            <w:pPr>
              <w:rPr>
                <w:lang w:val="nl-BE"/>
              </w:rPr>
            </w:pPr>
            <w:r>
              <w:rPr>
                <w:lang w:val="nl-BE"/>
              </w:rPr>
              <w:t xml:space="preserve">     </w:t>
            </w:r>
          </w:p>
          <w:p w:rsidR="0017548A" w:rsidRDefault="0017548A" w:rsidP="007A7B3F">
            <w:pPr>
              <w:rPr>
                <w:lang w:val="nl-BE"/>
              </w:rPr>
            </w:pPr>
            <w:r>
              <w:rPr>
                <w:lang w:val="nl-BE"/>
              </w:rPr>
              <w:t xml:space="preserve">  </w:t>
            </w:r>
          </w:p>
          <w:p w:rsidR="0017548A" w:rsidRDefault="0017548A" w:rsidP="007A7B3F">
            <w:pPr>
              <w:rPr>
                <w:lang w:val="nl-BE"/>
              </w:rPr>
            </w:pPr>
          </w:p>
          <w:p w:rsidR="00D06F3C" w:rsidRPr="007A7B3F" w:rsidRDefault="0017548A" w:rsidP="007A7B3F">
            <w:pPr>
              <w:rPr>
                <w:lang w:val="nl-BE"/>
              </w:rPr>
            </w:pPr>
            <w:r>
              <w:rPr>
                <w:lang w:val="nl-BE"/>
              </w:rPr>
              <w:lastRenderedPageBreak/>
              <w:t xml:space="preserve">  </w:t>
            </w:r>
            <w:r w:rsidR="00D06F3C">
              <w:rPr>
                <w:noProof/>
              </w:rPr>
              <w:drawing>
                <wp:inline distT="0" distB="0" distL="0" distR="0" wp14:anchorId="372C26AE" wp14:editId="33D4BD4D">
                  <wp:extent cx="2030617" cy="1522619"/>
                  <wp:effectExtent l="101600" t="50800" r="90805" b="147955"/>
                  <wp:docPr id="12" name="Picture 12" descr="N:\EVZ\SLPPT08\LDPBW08-SLPPT08\Foto's\180212_Tijdelijke vestiaire blok 2\DSCN23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EVZ\SLPPT08\LDPBW08-SLPPT08\Foto's\180212_Tijdelijke vestiaire blok 2\DSCN235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2036345" cy="1526914"/>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tc>
      </w:tr>
      <w:tr w:rsidR="002F7CBA" w:rsidRPr="001F5F6D" w:rsidTr="002F7CBA">
        <w:tc>
          <w:tcPr>
            <w:tcW w:w="3544" w:type="dxa"/>
          </w:tcPr>
          <w:p w:rsidR="0013491B" w:rsidRPr="003B473A" w:rsidRDefault="003B473A" w:rsidP="001540A4">
            <w:pPr>
              <w:pStyle w:val="ListParagraph"/>
              <w:ind w:left="0"/>
              <w:rPr>
                <w:lang w:val="nl-BE"/>
              </w:rPr>
            </w:pPr>
            <w:r w:rsidRPr="003B473A">
              <w:rPr>
                <w:sz w:val="23"/>
                <w:szCs w:val="23"/>
                <w:lang w:val="nl-BE"/>
              </w:rPr>
              <w:lastRenderedPageBreak/>
              <w:t>Ramen en bovenlichtvoorzieningen zijn zodanig in combinatie met de uitrusting ontworpen of zijn uitgerust met zodanige voorzieningen dat zij kunnen w</w:t>
            </w:r>
            <w:r>
              <w:rPr>
                <w:sz w:val="23"/>
                <w:szCs w:val="23"/>
                <w:lang w:val="nl-BE"/>
              </w:rPr>
              <w:t>orden schoongemaakt zonder risi</w:t>
            </w:r>
            <w:r w:rsidRPr="003B473A">
              <w:rPr>
                <w:sz w:val="23"/>
                <w:szCs w:val="23"/>
                <w:lang w:val="nl-BE"/>
              </w:rPr>
              <w:t>co’s voor de werknemers die dit werk verrichten en evenmin voor de werknemers die zich in en om het gebouw bevinden.</w:t>
            </w:r>
          </w:p>
        </w:tc>
        <w:tc>
          <w:tcPr>
            <w:tcW w:w="708" w:type="dxa"/>
            <w:vAlign w:val="center"/>
          </w:tcPr>
          <w:p w:rsidR="0013491B" w:rsidRDefault="00D06F3C" w:rsidP="00192B8C">
            <w:pPr>
              <w:pStyle w:val="ListParagraph"/>
              <w:ind w:left="0"/>
              <w:jc w:val="center"/>
              <w:rPr>
                <w:lang w:val="nl-BE"/>
              </w:rPr>
            </w:pPr>
            <w:r>
              <w:rPr>
                <w:lang w:val="nl-BE"/>
              </w:rPr>
              <w:t>OK</w:t>
            </w:r>
          </w:p>
        </w:tc>
        <w:tc>
          <w:tcPr>
            <w:tcW w:w="3465" w:type="dxa"/>
            <w:vAlign w:val="center"/>
          </w:tcPr>
          <w:p w:rsidR="0013491B" w:rsidRDefault="0013491B" w:rsidP="00192B8C">
            <w:pPr>
              <w:pStyle w:val="ListParagraph"/>
              <w:ind w:left="0"/>
              <w:rPr>
                <w:lang w:val="nl-BE"/>
              </w:rPr>
            </w:pPr>
          </w:p>
        </w:tc>
      </w:tr>
      <w:tr w:rsidR="00D06F3C" w:rsidRPr="001F5F6D" w:rsidTr="002F7CBA">
        <w:trPr>
          <w:trHeight w:val="1427"/>
        </w:trPr>
        <w:tc>
          <w:tcPr>
            <w:tcW w:w="3544" w:type="dxa"/>
            <w:vAlign w:val="center"/>
          </w:tcPr>
          <w:p w:rsidR="00D06F3C" w:rsidRPr="003B473A" w:rsidRDefault="00D06F3C" w:rsidP="00D06F3C">
            <w:pPr>
              <w:pStyle w:val="ListParagraph"/>
              <w:ind w:left="0"/>
              <w:rPr>
                <w:lang w:val="nl-BE"/>
              </w:rPr>
            </w:pPr>
            <w:r w:rsidRPr="003B473A">
              <w:rPr>
                <w:sz w:val="23"/>
                <w:szCs w:val="23"/>
                <w:lang w:val="nl-BE"/>
              </w:rPr>
              <w:t>Deuren op het traject van vluchtwegen zijn op een passende wijze gemarkeerd.</w:t>
            </w:r>
          </w:p>
        </w:tc>
        <w:tc>
          <w:tcPr>
            <w:tcW w:w="708" w:type="dxa"/>
            <w:vAlign w:val="center"/>
          </w:tcPr>
          <w:p w:rsidR="00D06F3C" w:rsidRDefault="00D06F3C" w:rsidP="00D06F3C">
            <w:pPr>
              <w:pStyle w:val="ListParagraph"/>
              <w:ind w:left="0"/>
              <w:jc w:val="center"/>
              <w:rPr>
                <w:lang w:val="nl-BE"/>
              </w:rPr>
            </w:pPr>
            <w:r>
              <w:rPr>
                <w:lang w:val="nl-BE"/>
              </w:rPr>
              <w:t>OK</w:t>
            </w:r>
          </w:p>
        </w:tc>
        <w:tc>
          <w:tcPr>
            <w:tcW w:w="3465" w:type="dxa"/>
            <w:vMerge w:val="restart"/>
            <w:vAlign w:val="center"/>
          </w:tcPr>
          <w:p w:rsidR="00D06F3C" w:rsidRDefault="00D06F3C" w:rsidP="002F7CBA">
            <w:pPr>
              <w:pStyle w:val="ListParagraph"/>
              <w:ind w:left="459"/>
              <w:rPr>
                <w:lang w:val="nl-BE"/>
              </w:rPr>
            </w:pPr>
            <w:r>
              <w:rPr>
                <w:lang w:val="nl-BE"/>
              </w:rPr>
              <w:t xml:space="preserve">                              </w:t>
            </w:r>
            <w:r w:rsidR="002F7CBA">
              <w:rPr>
                <w:lang w:val="nl-BE"/>
              </w:rPr>
              <w:t xml:space="preserve">                     </w:t>
            </w:r>
            <w:r>
              <w:rPr>
                <w:noProof/>
              </w:rPr>
              <w:drawing>
                <wp:inline distT="0" distB="0" distL="0" distR="0" wp14:anchorId="2664C22E" wp14:editId="027A18A2">
                  <wp:extent cx="1558456" cy="1507553"/>
                  <wp:effectExtent l="114300" t="57150" r="80010" b="149860"/>
                  <wp:docPr id="13" name="Picture 13" descr="N:\EVZ\SLPPT08\LDPBW08-SLPPT08\Foto's\180212_Tijdelijke vestiaire blok 2\DSCN2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EVZ\SLPPT08\LDPBW08-SLPPT08\Foto's\180212_Tijdelijke vestiaire blok 2\DSCN2355.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22485"/>
                          <a:stretch/>
                        </pic:blipFill>
                        <pic:spPr bwMode="auto">
                          <a:xfrm>
                            <a:off x="0" y="0"/>
                            <a:ext cx="1562016" cy="1510997"/>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p>
        </w:tc>
      </w:tr>
      <w:tr w:rsidR="00D06F3C" w:rsidRPr="001F5F6D" w:rsidTr="002F7CBA">
        <w:tc>
          <w:tcPr>
            <w:tcW w:w="3544" w:type="dxa"/>
            <w:vAlign w:val="center"/>
          </w:tcPr>
          <w:p w:rsidR="00D06F3C" w:rsidRPr="003B473A" w:rsidRDefault="00D06F3C" w:rsidP="00D06F3C">
            <w:pPr>
              <w:pStyle w:val="ListParagraph"/>
              <w:ind w:left="0"/>
              <w:rPr>
                <w:lang w:val="nl-BE"/>
              </w:rPr>
            </w:pPr>
            <w:r w:rsidRPr="003B473A">
              <w:rPr>
                <w:sz w:val="23"/>
                <w:szCs w:val="23"/>
                <w:lang w:val="nl-BE"/>
              </w:rPr>
              <w:t>Deze deuren kunnen te allen tijde van binnenuit geopend worden zonder speciale hulp.</w:t>
            </w:r>
          </w:p>
        </w:tc>
        <w:tc>
          <w:tcPr>
            <w:tcW w:w="708" w:type="dxa"/>
            <w:vAlign w:val="center"/>
          </w:tcPr>
          <w:p w:rsidR="00D06F3C" w:rsidRDefault="00D06F3C" w:rsidP="00D06F3C">
            <w:pPr>
              <w:pStyle w:val="ListParagraph"/>
              <w:ind w:left="0"/>
              <w:jc w:val="center"/>
              <w:rPr>
                <w:lang w:val="nl-BE"/>
              </w:rPr>
            </w:pPr>
            <w:r>
              <w:rPr>
                <w:lang w:val="nl-BE"/>
              </w:rPr>
              <w:t>OK</w:t>
            </w:r>
          </w:p>
        </w:tc>
        <w:tc>
          <w:tcPr>
            <w:tcW w:w="3465" w:type="dxa"/>
            <w:vMerge/>
            <w:vAlign w:val="center"/>
          </w:tcPr>
          <w:p w:rsidR="00D06F3C" w:rsidRDefault="00D06F3C" w:rsidP="00D06F3C">
            <w:pPr>
              <w:pStyle w:val="ListParagraph"/>
              <w:ind w:left="0"/>
              <w:rPr>
                <w:lang w:val="nl-BE"/>
              </w:rPr>
            </w:pPr>
          </w:p>
        </w:tc>
      </w:tr>
      <w:tr w:rsidR="0013491B" w:rsidRPr="001F5F6D" w:rsidTr="002F7CBA">
        <w:tc>
          <w:tcPr>
            <w:tcW w:w="3544" w:type="dxa"/>
            <w:vAlign w:val="center"/>
          </w:tcPr>
          <w:p w:rsidR="0013491B" w:rsidRPr="003B473A" w:rsidRDefault="003B473A" w:rsidP="00D06F3C">
            <w:pPr>
              <w:pStyle w:val="ListParagraph"/>
              <w:ind w:left="0"/>
              <w:rPr>
                <w:lang w:val="nl-BE"/>
              </w:rPr>
            </w:pPr>
            <w:r w:rsidRPr="003B473A">
              <w:rPr>
                <w:sz w:val="23"/>
                <w:szCs w:val="23"/>
                <w:lang w:val="nl-BE"/>
              </w:rPr>
              <w:t>Wanneer er nog werknemers op de arbeidsplaats zijn moeten</w:t>
            </w:r>
            <w:r>
              <w:rPr>
                <w:sz w:val="23"/>
                <w:szCs w:val="23"/>
                <w:lang w:val="nl-BE"/>
              </w:rPr>
              <w:t xml:space="preserve"> de deuren er kunnen worden geo</w:t>
            </w:r>
            <w:r w:rsidRPr="003B473A">
              <w:rPr>
                <w:sz w:val="23"/>
                <w:szCs w:val="23"/>
                <w:lang w:val="nl-BE"/>
              </w:rPr>
              <w:t>pend.</w:t>
            </w:r>
          </w:p>
        </w:tc>
        <w:tc>
          <w:tcPr>
            <w:tcW w:w="708" w:type="dxa"/>
            <w:vAlign w:val="center"/>
          </w:tcPr>
          <w:p w:rsidR="0013491B" w:rsidRDefault="00D06F3C" w:rsidP="00D06F3C">
            <w:pPr>
              <w:pStyle w:val="ListParagraph"/>
              <w:ind w:left="0"/>
              <w:jc w:val="center"/>
              <w:rPr>
                <w:lang w:val="nl-BE"/>
              </w:rPr>
            </w:pPr>
            <w:r>
              <w:rPr>
                <w:lang w:val="nl-BE"/>
              </w:rPr>
              <w:t>OK</w:t>
            </w:r>
          </w:p>
        </w:tc>
        <w:tc>
          <w:tcPr>
            <w:tcW w:w="3465" w:type="dxa"/>
            <w:vAlign w:val="center"/>
          </w:tcPr>
          <w:p w:rsidR="0013491B" w:rsidRDefault="00D06F3C" w:rsidP="002F7CBA">
            <w:pPr>
              <w:pStyle w:val="ListParagraph"/>
              <w:ind w:left="0"/>
              <w:rPr>
                <w:lang w:val="nl-BE"/>
              </w:rPr>
            </w:pPr>
            <w:r>
              <w:rPr>
                <w:noProof/>
              </w:rPr>
              <mc:AlternateContent>
                <mc:Choice Requires="wps">
                  <w:drawing>
                    <wp:anchor distT="0" distB="0" distL="114300" distR="114300" simplePos="0" relativeHeight="251661312" behindDoc="0" locked="0" layoutInCell="1" allowOverlap="1" wp14:anchorId="56FB8337" wp14:editId="09E5A6CE">
                      <wp:simplePos x="0" y="0"/>
                      <wp:positionH relativeFrom="column">
                        <wp:posOffset>1350010</wp:posOffset>
                      </wp:positionH>
                      <wp:positionV relativeFrom="paragraph">
                        <wp:posOffset>847090</wp:posOffset>
                      </wp:positionV>
                      <wp:extent cx="675640" cy="190500"/>
                      <wp:effectExtent l="0" t="114300" r="29210" b="95250"/>
                      <wp:wrapNone/>
                      <wp:docPr id="15" name="Right Arrow 15"/>
                      <wp:cNvGraphicFramePr/>
                      <a:graphic xmlns:a="http://schemas.openxmlformats.org/drawingml/2006/main">
                        <a:graphicData uri="http://schemas.microsoft.com/office/word/2010/wordprocessingShape">
                          <wps:wsp>
                            <wps:cNvSpPr/>
                            <wps:spPr>
                              <a:xfrm rot="11980906">
                                <a:off x="0" y="0"/>
                                <a:ext cx="675640" cy="1905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ight Arrow 15" o:spid="_x0000_s1026" type="#_x0000_t13" style="position:absolute;margin-left:106.3pt;margin-top:66.7pt;width:53.2pt;height:15pt;rotation:-10506616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" adj="18555" fillcolor="#4f81bd [3204]" strokecolor="#243f60 [1604]" strokeweight="2pt"/>
                  </w:pict>
                </mc:Fallback>
              </mc:AlternateContent>
            </w:r>
            <w:r>
              <w:rPr>
                <w:lang w:val="nl-BE"/>
              </w:rPr>
              <w:t xml:space="preserve">        </w:t>
            </w:r>
            <w:r>
              <w:rPr>
                <w:noProof/>
              </w:rPr>
              <w:drawing>
                <wp:inline distT="0" distB="0" distL="0" distR="0" wp14:anchorId="4A3CEDCC" wp14:editId="1E7B9775">
                  <wp:extent cx="1558456" cy="1507553"/>
                  <wp:effectExtent l="114300" t="57150" r="80010" b="149860"/>
                  <wp:docPr id="14" name="Picture 14" descr="N:\EVZ\SLPPT08\LDPBW08-SLPPT08\Foto's\180212_Tijdelijke vestiaire blok 2\DSCN2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EVZ\SLPPT08\LDPBW08-SLPPT08\Foto's\180212_Tijdelijke vestiaire blok 2\DSCN2355.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22485"/>
                          <a:stretch/>
                        </pic:blipFill>
                        <pic:spPr bwMode="auto">
                          <a:xfrm>
                            <a:off x="0" y="0"/>
                            <a:ext cx="1562016" cy="1510997"/>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p>
        </w:tc>
      </w:tr>
      <w:tr w:rsidR="0013491B" w:rsidRPr="001F5F6D" w:rsidTr="002F7CBA">
        <w:tc>
          <w:tcPr>
            <w:tcW w:w="3544" w:type="dxa"/>
            <w:vAlign w:val="center"/>
          </w:tcPr>
          <w:p w:rsidR="0013491B" w:rsidRPr="003B473A" w:rsidRDefault="003B473A" w:rsidP="00D06F3C">
            <w:pPr>
              <w:pStyle w:val="ListParagraph"/>
              <w:ind w:left="0"/>
              <w:rPr>
                <w:lang w:val="nl-BE"/>
              </w:rPr>
            </w:pPr>
            <w:r w:rsidRPr="003B473A">
              <w:rPr>
                <w:sz w:val="23"/>
                <w:szCs w:val="23"/>
                <w:lang w:val="nl-BE"/>
              </w:rPr>
              <w:t>Automatische deuren en poorten functioneren op dergelijke wijze dat zij voor de werknemers geen risico’s opleveren.</w:t>
            </w:r>
          </w:p>
        </w:tc>
        <w:tc>
          <w:tcPr>
            <w:tcW w:w="708" w:type="dxa"/>
            <w:vAlign w:val="center"/>
          </w:tcPr>
          <w:p w:rsidR="0013491B" w:rsidRDefault="002F7CBA" w:rsidP="00D06F3C">
            <w:pPr>
              <w:pStyle w:val="ListParagraph"/>
              <w:ind w:left="0"/>
              <w:jc w:val="center"/>
              <w:rPr>
                <w:lang w:val="nl-BE"/>
              </w:rPr>
            </w:pPr>
            <w:r>
              <w:rPr>
                <w:lang w:val="nl-BE"/>
              </w:rPr>
              <w:t>NVT</w:t>
            </w:r>
          </w:p>
        </w:tc>
        <w:tc>
          <w:tcPr>
            <w:tcW w:w="3465" w:type="dxa"/>
            <w:vAlign w:val="center"/>
          </w:tcPr>
          <w:p w:rsidR="0013491B" w:rsidRDefault="0013491B" w:rsidP="00D06F3C">
            <w:pPr>
              <w:pStyle w:val="ListParagraph"/>
              <w:ind w:left="0"/>
              <w:rPr>
                <w:lang w:val="nl-BE"/>
              </w:rPr>
            </w:pPr>
          </w:p>
        </w:tc>
      </w:tr>
    </w:tbl>
    <w:p w:rsidR="002F7CBA" w:rsidRDefault="002F7CBA" w:rsidP="001540A4">
      <w:pPr>
        <w:pStyle w:val="ListParagraph"/>
        <w:ind w:left="0"/>
        <w:rPr>
          <w:sz w:val="23"/>
          <w:szCs w:val="23"/>
          <w:lang w:val="nl-BE"/>
        </w:rPr>
        <w:sectPr w:rsidR="002F7CBA" w:rsidSect="00E90A8F">
          <w:pgSz w:w="11907" w:h="16839" w:code="9"/>
          <w:pgMar w:top="851" w:right="1440" w:bottom="1440" w:left="1440" w:header="708" w:footer="878" w:gutter="0"/>
          <w:cols w:space="708"/>
          <w:docGrid w:linePitch="360"/>
        </w:sectPr>
      </w:pPr>
    </w:p>
    <w:tbl>
      <w:tblPr>
        <w:tblStyle w:val="TableGrid"/>
        <w:tblW w:w="0" w:type="auto"/>
        <w:tblInd w:w="1526" w:type="dxa"/>
        <w:tblLayout w:type="fixed"/>
        <w:tblLook w:val="04A0" w:firstRow="1" w:lastRow="0" w:firstColumn="1" w:lastColumn="0" w:noHBand="0" w:noVBand="1"/>
      </w:tblPr>
      <w:tblGrid>
        <w:gridCol w:w="3681"/>
        <w:gridCol w:w="713"/>
        <w:gridCol w:w="3323"/>
      </w:tblGrid>
      <w:tr w:rsidR="0013491B" w:rsidRPr="001F5F6D" w:rsidTr="002F7CBA">
        <w:tc>
          <w:tcPr>
            <w:tcW w:w="3681" w:type="dxa"/>
          </w:tcPr>
          <w:p w:rsidR="0013491B" w:rsidRPr="003B473A" w:rsidRDefault="003B473A" w:rsidP="001540A4">
            <w:pPr>
              <w:pStyle w:val="ListParagraph"/>
              <w:ind w:left="0"/>
              <w:rPr>
                <w:lang w:val="nl-BE"/>
              </w:rPr>
            </w:pPr>
            <w:r w:rsidRPr="003B473A">
              <w:rPr>
                <w:sz w:val="23"/>
                <w:szCs w:val="23"/>
                <w:lang w:val="nl-BE"/>
              </w:rPr>
              <w:lastRenderedPageBreak/>
              <w:t>Zij zijn uitgerust met gemakkelijk herkenbare en toegankelijke noodstopvoorzie</w:t>
            </w:r>
            <w:r w:rsidR="00D46CB6">
              <w:rPr>
                <w:sz w:val="23"/>
                <w:szCs w:val="23"/>
                <w:lang w:val="nl-BE"/>
              </w:rPr>
              <w:t>ningen en kun</w:t>
            </w:r>
            <w:r w:rsidRPr="003B473A">
              <w:rPr>
                <w:sz w:val="23"/>
                <w:szCs w:val="23"/>
                <w:lang w:val="nl-BE"/>
              </w:rPr>
              <w:t>nen ook met de hand worden geopend, tenzij ze bij een energiestoring automatisch opengaan.</w:t>
            </w:r>
          </w:p>
        </w:tc>
        <w:tc>
          <w:tcPr>
            <w:tcW w:w="713" w:type="dxa"/>
            <w:vAlign w:val="center"/>
          </w:tcPr>
          <w:p w:rsidR="0013491B" w:rsidRDefault="002F7CBA" w:rsidP="002F7CBA">
            <w:pPr>
              <w:pStyle w:val="ListParagraph"/>
              <w:ind w:left="0"/>
              <w:jc w:val="center"/>
              <w:rPr>
                <w:lang w:val="nl-BE"/>
              </w:rPr>
            </w:pPr>
            <w:r>
              <w:rPr>
                <w:lang w:val="nl-BE"/>
              </w:rPr>
              <w:t>NVT</w:t>
            </w:r>
          </w:p>
        </w:tc>
        <w:tc>
          <w:tcPr>
            <w:tcW w:w="3323" w:type="dxa"/>
            <w:vAlign w:val="center"/>
          </w:tcPr>
          <w:p w:rsidR="0013491B" w:rsidRDefault="0013491B" w:rsidP="002F7CBA">
            <w:pPr>
              <w:pStyle w:val="ListParagraph"/>
              <w:ind w:left="0"/>
              <w:rPr>
                <w:lang w:val="nl-BE"/>
              </w:rPr>
            </w:pPr>
          </w:p>
        </w:tc>
      </w:tr>
      <w:tr w:rsidR="0013491B" w:rsidRPr="00434016" w:rsidTr="002F7CBA">
        <w:tc>
          <w:tcPr>
            <w:tcW w:w="3681" w:type="dxa"/>
            <w:shd w:val="clear" w:color="auto" w:fill="BFBFBF" w:themeFill="background1" w:themeFillShade="BF"/>
          </w:tcPr>
          <w:p w:rsidR="0013491B" w:rsidRDefault="003B473A" w:rsidP="001540A4">
            <w:pPr>
              <w:pStyle w:val="ListParagraph"/>
              <w:ind w:left="0"/>
              <w:rPr>
                <w:lang w:val="nl-BE"/>
              </w:rPr>
            </w:pPr>
            <w:r>
              <w:rPr>
                <w:lang w:val="nl-BE"/>
              </w:rPr>
              <w:t>Hoofdstuk III - Verlichting</w:t>
            </w:r>
          </w:p>
        </w:tc>
        <w:tc>
          <w:tcPr>
            <w:tcW w:w="713" w:type="dxa"/>
            <w:shd w:val="clear" w:color="auto" w:fill="BFBFBF" w:themeFill="background1" w:themeFillShade="BF"/>
          </w:tcPr>
          <w:p w:rsidR="0013491B" w:rsidRDefault="0013491B" w:rsidP="001540A4">
            <w:pPr>
              <w:pStyle w:val="ListParagraph"/>
              <w:ind w:left="0"/>
              <w:rPr>
                <w:lang w:val="nl-BE"/>
              </w:rPr>
            </w:pPr>
          </w:p>
        </w:tc>
        <w:tc>
          <w:tcPr>
            <w:tcW w:w="3323" w:type="dxa"/>
            <w:shd w:val="clear" w:color="auto" w:fill="BFBFBF" w:themeFill="background1" w:themeFillShade="BF"/>
          </w:tcPr>
          <w:p w:rsidR="0013491B" w:rsidRDefault="0013491B" w:rsidP="001540A4">
            <w:pPr>
              <w:pStyle w:val="ListParagraph"/>
              <w:ind w:left="0"/>
              <w:rPr>
                <w:lang w:val="nl-BE"/>
              </w:rPr>
            </w:pPr>
          </w:p>
        </w:tc>
      </w:tr>
      <w:tr w:rsidR="0013491B" w:rsidRPr="001F5F6D" w:rsidTr="00622BD4">
        <w:tc>
          <w:tcPr>
            <w:tcW w:w="3681" w:type="dxa"/>
          </w:tcPr>
          <w:p w:rsidR="0013491B" w:rsidRPr="003B473A" w:rsidRDefault="003B473A" w:rsidP="001540A4">
            <w:pPr>
              <w:pStyle w:val="ListParagraph"/>
              <w:ind w:left="0"/>
              <w:rPr>
                <w:lang w:val="nl-BE"/>
              </w:rPr>
            </w:pPr>
            <w:r w:rsidRPr="003B473A">
              <w:rPr>
                <w:sz w:val="23"/>
                <w:szCs w:val="23"/>
                <w:lang w:val="nl-BE"/>
              </w:rPr>
              <w:t>De werkgever zorgt ervoor dat er op de arbei</w:t>
            </w:r>
            <w:r>
              <w:rPr>
                <w:sz w:val="23"/>
                <w:szCs w:val="23"/>
                <w:lang w:val="nl-BE"/>
              </w:rPr>
              <w:t>dsplaats voldoende daglicht bin</w:t>
            </w:r>
            <w:r w:rsidRPr="003B473A">
              <w:rPr>
                <w:sz w:val="23"/>
                <w:szCs w:val="23"/>
                <w:lang w:val="nl-BE"/>
              </w:rPr>
              <w:t>nenkomt en dat indien dit niet mogelijk is, er een adequate kunstverlichting aanwezig is.</w:t>
            </w:r>
          </w:p>
        </w:tc>
        <w:tc>
          <w:tcPr>
            <w:tcW w:w="713" w:type="dxa"/>
            <w:vAlign w:val="center"/>
          </w:tcPr>
          <w:p w:rsidR="0013491B" w:rsidRDefault="004E00F3" w:rsidP="00622BD4">
            <w:pPr>
              <w:pStyle w:val="ListParagraph"/>
              <w:ind w:left="0"/>
              <w:jc w:val="center"/>
              <w:rPr>
                <w:lang w:val="nl-BE"/>
              </w:rPr>
            </w:pPr>
            <w:r>
              <w:rPr>
                <w:lang w:val="nl-BE"/>
              </w:rPr>
              <w:t>OK</w:t>
            </w:r>
          </w:p>
        </w:tc>
        <w:tc>
          <w:tcPr>
            <w:tcW w:w="3323" w:type="dxa"/>
            <w:vAlign w:val="center"/>
          </w:tcPr>
          <w:p w:rsidR="0013491B" w:rsidRDefault="007F191D" w:rsidP="00622BD4">
            <w:pPr>
              <w:pStyle w:val="ListParagraph"/>
              <w:ind w:left="0"/>
              <w:rPr>
                <w:lang w:val="nl-BE"/>
              </w:rPr>
            </w:pPr>
            <w:r>
              <w:rPr>
                <w:noProof/>
              </w:rPr>
              <w:drawing>
                <wp:inline distT="0" distB="0" distL="0" distR="0" wp14:anchorId="3815243C" wp14:editId="1E1BE6D8">
                  <wp:extent cx="1812898" cy="1358167"/>
                  <wp:effectExtent l="114300" t="76200" r="73660" b="147320"/>
                  <wp:docPr id="17" name="Picture 17" descr="N:\EVZ\SLPPT08\LDPBW08-SLPPT08\Foto's\180212_Tijdelijke vestiaire blok 2\DSCN2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EVZ\SLPPT08\LDPBW08-SLPPT08\Foto's\180212_Tijdelijke vestiaire blok 2\DSCN243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12237" cy="1357671"/>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tc>
      </w:tr>
      <w:tr w:rsidR="0013491B" w:rsidRPr="001F5F6D" w:rsidTr="00622BD4">
        <w:tc>
          <w:tcPr>
            <w:tcW w:w="3681" w:type="dxa"/>
            <w:vAlign w:val="center"/>
          </w:tcPr>
          <w:p w:rsidR="0013491B" w:rsidRPr="003B473A" w:rsidRDefault="003B473A" w:rsidP="003B473A">
            <w:pPr>
              <w:pStyle w:val="ListParagraph"/>
              <w:ind w:left="0"/>
              <w:rPr>
                <w:lang w:val="nl-BE"/>
              </w:rPr>
            </w:pPr>
            <w:r w:rsidRPr="003B473A">
              <w:rPr>
                <w:sz w:val="23"/>
                <w:szCs w:val="23"/>
                <w:lang w:val="nl-BE"/>
              </w:rPr>
              <w:t xml:space="preserve">De kunstmatige verlichting op de arbeidsplaatsen en wegen is van </w:t>
            </w:r>
            <w:proofErr w:type="gramStart"/>
            <w:r w:rsidRPr="003B473A">
              <w:rPr>
                <w:sz w:val="23"/>
                <w:szCs w:val="23"/>
                <w:lang w:val="nl-BE"/>
              </w:rPr>
              <w:t>die</w:t>
            </w:r>
            <w:proofErr w:type="gramEnd"/>
            <w:r w:rsidRPr="003B473A">
              <w:rPr>
                <w:sz w:val="23"/>
                <w:szCs w:val="23"/>
                <w:lang w:val="nl-BE"/>
              </w:rPr>
              <w:t xml:space="preserve"> aard dat het risico op ongevallen wordt voorkomen en deze verlichting mag zelf geen ongevallenrisico voor de werknemers opleveren.</w:t>
            </w:r>
          </w:p>
        </w:tc>
        <w:tc>
          <w:tcPr>
            <w:tcW w:w="713" w:type="dxa"/>
            <w:vAlign w:val="center"/>
          </w:tcPr>
          <w:p w:rsidR="0013491B" w:rsidRDefault="004E00F3" w:rsidP="00622BD4">
            <w:pPr>
              <w:pStyle w:val="ListParagraph"/>
              <w:ind w:left="0"/>
              <w:jc w:val="center"/>
              <w:rPr>
                <w:lang w:val="nl-BE"/>
              </w:rPr>
            </w:pPr>
            <w:r>
              <w:rPr>
                <w:lang w:val="nl-BE"/>
              </w:rPr>
              <w:t>NOK</w:t>
            </w:r>
          </w:p>
        </w:tc>
        <w:tc>
          <w:tcPr>
            <w:tcW w:w="3323" w:type="dxa"/>
            <w:vAlign w:val="center"/>
          </w:tcPr>
          <w:p w:rsidR="0013491B" w:rsidRDefault="007F191D" w:rsidP="004E00F3">
            <w:pPr>
              <w:pStyle w:val="ListParagraph"/>
              <w:numPr>
                <w:ilvl w:val="0"/>
                <w:numId w:val="9"/>
              </w:numPr>
              <w:ind w:left="317" w:hanging="283"/>
              <w:rPr>
                <w:lang w:val="nl-BE"/>
              </w:rPr>
            </w:pPr>
            <w:r>
              <w:rPr>
                <w:lang w:val="nl-BE"/>
              </w:rPr>
              <w:t>Sommige armaturen zijn niet meer volledig verankerd, beschadigd en/of functioneren niet meer.</w:t>
            </w:r>
          </w:p>
          <w:p w:rsidR="007F191D" w:rsidRDefault="007F191D" w:rsidP="007F191D">
            <w:pPr>
              <w:rPr>
                <w:lang w:val="nl-BE"/>
              </w:rPr>
            </w:pPr>
            <w:r>
              <w:rPr>
                <w:noProof/>
              </w:rPr>
              <w:drawing>
                <wp:inline distT="0" distB="0" distL="0" distR="0" wp14:anchorId="75B2B874" wp14:editId="645B43C8">
                  <wp:extent cx="1749287" cy="673906"/>
                  <wp:effectExtent l="114300" t="57150" r="80010" b="145415"/>
                  <wp:docPr id="16" name="Picture 16" descr="N:\EVZ\SLPPT08\LDPBW08-SLPPT08\Foto's\180212_Tijdelijke vestiaire blok 2\DSCN2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EVZ\SLPPT08\LDPBW08-SLPPT08\Foto's\180212_Tijdelijke vestiaire blok 2\DSCN2408.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8579" b="29998"/>
                          <a:stretch/>
                        </pic:blipFill>
                        <pic:spPr bwMode="auto">
                          <a:xfrm>
                            <a:off x="0" y="0"/>
                            <a:ext cx="1755353" cy="676243"/>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p>
          <w:p w:rsidR="007F191D" w:rsidRDefault="007F191D" w:rsidP="007F191D">
            <w:pPr>
              <w:pStyle w:val="ListParagraph"/>
              <w:numPr>
                <w:ilvl w:val="0"/>
                <w:numId w:val="10"/>
              </w:numPr>
              <w:ind w:left="317" w:hanging="317"/>
              <w:rPr>
                <w:lang w:val="nl-BE"/>
              </w:rPr>
            </w:pPr>
            <w:r>
              <w:rPr>
                <w:lang w:val="nl-BE"/>
              </w:rPr>
              <w:t>Opnieuw verankeren van de armaturen</w:t>
            </w:r>
          </w:p>
          <w:p w:rsidR="007F191D" w:rsidRPr="007F191D" w:rsidRDefault="007F191D" w:rsidP="007F191D">
            <w:pPr>
              <w:pStyle w:val="ListParagraph"/>
              <w:numPr>
                <w:ilvl w:val="0"/>
                <w:numId w:val="10"/>
              </w:numPr>
              <w:ind w:left="317" w:hanging="317"/>
              <w:rPr>
                <w:lang w:val="nl-BE"/>
              </w:rPr>
            </w:pPr>
            <w:r>
              <w:rPr>
                <w:lang w:val="nl-BE"/>
              </w:rPr>
              <w:t>Niet functionerende lampen vervangen.</w:t>
            </w:r>
          </w:p>
        </w:tc>
      </w:tr>
      <w:tr w:rsidR="0013491B" w:rsidRPr="001F5F6D" w:rsidTr="00622BD4">
        <w:tc>
          <w:tcPr>
            <w:tcW w:w="3681" w:type="dxa"/>
            <w:vAlign w:val="center"/>
          </w:tcPr>
          <w:p w:rsidR="0013491B" w:rsidRPr="003B473A" w:rsidRDefault="003B473A" w:rsidP="003B473A">
            <w:pPr>
              <w:pStyle w:val="ListParagraph"/>
              <w:ind w:left="0"/>
              <w:rPr>
                <w:lang w:val="nl-BE"/>
              </w:rPr>
            </w:pPr>
            <w:r w:rsidRPr="003B473A">
              <w:rPr>
                <w:sz w:val="23"/>
                <w:szCs w:val="23"/>
                <w:lang w:val="nl-BE"/>
              </w:rPr>
              <w:t>Wanneer de werkgever de normen bedoeld in het tweede lid niet wenst toe te</w:t>
            </w:r>
            <w:r w:rsidR="007F191D">
              <w:rPr>
                <w:sz w:val="23"/>
                <w:szCs w:val="23"/>
                <w:lang w:val="nl-BE"/>
              </w:rPr>
              <w:t xml:space="preserve"> passen, moet de verlichting </w:t>
            </w:r>
            <w:r w:rsidRPr="003B473A">
              <w:rPr>
                <w:sz w:val="23"/>
                <w:szCs w:val="23"/>
                <w:lang w:val="nl-BE"/>
              </w:rPr>
              <w:t>minste</w:t>
            </w:r>
            <w:r w:rsidR="007F191D">
              <w:rPr>
                <w:sz w:val="23"/>
                <w:szCs w:val="23"/>
                <w:lang w:val="nl-BE"/>
              </w:rPr>
              <w:t>ns</w:t>
            </w:r>
            <w:r w:rsidRPr="003B473A">
              <w:rPr>
                <w:sz w:val="23"/>
                <w:szCs w:val="23"/>
                <w:lang w:val="nl-BE"/>
              </w:rPr>
              <w:t xml:space="preserve"> beantwoorden aan de voorwaarden die zijn vastgesteld in bijlage III.1-2.</w:t>
            </w:r>
          </w:p>
        </w:tc>
        <w:tc>
          <w:tcPr>
            <w:tcW w:w="713" w:type="dxa"/>
            <w:vAlign w:val="center"/>
          </w:tcPr>
          <w:p w:rsidR="0013491B" w:rsidRDefault="0013491B" w:rsidP="00622BD4">
            <w:pPr>
              <w:pStyle w:val="ListParagraph"/>
              <w:ind w:left="0"/>
              <w:jc w:val="center"/>
              <w:rPr>
                <w:lang w:val="nl-BE"/>
              </w:rPr>
            </w:pPr>
          </w:p>
        </w:tc>
        <w:tc>
          <w:tcPr>
            <w:tcW w:w="3323" w:type="dxa"/>
            <w:vAlign w:val="center"/>
          </w:tcPr>
          <w:p w:rsidR="0013491B" w:rsidRDefault="007F191D" w:rsidP="00622BD4">
            <w:pPr>
              <w:pStyle w:val="ListParagraph"/>
              <w:ind w:left="0"/>
              <w:rPr>
                <w:lang w:val="nl-BE"/>
              </w:rPr>
            </w:pPr>
            <w:r>
              <w:rPr>
                <w:lang w:val="nl-BE"/>
              </w:rPr>
              <w:t xml:space="preserve">Zie </w:t>
            </w:r>
            <w:r w:rsidRPr="003B473A">
              <w:rPr>
                <w:sz w:val="23"/>
                <w:szCs w:val="23"/>
                <w:lang w:val="nl-BE"/>
              </w:rPr>
              <w:t>bijlage III.1-2</w:t>
            </w:r>
          </w:p>
        </w:tc>
      </w:tr>
      <w:tr w:rsidR="0013491B" w:rsidRPr="001F5F6D" w:rsidTr="00622BD4">
        <w:tc>
          <w:tcPr>
            <w:tcW w:w="3681" w:type="dxa"/>
            <w:vAlign w:val="center"/>
          </w:tcPr>
          <w:p w:rsidR="0013491B" w:rsidRPr="003B473A" w:rsidRDefault="003B473A" w:rsidP="00B80945">
            <w:pPr>
              <w:pStyle w:val="ListParagraph"/>
              <w:ind w:left="0"/>
              <w:rPr>
                <w:lang w:val="nl-BE"/>
              </w:rPr>
            </w:pPr>
            <w:r w:rsidRPr="003B473A">
              <w:rPr>
                <w:sz w:val="23"/>
                <w:szCs w:val="23"/>
                <w:lang w:val="nl-BE"/>
              </w:rPr>
              <w:t>Arbeidsplaatsen waar werknemers bij het uitvallen van de kunstverlichting aan een verhoogd risico zijn blootgesteld, zijn uitgerust met een verlichting die bijdraagt aan de veiligheid van de personen die bezig zijn met een mogelijk gevaarlijke activiteit of zich in een mogelijk gevaarlijke situatie bevinden en die het hen mogelijk</w:t>
            </w:r>
            <w:r w:rsidR="00D46CB6">
              <w:rPr>
                <w:sz w:val="23"/>
                <w:szCs w:val="23"/>
                <w:lang w:val="nl-BE"/>
              </w:rPr>
              <w:t xml:space="preserve"> maakt een gepaste afsluitproce</w:t>
            </w:r>
            <w:r w:rsidRPr="003B473A">
              <w:rPr>
                <w:sz w:val="23"/>
                <w:szCs w:val="23"/>
                <w:lang w:val="nl-BE"/>
              </w:rPr>
              <w:t xml:space="preserve">dure uit te voeren voor de veiligheid van de bediener en andere aanwezigen in het gebouw. De sterkte van deze verlichting mag niet minder zijn dan 10% van </w:t>
            </w:r>
            <w:proofErr w:type="gramStart"/>
            <w:r w:rsidRPr="003B473A">
              <w:rPr>
                <w:sz w:val="23"/>
                <w:szCs w:val="23"/>
                <w:lang w:val="nl-BE"/>
              </w:rPr>
              <w:t>de</w:t>
            </w:r>
            <w:proofErr w:type="gramEnd"/>
            <w:r w:rsidRPr="003B473A">
              <w:rPr>
                <w:sz w:val="23"/>
                <w:szCs w:val="23"/>
                <w:lang w:val="nl-BE"/>
              </w:rPr>
              <w:t xml:space="preserve"> normaal vereiste </w:t>
            </w:r>
            <w:r w:rsidRPr="003B473A">
              <w:rPr>
                <w:sz w:val="23"/>
                <w:szCs w:val="23"/>
                <w:lang w:val="nl-BE"/>
              </w:rPr>
              <w:lastRenderedPageBreak/>
              <w:t>verlichtingssterkte voor de betreffende taak.</w:t>
            </w:r>
          </w:p>
        </w:tc>
        <w:tc>
          <w:tcPr>
            <w:tcW w:w="713" w:type="dxa"/>
            <w:vAlign w:val="center"/>
          </w:tcPr>
          <w:p w:rsidR="0013491B" w:rsidRDefault="007F191D" w:rsidP="00622BD4">
            <w:pPr>
              <w:pStyle w:val="ListParagraph"/>
              <w:ind w:left="0"/>
              <w:jc w:val="center"/>
              <w:rPr>
                <w:lang w:val="nl-BE"/>
              </w:rPr>
            </w:pPr>
            <w:r>
              <w:rPr>
                <w:lang w:val="nl-BE"/>
              </w:rPr>
              <w:lastRenderedPageBreak/>
              <w:t>NVT</w:t>
            </w:r>
          </w:p>
        </w:tc>
        <w:tc>
          <w:tcPr>
            <w:tcW w:w="3323" w:type="dxa"/>
            <w:vAlign w:val="center"/>
          </w:tcPr>
          <w:p w:rsidR="0013491B" w:rsidRDefault="0013491B" w:rsidP="00622BD4">
            <w:pPr>
              <w:pStyle w:val="ListParagraph"/>
              <w:ind w:left="0"/>
              <w:rPr>
                <w:lang w:val="nl-BE"/>
              </w:rPr>
            </w:pPr>
          </w:p>
        </w:tc>
      </w:tr>
      <w:tr w:rsidR="001540A4" w:rsidTr="002F7CBA">
        <w:tc>
          <w:tcPr>
            <w:tcW w:w="3681" w:type="dxa"/>
            <w:shd w:val="clear" w:color="auto" w:fill="BFBFBF" w:themeFill="background1" w:themeFillShade="BF"/>
          </w:tcPr>
          <w:p w:rsidR="001540A4" w:rsidRDefault="001540A4" w:rsidP="001540A4">
            <w:pPr>
              <w:pStyle w:val="ListParagraph"/>
              <w:ind w:left="0"/>
              <w:rPr>
                <w:lang w:val="nl-BE"/>
              </w:rPr>
            </w:pPr>
            <w:r>
              <w:rPr>
                <w:lang w:val="nl-BE"/>
              </w:rPr>
              <w:lastRenderedPageBreak/>
              <w:t>Hoofdstuk IV - Luchtverversing</w:t>
            </w:r>
          </w:p>
        </w:tc>
        <w:tc>
          <w:tcPr>
            <w:tcW w:w="713" w:type="dxa"/>
            <w:shd w:val="clear" w:color="auto" w:fill="BFBFBF" w:themeFill="background1" w:themeFillShade="BF"/>
          </w:tcPr>
          <w:p w:rsidR="001540A4" w:rsidRDefault="00434016" w:rsidP="001540A4">
            <w:pPr>
              <w:pStyle w:val="ListParagraph"/>
              <w:ind w:left="0"/>
              <w:rPr>
                <w:lang w:val="nl-BE"/>
              </w:rPr>
            </w:pPr>
            <w:proofErr w:type="spellStart"/>
            <w:r>
              <w:rPr>
                <w:lang w:val="nl-BE"/>
              </w:rPr>
              <w:t>eval</w:t>
            </w:r>
            <w:proofErr w:type="spellEnd"/>
          </w:p>
        </w:tc>
        <w:tc>
          <w:tcPr>
            <w:tcW w:w="3323" w:type="dxa"/>
            <w:shd w:val="clear" w:color="auto" w:fill="BFBFBF" w:themeFill="background1" w:themeFillShade="BF"/>
          </w:tcPr>
          <w:p w:rsidR="001540A4" w:rsidRDefault="001540A4" w:rsidP="001540A4">
            <w:pPr>
              <w:pStyle w:val="ListParagraph"/>
              <w:ind w:left="0"/>
              <w:rPr>
                <w:lang w:val="nl-BE"/>
              </w:rPr>
            </w:pPr>
          </w:p>
        </w:tc>
      </w:tr>
      <w:tr w:rsidR="001540A4" w:rsidRPr="001F5F6D" w:rsidTr="00622BD4">
        <w:tc>
          <w:tcPr>
            <w:tcW w:w="3681" w:type="dxa"/>
          </w:tcPr>
          <w:p w:rsidR="001540A4" w:rsidRDefault="001540A4" w:rsidP="001540A4">
            <w:pPr>
              <w:pStyle w:val="ListParagraph"/>
              <w:ind w:left="0"/>
              <w:rPr>
                <w:lang w:val="nl-BE"/>
              </w:rPr>
            </w:pPr>
            <w:r>
              <w:rPr>
                <w:lang w:val="nl-BE"/>
              </w:rPr>
              <w:t>De werkgever zorgt ervoor dat de werknemers in de werklokalen over voldoende verse lucht beschikken, rekening houdend met de werkmethoden en de door de werknemers te leveren inspanningen</w:t>
            </w:r>
          </w:p>
        </w:tc>
        <w:tc>
          <w:tcPr>
            <w:tcW w:w="713" w:type="dxa"/>
            <w:vAlign w:val="center"/>
          </w:tcPr>
          <w:p w:rsidR="001540A4" w:rsidRDefault="007F191D" w:rsidP="00622BD4">
            <w:pPr>
              <w:pStyle w:val="ListParagraph"/>
              <w:ind w:left="0"/>
              <w:jc w:val="center"/>
              <w:rPr>
                <w:lang w:val="nl-BE"/>
              </w:rPr>
            </w:pPr>
            <w:r>
              <w:rPr>
                <w:lang w:val="nl-BE"/>
              </w:rPr>
              <w:t>OK</w:t>
            </w:r>
          </w:p>
        </w:tc>
        <w:tc>
          <w:tcPr>
            <w:tcW w:w="3323" w:type="dxa"/>
            <w:vAlign w:val="center"/>
          </w:tcPr>
          <w:p w:rsidR="001540A4" w:rsidRDefault="001540A4" w:rsidP="00622BD4">
            <w:pPr>
              <w:pStyle w:val="ListParagraph"/>
              <w:ind w:left="0"/>
              <w:rPr>
                <w:lang w:val="nl-BE"/>
              </w:rPr>
            </w:pPr>
          </w:p>
        </w:tc>
      </w:tr>
      <w:tr w:rsidR="001540A4" w:rsidRPr="001F5F6D" w:rsidTr="00622BD4">
        <w:tc>
          <w:tcPr>
            <w:tcW w:w="3681" w:type="dxa"/>
          </w:tcPr>
          <w:p w:rsidR="001540A4" w:rsidRDefault="001540A4" w:rsidP="001540A4">
            <w:pPr>
              <w:pStyle w:val="ListParagraph"/>
              <w:ind w:left="0"/>
              <w:rPr>
                <w:lang w:val="nl-BE"/>
              </w:rPr>
            </w:pPr>
            <w:r>
              <w:rPr>
                <w:lang w:val="nl-BE"/>
              </w:rPr>
              <w:t xml:space="preserve">Hiertoe neemt de werkgever de nodige technische of organisatorische maatregelen opdat de CO2-concentratie lager is dan 800 </w:t>
            </w:r>
            <w:proofErr w:type="spellStart"/>
            <w:r>
              <w:rPr>
                <w:lang w:val="nl-BE"/>
              </w:rPr>
              <w:t>ppm</w:t>
            </w:r>
            <w:proofErr w:type="spellEnd"/>
            <w:r>
              <w:rPr>
                <w:lang w:val="nl-BE"/>
              </w:rPr>
              <w:t>, tenzij deze kan aantonen dat dit om objectieve en gegronde redenen niet mogelijk is.</w:t>
            </w:r>
          </w:p>
        </w:tc>
        <w:tc>
          <w:tcPr>
            <w:tcW w:w="713" w:type="dxa"/>
            <w:vAlign w:val="center"/>
          </w:tcPr>
          <w:p w:rsidR="001540A4" w:rsidRDefault="007F191D" w:rsidP="00622BD4">
            <w:pPr>
              <w:pStyle w:val="ListParagraph"/>
              <w:ind w:left="0"/>
              <w:jc w:val="center"/>
              <w:rPr>
                <w:lang w:val="nl-BE"/>
              </w:rPr>
            </w:pPr>
            <w:r>
              <w:rPr>
                <w:lang w:val="nl-BE"/>
              </w:rPr>
              <w:t>NVT</w:t>
            </w:r>
          </w:p>
        </w:tc>
        <w:tc>
          <w:tcPr>
            <w:tcW w:w="3323" w:type="dxa"/>
            <w:vAlign w:val="center"/>
          </w:tcPr>
          <w:p w:rsidR="001540A4" w:rsidRDefault="007F191D" w:rsidP="00622BD4">
            <w:pPr>
              <w:pStyle w:val="ListParagraph"/>
              <w:ind w:left="0"/>
              <w:rPr>
                <w:lang w:val="nl-BE"/>
              </w:rPr>
            </w:pPr>
            <w:r>
              <w:rPr>
                <w:lang w:val="nl-BE"/>
              </w:rPr>
              <w:t xml:space="preserve">Er </w:t>
            </w:r>
            <w:r w:rsidR="001D663C">
              <w:rPr>
                <w:lang w:val="nl-BE"/>
              </w:rPr>
              <w:t xml:space="preserve">is voldoende verluchting </w:t>
            </w:r>
          </w:p>
        </w:tc>
      </w:tr>
      <w:tr w:rsidR="001540A4" w:rsidRPr="001F5F6D" w:rsidTr="001D663C">
        <w:tc>
          <w:tcPr>
            <w:tcW w:w="3681" w:type="dxa"/>
          </w:tcPr>
          <w:p w:rsidR="001540A4" w:rsidRDefault="001540A4" w:rsidP="001540A4">
            <w:pPr>
              <w:pStyle w:val="ListParagraph"/>
              <w:ind w:left="0"/>
              <w:rPr>
                <w:lang w:val="nl-BE"/>
              </w:rPr>
            </w:pPr>
            <w:r>
              <w:rPr>
                <w:lang w:val="nl-BE"/>
              </w:rPr>
              <w:t>In elk geval mag de CO2-concentratie in deze werklokalen nooit hoger liggen dan 1200 ppm.</w:t>
            </w:r>
          </w:p>
        </w:tc>
        <w:tc>
          <w:tcPr>
            <w:tcW w:w="713" w:type="dxa"/>
            <w:vAlign w:val="center"/>
          </w:tcPr>
          <w:p w:rsidR="001540A4" w:rsidRDefault="001D663C" w:rsidP="001D663C">
            <w:pPr>
              <w:pStyle w:val="ListParagraph"/>
              <w:ind w:left="0"/>
              <w:jc w:val="center"/>
              <w:rPr>
                <w:lang w:val="nl-BE"/>
              </w:rPr>
            </w:pPr>
            <w:r>
              <w:rPr>
                <w:lang w:val="nl-BE"/>
              </w:rPr>
              <w:t>OK</w:t>
            </w:r>
          </w:p>
        </w:tc>
        <w:tc>
          <w:tcPr>
            <w:tcW w:w="3323" w:type="dxa"/>
            <w:vAlign w:val="center"/>
          </w:tcPr>
          <w:p w:rsidR="001540A4" w:rsidRDefault="001540A4" w:rsidP="001D663C">
            <w:pPr>
              <w:pStyle w:val="ListParagraph"/>
              <w:ind w:left="0"/>
              <w:rPr>
                <w:lang w:val="nl-BE"/>
              </w:rPr>
            </w:pPr>
          </w:p>
        </w:tc>
      </w:tr>
      <w:tr w:rsidR="00823782" w:rsidRPr="001F5F6D" w:rsidTr="001D663C">
        <w:tc>
          <w:tcPr>
            <w:tcW w:w="3681" w:type="dxa"/>
          </w:tcPr>
          <w:p w:rsidR="00823782" w:rsidRPr="00823782" w:rsidRDefault="00823782" w:rsidP="001540A4">
            <w:pPr>
              <w:pStyle w:val="ListParagraph"/>
              <w:ind w:left="0"/>
              <w:rPr>
                <w:lang w:val="nl-BE"/>
              </w:rPr>
            </w:pPr>
            <w:r w:rsidRPr="00823782">
              <w:rPr>
                <w:sz w:val="23"/>
                <w:szCs w:val="23"/>
                <w:lang w:val="nl-BE"/>
              </w:rPr>
              <w:t>De luchtverversing gebeurt op natuurlijke wijze of door middel van een lucht-verversingsinstallatie.</w:t>
            </w:r>
          </w:p>
        </w:tc>
        <w:tc>
          <w:tcPr>
            <w:tcW w:w="713" w:type="dxa"/>
            <w:vAlign w:val="center"/>
          </w:tcPr>
          <w:p w:rsidR="00823782" w:rsidRDefault="001D663C" w:rsidP="001D663C">
            <w:pPr>
              <w:pStyle w:val="ListParagraph"/>
              <w:ind w:left="0"/>
              <w:jc w:val="center"/>
              <w:rPr>
                <w:lang w:val="nl-BE"/>
              </w:rPr>
            </w:pPr>
            <w:r>
              <w:rPr>
                <w:lang w:val="nl-BE"/>
              </w:rPr>
              <w:t>OK</w:t>
            </w:r>
          </w:p>
        </w:tc>
        <w:tc>
          <w:tcPr>
            <w:tcW w:w="3323" w:type="dxa"/>
            <w:vAlign w:val="center"/>
          </w:tcPr>
          <w:p w:rsidR="00823782" w:rsidRDefault="001D663C" w:rsidP="001D663C">
            <w:pPr>
              <w:pStyle w:val="ListParagraph"/>
              <w:ind w:left="0"/>
              <w:rPr>
                <w:lang w:val="nl-BE"/>
              </w:rPr>
            </w:pPr>
            <w:r>
              <w:rPr>
                <w:lang w:val="nl-BE"/>
              </w:rPr>
              <w:t xml:space="preserve">Er zijn </w:t>
            </w:r>
            <w:r w:rsidR="0025143F">
              <w:rPr>
                <w:lang w:val="nl-BE"/>
              </w:rPr>
              <w:t>voldoende</w:t>
            </w:r>
            <w:r>
              <w:rPr>
                <w:lang w:val="nl-BE"/>
              </w:rPr>
              <w:t xml:space="preserve"> vensters die geopend kunnen worden om </w:t>
            </w:r>
            <w:r w:rsidR="0025143F">
              <w:rPr>
                <w:lang w:val="nl-BE"/>
              </w:rPr>
              <w:t xml:space="preserve">op natuurlijke wijze </w:t>
            </w:r>
            <w:r>
              <w:rPr>
                <w:lang w:val="nl-BE"/>
              </w:rPr>
              <w:t>te verluchten.</w:t>
            </w:r>
          </w:p>
          <w:p w:rsidR="001D663C" w:rsidRDefault="001D663C" w:rsidP="001D663C">
            <w:pPr>
              <w:pStyle w:val="ListParagraph"/>
              <w:ind w:left="0"/>
              <w:rPr>
                <w:lang w:val="nl-BE"/>
              </w:rPr>
            </w:pPr>
            <w:r>
              <w:rPr>
                <w:noProof/>
              </w:rPr>
              <w:drawing>
                <wp:inline distT="0" distB="0" distL="0" distR="0" wp14:anchorId="2671D4E2" wp14:editId="7800B904">
                  <wp:extent cx="1812898" cy="1358167"/>
                  <wp:effectExtent l="114300" t="76200" r="73660" b="147320"/>
                  <wp:docPr id="18" name="Picture 18" descr="N:\EVZ\SLPPT08\LDPBW08-SLPPT08\Foto's\180212_Tijdelijke vestiaire blok 2\DSCN2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EVZ\SLPPT08\LDPBW08-SLPPT08\Foto's\180212_Tijdelijke vestiaire blok 2\DSCN243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12237" cy="1357671"/>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tc>
      </w:tr>
      <w:tr w:rsidR="00823782" w:rsidRPr="00434016" w:rsidTr="002F7CBA">
        <w:tc>
          <w:tcPr>
            <w:tcW w:w="3681" w:type="dxa"/>
            <w:shd w:val="clear" w:color="auto" w:fill="BFBFBF" w:themeFill="background1" w:themeFillShade="BF"/>
          </w:tcPr>
          <w:p w:rsidR="00823782" w:rsidRPr="00823782" w:rsidRDefault="00823782" w:rsidP="001540A4">
            <w:pPr>
              <w:pStyle w:val="ListParagraph"/>
              <w:ind w:left="0"/>
              <w:rPr>
                <w:sz w:val="23"/>
                <w:szCs w:val="23"/>
                <w:lang w:val="nl-BE"/>
              </w:rPr>
            </w:pPr>
            <w:r>
              <w:rPr>
                <w:sz w:val="23"/>
                <w:szCs w:val="23"/>
                <w:lang w:val="nl-BE"/>
              </w:rPr>
              <w:t>Hoofdstuk V – Temperatuur.</w:t>
            </w:r>
          </w:p>
        </w:tc>
        <w:tc>
          <w:tcPr>
            <w:tcW w:w="713" w:type="dxa"/>
            <w:shd w:val="clear" w:color="auto" w:fill="BFBFBF" w:themeFill="background1" w:themeFillShade="BF"/>
          </w:tcPr>
          <w:p w:rsidR="00823782" w:rsidRDefault="00823782" w:rsidP="001540A4">
            <w:pPr>
              <w:pStyle w:val="ListParagraph"/>
              <w:ind w:left="0"/>
              <w:rPr>
                <w:lang w:val="nl-BE"/>
              </w:rPr>
            </w:pPr>
          </w:p>
        </w:tc>
        <w:tc>
          <w:tcPr>
            <w:tcW w:w="3323" w:type="dxa"/>
            <w:shd w:val="clear" w:color="auto" w:fill="BFBFBF" w:themeFill="background1" w:themeFillShade="BF"/>
          </w:tcPr>
          <w:p w:rsidR="00823782" w:rsidRDefault="00823782" w:rsidP="001540A4">
            <w:pPr>
              <w:pStyle w:val="ListParagraph"/>
              <w:ind w:left="0"/>
              <w:rPr>
                <w:lang w:val="nl-BE"/>
              </w:rPr>
            </w:pPr>
          </w:p>
        </w:tc>
      </w:tr>
      <w:tr w:rsidR="00823782" w:rsidRPr="008A2999" w:rsidTr="001D663C">
        <w:tc>
          <w:tcPr>
            <w:tcW w:w="3681" w:type="dxa"/>
          </w:tcPr>
          <w:p w:rsidR="00823782" w:rsidRPr="00823782" w:rsidRDefault="00823782" w:rsidP="001540A4">
            <w:pPr>
              <w:pStyle w:val="ListParagraph"/>
              <w:ind w:left="0"/>
              <w:rPr>
                <w:sz w:val="23"/>
                <w:szCs w:val="23"/>
                <w:lang w:val="nl-BE"/>
              </w:rPr>
            </w:pPr>
            <w:r w:rsidRPr="00823782">
              <w:rPr>
                <w:sz w:val="23"/>
                <w:szCs w:val="23"/>
                <w:lang w:val="nl-BE"/>
              </w:rPr>
              <w:t>De temperatuur in de lokalen waarin zich sociale voorzieningen bevinden is afgestemd op de specifieke bestemming van deze lokalen.</w:t>
            </w:r>
          </w:p>
        </w:tc>
        <w:tc>
          <w:tcPr>
            <w:tcW w:w="713" w:type="dxa"/>
            <w:vAlign w:val="center"/>
          </w:tcPr>
          <w:p w:rsidR="00823782" w:rsidRDefault="001D663C" w:rsidP="001D663C">
            <w:pPr>
              <w:pStyle w:val="ListParagraph"/>
              <w:ind w:left="0"/>
              <w:jc w:val="center"/>
              <w:rPr>
                <w:lang w:val="nl-BE"/>
              </w:rPr>
            </w:pPr>
            <w:r>
              <w:rPr>
                <w:lang w:val="nl-BE"/>
              </w:rPr>
              <w:t>OK</w:t>
            </w:r>
          </w:p>
        </w:tc>
        <w:tc>
          <w:tcPr>
            <w:tcW w:w="3323" w:type="dxa"/>
            <w:vAlign w:val="center"/>
          </w:tcPr>
          <w:p w:rsidR="001D663C" w:rsidRDefault="001D663C" w:rsidP="0025143F">
            <w:pPr>
              <w:pStyle w:val="ListParagraph"/>
              <w:ind w:left="0"/>
              <w:rPr>
                <w:lang w:val="nl-BE"/>
              </w:rPr>
            </w:pPr>
            <w:r>
              <w:rPr>
                <w:lang w:val="nl-BE"/>
              </w:rPr>
              <w:t xml:space="preserve">Er zijn </w:t>
            </w:r>
            <w:r w:rsidR="0025143F">
              <w:rPr>
                <w:lang w:val="nl-BE"/>
              </w:rPr>
              <w:t>voldoende</w:t>
            </w:r>
            <w:r>
              <w:rPr>
                <w:lang w:val="nl-BE"/>
              </w:rPr>
              <w:t xml:space="preserve"> verwarmingselementen om het lokaal te verwarmen. </w:t>
            </w:r>
          </w:p>
        </w:tc>
      </w:tr>
    </w:tbl>
    <w:p w:rsidR="001D663C" w:rsidRDefault="001D663C" w:rsidP="001540A4">
      <w:pPr>
        <w:pStyle w:val="ListParagraph"/>
        <w:ind w:left="0"/>
        <w:rPr>
          <w:sz w:val="23"/>
          <w:szCs w:val="23"/>
          <w:lang w:val="nl-BE"/>
        </w:rPr>
        <w:sectPr w:rsidR="001D663C" w:rsidSect="00E90A8F">
          <w:pgSz w:w="11907" w:h="16839" w:code="9"/>
          <w:pgMar w:top="851" w:right="1440" w:bottom="1440" w:left="1440" w:header="708" w:footer="878" w:gutter="0"/>
          <w:cols w:space="708"/>
          <w:docGrid w:linePitch="360"/>
        </w:sectPr>
      </w:pPr>
    </w:p>
    <w:tbl>
      <w:tblPr>
        <w:tblStyle w:val="TableGrid"/>
        <w:tblW w:w="0" w:type="auto"/>
        <w:tblInd w:w="1526" w:type="dxa"/>
        <w:tblLayout w:type="fixed"/>
        <w:tblLook w:val="04A0" w:firstRow="1" w:lastRow="0" w:firstColumn="1" w:lastColumn="0" w:noHBand="0" w:noVBand="1"/>
      </w:tblPr>
      <w:tblGrid>
        <w:gridCol w:w="3681"/>
        <w:gridCol w:w="713"/>
        <w:gridCol w:w="3323"/>
      </w:tblGrid>
      <w:tr w:rsidR="00EE76B6" w:rsidRPr="001D663C" w:rsidTr="00EE76B6">
        <w:tc>
          <w:tcPr>
            <w:tcW w:w="3681" w:type="dxa"/>
            <w:shd w:val="clear" w:color="auto" w:fill="BFBFBF" w:themeFill="background1" w:themeFillShade="BF"/>
          </w:tcPr>
          <w:p w:rsidR="00EE76B6" w:rsidRPr="00823782" w:rsidRDefault="00EE76B6" w:rsidP="001540A4">
            <w:pPr>
              <w:pStyle w:val="ListParagraph"/>
              <w:ind w:left="0"/>
              <w:rPr>
                <w:sz w:val="23"/>
                <w:szCs w:val="23"/>
                <w:lang w:val="nl-BE"/>
              </w:rPr>
            </w:pPr>
            <w:r>
              <w:rPr>
                <w:sz w:val="23"/>
                <w:szCs w:val="23"/>
                <w:lang w:val="nl-BE"/>
              </w:rPr>
              <w:lastRenderedPageBreak/>
              <w:t>Hoofdstuk VI – Sociale voorzieningen</w:t>
            </w:r>
          </w:p>
        </w:tc>
        <w:tc>
          <w:tcPr>
            <w:tcW w:w="713" w:type="dxa"/>
            <w:vMerge w:val="restart"/>
            <w:shd w:val="clear" w:color="auto" w:fill="BFBFBF" w:themeFill="background1" w:themeFillShade="BF"/>
            <w:vAlign w:val="center"/>
          </w:tcPr>
          <w:p w:rsidR="00EE76B6" w:rsidRDefault="00EE76B6" w:rsidP="00EE76B6">
            <w:pPr>
              <w:pStyle w:val="ListParagraph"/>
              <w:ind w:left="0"/>
              <w:jc w:val="center"/>
              <w:rPr>
                <w:lang w:val="nl-BE"/>
              </w:rPr>
            </w:pPr>
            <w:proofErr w:type="spellStart"/>
            <w:r>
              <w:rPr>
                <w:lang w:val="nl-BE"/>
              </w:rPr>
              <w:t>Eval</w:t>
            </w:r>
            <w:proofErr w:type="spellEnd"/>
          </w:p>
        </w:tc>
        <w:tc>
          <w:tcPr>
            <w:tcW w:w="3323" w:type="dxa"/>
            <w:vMerge w:val="restart"/>
            <w:shd w:val="clear" w:color="auto" w:fill="BFBFBF" w:themeFill="background1" w:themeFillShade="BF"/>
            <w:vAlign w:val="center"/>
          </w:tcPr>
          <w:p w:rsidR="00EE76B6" w:rsidRDefault="00EE76B6" w:rsidP="00EE76B6">
            <w:pPr>
              <w:pStyle w:val="ListParagraph"/>
              <w:ind w:left="0"/>
              <w:jc w:val="center"/>
              <w:rPr>
                <w:lang w:val="nl-BE"/>
              </w:rPr>
            </w:pPr>
            <w:r>
              <w:rPr>
                <w:lang w:val="nl-BE"/>
              </w:rPr>
              <w:t>Opmerkingen</w:t>
            </w:r>
          </w:p>
        </w:tc>
      </w:tr>
      <w:tr w:rsidR="00EE76B6" w:rsidRPr="00434016" w:rsidTr="002F7CBA">
        <w:tc>
          <w:tcPr>
            <w:tcW w:w="3681" w:type="dxa"/>
            <w:shd w:val="clear" w:color="auto" w:fill="BFBFBF" w:themeFill="background1" w:themeFillShade="BF"/>
          </w:tcPr>
          <w:p w:rsidR="00EE76B6" w:rsidRPr="00823782" w:rsidRDefault="00EE76B6" w:rsidP="001540A4">
            <w:pPr>
              <w:pStyle w:val="ListParagraph"/>
              <w:ind w:left="0"/>
              <w:rPr>
                <w:sz w:val="23"/>
                <w:szCs w:val="23"/>
                <w:lang w:val="nl-BE"/>
              </w:rPr>
            </w:pPr>
            <w:r>
              <w:rPr>
                <w:sz w:val="23"/>
                <w:szCs w:val="23"/>
                <w:lang w:val="nl-BE"/>
              </w:rPr>
              <w:t>Afdeling 1 – Algemene bepalingen</w:t>
            </w:r>
          </w:p>
        </w:tc>
        <w:tc>
          <w:tcPr>
            <w:tcW w:w="713" w:type="dxa"/>
            <w:vMerge/>
            <w:shd w:val="clear" w:color="auto" w:fill="BFBFBF" w:themeFill="background1" w:themeFillShade="BF"/>
          </w:tcPr>
          <w:p w:rsidR="00EE76B6" w:rsidRDefault="00EE76B6" w:rsidP="001540A4">
            <w:pPr>
              <w:pStyle w:val="ListParagraph"/>
              <w:ind w:left="0"/>
              <w:rPr>
                <w:lang w:val="nl-BE"/>
              </w:rPr>
            </w:pPr>
          </w:p>
        </w:tc>
        <w:tc>
          <w:tcPr>
            <w:tcW w:w="3323" w:type="dxa"/>
            <w:vMerge/>
            <w:shd w:val="clear" w:color="auto" w:fill="BFBFBF" w:themeFill="background1" w:themeFillShade="BF"/>
          </w:tcPr>
          <w:p w:rsidR="00EE76B6" w:rsidRDefault="00EE76B6" w:rsidP="001540A4">
            <w:pPr>
              <w:pStyle w:val="ListParagraph"/>
              <w:ind w:left="0"/>
              <w:rPr>
                <w:lang w:val="nl-BE"/>
              </w:rPr>
            </w:pPr>
          </w:p>
        </w:tc>
      </w:tr>
      <w:tr w:rsidR="00823782" w:rsidRPr="008A2999" w:rsidTr="00EE76B6">
        <w:tc>
          <w:tcPr>
            <w:tcW w:w="3681" w:type="dxa"/>
          </w:tcPr>
          <w:p w:rsidR="00823782" w:rsidRPr="00823782" w:rsidRDefault="00823782" w:rsidP="0086337C">
            <w:pPr>
              <w:pStyle w:val="ListParagraph"/>
              <w:ind w:left="0"/>
              <w:rPr>
                <w:sz w:val="23"/>
                <w:szCs w:val="23"/>
                <w:lang w:val="nl-BE"/>
              </w:rPr>
            </w:pPr>
            <w:r w:rsidRPr="00823782">
              <w:rPr>
                <w:sz w:val="23"/>
                <w:szCs w:val="23"/>
                <w:lang w:val="nl-BE"/>
              </w:rPr>
              <w:t>Hij bepaalt de ligging, de inrichting en de uitrusting van de sociale voorzieningen na advies van de arbeidsgenees</w:t>
            </w:r>
            <w:r w:rsidR="0086337C">
              <w:rPr>
                <w:sz w:val="23"/>
                <w:szCs w:val="23"/>
                <w:lang w:val="nl-BE"/>
              </w:rPr>
              <w:t>heer-</w:t>
            </w:r>
            <w:r w:rsidR="0086337C" w:rsidRPr="00823782">
              <w:rPr>
                <w:sz w:val="23"/>
                <w:szCs w:val="23"/>
                <w:lang w:val="nl-BE"/>
              </w:rPr>
              <w:t xml:space="preserve">preventieadviseur </w:t>
            </w:r>
            <w:r w:rsidRPr="00823782">
              <w:rPr>
                <w:sz w:val="23"/>
                <w:szCs w:val="23"/>
                <w:lang w:val="nl-BE"/>
              </w:rPr>
              <w:t>en het Comité.</w:t>
            </w:r>
          </w:p>
        </w:tc>
        <w:tc>
          <w:tcPr>
            <w:tcW w:w="713" w:type="dxa"/>
            <w:vAlign w:val="center"/>
          </w:tcPr>
          <w:p w:rsidR="00823782" w:rsidRDefault="00823782" w:rsidP="00EE76B6">
            <w:pPr>
              <w:pStyle w:val="ListParagraph"/>
              <w:ind w:left="0"/>
              <w:jc w:val="center"/>
              <w:rPr>
                <w:lang w:val="nl-BE"/>
              </w:rPr>
            </w:pPr>
          </w:p>
        </w:tc>
        <w:tc>
          <w:tcPr>
            <w:tcW w:w="3323" w:type="dxa"/>
            <w:vAlign w:val="center"/>
          </w:tcPr>
          <w:p w:rsidR="00823782" w:rsidRDefault="0086337C" w:rsidP="00EE76B6">
            <w:pPr>
              <w:pStyle w:val="ListParagraph"/>
              <w:ind w:left="0"/>
              <w:rPr>
                <w:lang w:val="nl-BE"/>
              </w:rPr>
            </w:pPr>
            <w:r>
              <w:rPr>
                <w:lang w:val="nl-BE"/>
              </w:rPr>
              <w:t>Deze analyse werd aan de arbeidsgeneesheer-preventieadviseur voorgelegd</w:t>
            </w:r>
          </w:p>
        </w:tc>
      </w:tr>
      <w:tr w:rsidR="00823782" w:rsidRPr="008A2999" w:rsidTr="00EE76B6">
        <w:tc>
          <w:tcPr>
            <w:tcW w:w="3681" w:type="dxa"/>
          </w:tcPr>
          <w:p w:rsidR="00823782" w:rsidRPr="00823782" w:rsidRDefault="00823782" w:rsidP="001540A4">
            <w:pPr>
              <w:pStyle w:val="ListParagraph"/>
              <w:ind w:left="0"/>
              <w:rPr>
                <w:sz w:val="23"/>
                <w:szCs w:val="23"/>
                <w:lang w:val="nl-BE"/>
              </w:rPr>
            </w:pPr>
            <w:r w:rsidRPr="00823782">
              <w:rPr>
                <w:sz w:val="23"/>
                <w:szCs w:val="23"/>
                <w:lang w:val="nl-BE"/>
              </w:rPr>
              <w:t>De sociale voorzieningen en de lokalen waarin ze zich bevinden beantwoorden aan de minimumvoorschriften opgenomen in bijlage III.1-1.</w:t>
            </w:r>
          </w:p>
        </w:tc>
        <w:tc>
          <w:tcPr>
            <w:tcW w:w="713" w:type="dxa"/>
            <w:vAlign w:val="center"/>
          </w:tcPr>
          <w:p w:rsidR="00823782" w:rsidRDefault="00EE76B6" w:rsidP="00EE76B6">
            <w:pPr>
              <w:pStyle w:val="ListParagraph"/>
              <w:ind w:left="0"/>
              <w:jc w:val="center"/>
              <w:rPr>
                <w:lang w:val="nl-BE"/>
              </w:rPr>
            </w:pPr>
            <w:r>
              <w:rPr>
                <w:lang w:val="nl-BE"/>
              </w:rPr>
              <w:t>NOK</w:t>
            </w:r>
          </w:p>
        </w:tc>
        <w:tc>
          <w:tcPr>
            <w:tcW w:w="3323" w:type="dxa"/>
            <w:vAlign w:val="center"/>
          </w:tcPr>
          <w:p w:rsidR="00823782" w:rsidRDefault="00EE76B6" w:rsidP="00EE76B6">
            <w:pPr>
              <w:pStyle w:val="ListParagraph"/>
              <w:ind w:left="0"/>
              <w:rPr>
                <w:lang w:val="nl-BE"/>
              </w:rPr>
            </w:pPr>
            <w:r>
              <w:rPr>
                <w:lang w:val="nl-BE"/>
              </w:rPr>
              <w:t>Zie Checklist minimumvoorschriften waaraan sociale voorzieningen moeten beantwoorden (Bijl III.1-1 en Bijl III.1-2).</w:t>
            </w:r>
          </w:p>
        </w:tc>
      </w:tr>
      <w:tr w:rsidR="00823782" w:rsidRPr="008A2999" w:rsidTr="00EE76B6">
        <w:tc>
          <w:tcPr>
            <w:tcW w:w="3681" w:type="dxa"/>
            <w:vAlign w:val="center"/>
          </w:tcPr>
          <w:p w:rsidR="00823782" w:rsidRPr="00823782" w:rsidRDefault="00823782" w:rsidP="00823782">
            <w:pPr>
              <w:pStyle w:val="ListParagraph"/>
              <w:ind w:left="0"/>
              <w:rPr>
                <w:sz w:val="23"/>
                <w:szCs w:val="23"/>
                <w:lang w:val="nl-BE"/>
              </w:rPr>
            </w:pPr>
            <w:r w:rsidRPr="00823782">
              <w:rPr>
                <w:sz w:val="23"/>
                <w:szCs w:val="23"/>
                <w:lang w:val="nl-BE"/>
              </w:rPr>
              <w:t xml:space="preserve">De lokalen waarin zich sociale voorzieningen </w:t>
            </w:r>
            <w:r w:rsidR="00D46CB6">
              <w:rPr>
                <w:sz w:val="23"/>
                <w:szCs w:val="23"/>
                <w:lang w:val="nl-BE"/>
              </w:rPr>
              <w:t>bevinden zijn voldoende ruim be</w:t>
            </w:r>
            <w:r w:rsidRPr="00823782">
              <w:rPr>
                <w:sz w:val="23"/>
                <w:szCs w:val="23"/>
                <w:lang w:val="nl-BE"/>
              </w:rPr>
              <w:t xml:space="preserve">meten en bieden alle waarborgen </w:t>
            </w:r>
            <w:proofErr w:type="gramStart"/>
            <w:r w:rsidRPr="00823782">
              <w:rPr>
                <w:sz w:val="23"/>
                <w:szCs w:val="23"/>
                <w:lang w:val="nl-BE"/>
              </w:rPr>
              <w:t>inzake</w:t>
            </w:r>
            <w:proofErr w:type="gramEnd"/>
            <w:r w:rsidRPr="00823782">
              <w:rPr>
                <w:sz w:val="23"/>
                <w:szCs w:val="23"/>
                <w:lang w:val="nl-BE"/>
              </w:rPr>
              <w:t xml:space="preserve"> veiligheid en hygiëne.</w:t>
            </w:r>
          </w:p>
        </w:tc>
        <w:tc>
          <w:tcPr>
            <w:tcW w:w="713" w:type="dxa"/>
            <w:vAlign w:val="center"/>
          </w:tcPr>
          <w:p w:rsidR="00823782" w:rsidRDefault="00EE76B6" w:rsidP="00EE76B6">
            <w:pPr>
              <w:pStyle w:val="ListParagraph"/>
              <w:ind w:left="0"/>
              <w:jc w:val="center"/>
              <w:rPr>
                <w:lang w:val="nl-BE"/>
              </w:rPr>
            </w:pPr>
            <w:r>
              <w:rPr>
                <w:lang w:val="nl-BE"/>
              </w:rPr>
              <w:t>NOK</w:t>
            </w:r>
          </w:p>
        </w:tc>
        <w:tc>
          <w:tcPr>
            <w:tcW w:w="3323" w:type="dxa"/>
            <w:vAlign w:val="center"/>
          </w:tcPr>
          <w:p w:rsidR="00823782" w:rsidRDefault="0086337C" w:rsidP="0086337C">
            <w:pPr>
              <w:pStyle w:val="ListParagraph"/>
              <w:ind w:left="0"/>
              <w:rPr>
                <w:lang w:val="nl-BE"/>
              </w:rPr>
            </w:pPr>
            <w:r>
              <w:rPr>
                <w:lang w:val="nl-BE"/>
              </w:rPr>
              <w:t xml:space="preserve">Er zijn nog punten betreffende hygiëne en veiligheid die </w:t>
            </w:r>
            <w:r w:rsidR="00EE76B6">
              <w:rPr>
                <w:lang w:val="nl-BE"/>
              </w:rPr>
              <w:t>nog op punt gesteld</w:t>
            </w:r>
            <w:r>
              <w:rPr>
                <w:lang w:val="nl-BE"/>
              </w:rPr>
              <w:t xml:space="preserve"> dienen</w:t>
            </w:r>
            <w:r w:rsidR="00EE76B6">
              <w:rPr>
                <w:lang w:val="nl-BE"/>
              </w:rPr>
              <w:t xml:space="preserve"> te worden</w:t>
            </w:r>
            <w:r>
              <w:rPr>
                <w:lang w:val="nl-BE"/>
              </w:rPr>
              <w:t>.</w:t>
            </w:r>
          </w:p>
        </w:tc>
      </w:tr>
      <w:tr w:rsidR="00823782" w:rsidRPr="008A2999" w:rsidTr="00EE76B6">
        <w:tc>
          <w:tcPr>
            <w:tcW w:w="3681" w:type="dxa"/>
            <w:vAlign w:val="center"/>
          </w:tcPr>
          <w:p w:rsidR="00823782" w:rsidRPr="00823782" w:rsidRDefault="00823782" w:rsidP="00823782">
            <w:pPr>
              <w:pStyle w:val="ListParagraph"/>
              <w:ind w:left="0"/>
              <w:rPr>
                <w:sz w:val="23"/>
                <w:szCs w:val="23"/>
                <w:lang w:val="nl-BE"/>
              </w:rPr>
            </w:pPr>
            <w:r w:rsidRPr="00823782">
              <w:rPr>
                <w:sz w:val="23"/>
                <w:szCs w:val="23"/>
                <w:lang w:val="nl-BE"/>
              </w:rPr>
              <w:t>Ze worden verlucht, verlicht en verwarmd in functie van hun bestemming.</w:t>
            </w:r>
          </w:p>
        </w:tc>
        <w:tc>
          <w:tcPr>
            <w:tcW w:w="713" w:type="dxa"/>
            <w:vAlign w:val="center"/>
          </w:tcPr>
          <w:p w:rsidR="00823782" w:rsidRDefault="00EE76B6" w:rsidP="00EE76B6">
            <w:pPr>
              <w:pStyle w:val="ListParagraph"/>
              <w:ind w:left="0"/>
              <w:jc w:val="center"/>
              <w:rPr>
                <w:lang w:val="nl-BE"/>
              </w:rPr>
            </w:pPr>
            <w:r>
              <w:rPr>
                <w:lang w:val="nl-BE"/>
              </w:rPr>
              <w:t>OK</w:t>
            </w:r>
          </w:p>
        </w:tc>
        <w:tc>
          <w:tcPr>
            <w:tcW w:w="3323" w:type="dxa"/>
            <w:vAlign w:val="center"/>
          </w:tcPr>
          <w:p w:rsidR="00823782" w:rsidRDefault="00EE76B6" w:rsidP="00EE76B6">
            <w:pPr>
              <w:pStyle w:val="ListParagraph"/>
              <w:ind w:left="0"/>
              <w:rPr>
                <w:lang w:val="nl-BE"/>
              </w:rPr>
            </w:pPr>
            <w:r>
              <w:rPr>
                <w:lang w:val="nl-BE"/>
              </w:rPr>
              <w:t>Er dienen nog werken uitgevoerd te worden</w:t>
            </w:r>
          </w:p>
        </w:tc>
      </w:tr>
      <w:tr w:rsidR="00823782" w:rsidRPr="008A2999" w:rsidTr="00EE76B6">
        <w:tc>
          <w:tcPr>
            <w:tcW w:w="3681" w:type="dxa"/>
            <w:vAlign w:val="center"/>
          </w:tcPr>
          <w:p w:rsidR="00823782" w:rsidRPr="00823782" w:rsidRDefault="00823782" w:rsidP="00823782">
            <w:pPr>
              <w:pStyle w:val="ListParagraph"/>
              <w:ind w:left="0"/>
              <w:rPr>
                <w:sz w:val="23"/>
                <w:szCs w:val="23"/>
                <w:lang w:val="nl-BE"/>
              </w:rPr>
            </w:pPr>
            <w:r w:rsidRPr="00823782">
              <w:rPr>
                <w:sz w:val="23"/>
                <w:szCs w:val="23"/>
                <w:lang w:val="nl-BE"/>
              </w:rPr>
              <w:t>Ze worden voorzien van meubilair dat beantwoordt aan de bestemming van het lokaal en ze zijn gemakkelijk toegankelijk.</w:t>
            </w:r>
          </w:p>
        </w:tc>
        <w:tc>
          <w:tcPr>
            <w:tcW w:w="713" w:type="dxa"/>
            <w:vAlign w:val="center"/>
          </w:tcPr>
          <w:p w:rsidR="00823782" w:rsidRDefault="00823782" w:rsidP="00EE76B6">
            <w:pPr>
              <w:pStyle w:val="ListParagraph"/>
              <w:ind w:left="0"/>
              <w:jc w:val="center"/>
              <w:rPr>
                <w:lang w:val="nl-BE"/>
              </w:rPr>
            </w:pPr>
          </w:p>
        </w:tc>
        <w:tc>
          <w:tcPr>
            <w:tcW w:w="3323" w:type="dxa"/>
            <w:vAlign w:val="center"/>
          </w:tcPr>
          <w:p w:rsidR="00823782" w:rsidRDefault="00EE76B6" w:rsidP="00EE76B6">
            <w:pPr>
              <w:pStyle w:val="ListParagraph"/>
              <w:ind w:left="0"/>
              <w:rPr>
                <w:lang w:val="nl-BE"/>
              </w:rPr>
            </w:pPr>
            <w:r>
              <w:rPr>
                <w:lang w:val="nl-BE"/>
              </w:rPr>
              <w:t>Lokaal is momenteel nog leeg</w:t>
            </w:r>
          </w:p>
        </w:tc>
      </w:tr>
      <w:tr w:rsidR="00823782" w:rsidRPr="008A2999" w:rsidTr="00EE76B6">
        <w:tc>
          <w:tcPr>
            <w:tcW w:w="3681" w:type="dxa"/>
            <w:vAlign w:val="center"/>
          </w:tcPr>
          <w:p w:rsidR="00823782" w:rsidRPr="00823782" w:rsidRDefault="00823782" w:rsidP="00823782">
            <w:pPr>
              <w:pStyle w:val="ListParagraph"/>
              <w:ind w:left="0"/>
              <w:rPr>
                <w:sz w:val="23"/>
                <w:szCs w:val="23"/>
                <w:lang w:val="nl-BE"/>
              </w:rPr>
            </w:pPr>
            <w:r w:rsidRPr="00823782">
              <w:rPr>
                <w:sz w:val="23"/>
                <w:szCs w:val="23"/>
                <w:lang w:val="nl-BE"/>
              </w:rPr>
              <w:t xml:space="preserve">De lokalen en de sociale voorzieningen zelf worden </w:t>
            </w:r>
            <w:proofErr w:type="gramStart"/>
            <w:r w:rsidRPr="00823782">
              <w:rPr>
                <w:sz w:val="23"/>
                <w:szCs w:val="23"/>
                <w:lang w:val="nl-BE"/>
              </w:rPr>
              <w:t>ten minste</w:t>
            </w:r>
            <w:proofErr w:type="gramEnd"/>
            <w:r w:rsidRPr="00823782">
              <w:rPr>
                <w:sz w:val="23"/>
                <w:szCs w:val="23"/>
                <w:lang w:val="nl-BE"/>
              </w:rPr>
              <w:t xml:space="preserve"> één maal per dag schoongemaakt, zodat ze te allen tijde blijven beantwoorden aan de hygiënische voorschriften.</w:t>
            </w:r>
          </w:p>
        </w:tc>
        <w:tc>
          <w:tcPr>
            <w:tcW w:w="713" w:type="dxa"/>
            <w:vAlign w:val="center"/>
          </w:tcPr>
          <w:p w:rsidR="00823782" w:rsidRDefault="00EE76B6" w:rsidP="00EE76B6">
            <w:pPr>
              <w:pStyle w:val="ListParagraph"/>
              <w:ind w:left="0"/>
              <w:jc w:val="center"/>
              <w:rPr>
                <w:lang w:val="nl-BE"/>
              </w:rPr>
            </w:pPr>
            <w:r>
              <w:rPr>
                <w:lang w:val="nl-BE"/>
              </w:rPr>
              <w:t>NOK</w:t>
            </w:r>
          </w:p>
        </w:tc>
        <w:tc>
          <w:tcPr>
            <w:tcW w:w="3323" w:type="dxa"/>
            <w:vAlign w:val="center"/>
          </w:tcPr>
          <w:p w:rsidR="009A2BE2" w:rsidRDefault="009A2BE2" w:rsidP="0086337C">
            <w:pPr>
              <w:pStyle w:val="ListParagraph"/>
              <w:ind w:left="0"/>
              <w:rPr>
                <w:lang w:val="nl-BE"/>
              </w:rPr>
            </w:pPr>
            <w:r>
              <w:rPr>
                <w:lang w:val="nl-BE"/>
              </w:rPr>
              <w:t>Momenteel is het lokaal in zeer vuil en dient dringen grondig gereinigd te worden (vloer, muren en ramen)</w:t>
            </w:r>
          </w:p>
          <w:p w:rsidR="00966363" w:rsidRDefault="00966363" w:rsidP="0086337C">
            <w:pPr>
              <w:pStyle w:val="ListParagraph"/>
              <w:ind w:left="0"/>
              <w:rPr>
                <w:lang w:val="nl-BE"/>
              </w:rPr>
            </w:pPr>
            <w:r>
              <w:rPr>
                <w:noProof/>
              </w:rPr>
              <w:drawing>
                <wp:inline distT="0" distB="0" distL="0" distR="0" wp14:anchorId="2A241FEF" wp14:editId="46E9D310">
                  <wp:extent cx="1752600" cy="1312994"/>
                  <wp:effectExtent l="114300" t="57150" r="76200" b="154305"/>
                  <wp:docPr id="23" name="Picture 23" descr="N:\EVZ\SLPPT08\LDPBW08-SLPPT08\Foto's\180212_Tijdelijke vestiaire blok 2\DSCN2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EVZ\SLPPT08\LDPBW08-SLPPT08\Foto's\180212_Tijdelijke vestiaire blok 2\DSCN2349.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52600" cy="1312994"/>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22D997FA" wp14:editId="10A82033">
                  <wp:extent cx="1767283" cy="993913"/>
                  <wp:effectExtent l="114300" t="57150" r="80645" b="149225"/>
                  <wp:docPr id="24" name="Picture 24" descr="N:\EVZ\SLPPT08\LDPBW08-SLPPT08\Foto's\180212_Tijdelijke vestiaire blok 2\20180208_110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VZ\SLPPT08\LDPBW08-SLPPT08\Foto's\180212_Tijdelijke vestiaire blok 2\20180208_110051.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62213" cy="991062"/>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966363" w:rsidRDefault="00966363" w:rsidP="0086337C">
            <w:pPr>
              <w:pStyle w:val="ListParagraph"/>
              <w:ind w:left="0"/>
              <w:rPr>
                <w:lang w:val="nl-BE"/>
              </w:rPr>
            </w:pPr>
            <w:r>
              <w:rPr>
                <w:noProof/>
              </w:rPr>
              <w:lastRenderedPageBreak/>
              <w:drawing>
                <wp:inline distT="0" distB="0" distL="0" distR="0" wp14:anchorId="7634FBEE" wp14:editId="69B1C8CD">
                  <wp:extent cx="1749287" cy="1310512"/>
                  <wp:effectExtent l="114300" t="57150" r="80010" b="156845"/>
                  <wp:docPr id="25" name="Picture 25" descr="N:\EVZ\SLPPT08\LDPBW08-SLPPT08\Foto's\180212_Tijdelijke vestiaire blok 2\DSCN23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EVZ\SLPPT08\LDPBW08-SLPPT08\Foto's\180212_Tijdelijke vestiaire blok 2\DSCN236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52194" cy="131269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9A2BE2" w:rsidRDefault="00966363" w:rsidP="0086337C">
            <w:pPr>
              <w:pStyle w:val="ListParagraph"/>
              <w:ind w:left="0"/>
              <w:rPr>
                <w:lang w:val="nl-BE"/>
              </w:rPr>
            </w:pPr>
            <w:r>
              <w:rPr>
                <w:noProof/>
              </w:rPr>
              <w:drawing>
                <wp:inline distT="0" distB="0" distL="0" distR="0" wp14:anchorId="4587E4F2" wp14:editId="0966EA44">
                  <wp:extent cx="2166938" cy="1623404"/>
                  <wp:effectExtent l="119380" t="52070" r="105410" b="143510"/>
                  <wp:docPr id="22" name="Picture 22" descr="N:\EVZ\SLPPT08\LDPBW08-SLPPT08\Foto's\180212_Tijdelijke vestiaire blok 2\DSCN23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VZ\SLPPT08\LDPBW08-SLPPT08\Foto's\180212_Tijdelijke vestiaire blok 2\DSCN2354.JPG"/>
                          <pic:cNvPicPr>
                            <a:picLocks noChangeAspect="1" noChangeArrowheads="1"/>
                          </pic:cNvPicPr>
                        </pic:nvPicPr>
                        <pic:blipFill>
                          <a:blip r:embed="rId28" cstate="print">
                            <a:extLst>
                              <a:ext uri="{BEBA8EAE-BF5A-486C-A8C5-ECC9F3942E4B}">
                                <a14:imgProps xmlns:a14="http://schemas.microsoft.com/office/drawing/2010/main">
                                  <a14:imgLayer r:embed="rId29">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rot="16200000">
                            <a:off x="0" y="0"/>
                            <a:ext cx="2166938" cy="1623404"/>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966363" w:rsidRDefault="00966363" w:rsidP="0086337C">
            <w:pPr>
              <w:pStyle w:val="ListParagraph"/>
              <w:ind w:left="0"/>
              <w:rPr>
                <w:lang w:val="nl-BE"/>
              </w:rPr>
            </w:pPr>
            <w:r>
              <w:rPr>
                <w:noProof/>
              </w:rPr>
              <w:drawing>
                <wp:inline distT="0" distB="0" distL="0" distR="0" wp14:anchorId="7BF863E1" wp14:editId="031C9EFC">
                  <wp:extent cx="1749287" cy="1310513"/>
                  <wp:effectExtent l="114300" t="57150" r="80010" b="156845"/>
                  <wp:docPr id="26" name="Picture 26" descr="N:\EVZ\SLPPT08\LDPBW08-SLPPT08\Foto's\180212_Tijdelijke vestiaire blok 2\DSCN2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VZ\SLPPT08\LDPBW08-SLPPT08\Foto's\180212_Tijdelijke vestiaire blok 2\DSCN243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751178" cy="131193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823782" w:rsidRDefault="00EE76B6" w:rsidP="0086337C">
            <w:pPr>
              <w:pStyle w:val="ListParagraph"/>
              <w:ind w:left="0"/>
              <w:rPr>
                <w:lang w:val="nl-BE"/>
              </w:rPr>
            </w:pPr>
            <w:r>
              <w:rPr>
                <w:lang w:val="nl-BE"/>
              </w:rPr>
              <w:t>Dient opgenomen te worden in het onderhoudscontract (ACTIVA)</w:t>
            </w:r>
          </w:p>
        </w:tc>
      </w:tr>
      <w:tr w:rsidR="00823782" w:rsidRPr="0025143F" w:rsidTr="00EE76B6">
        <w:tc>
          <w:tcPr>
            <w:tcW w:w="3681" w:type="dxa"/>
            <w:vAlign w:val="center"/>
          </w:tcPr>
          <w:p w:rsidR="00823782" w:rsidRPr="00823782" w:rsidRDefault="00823782" w:rsidP="00823782">
            <w:pPr>
              <w:pStyle w:val="ListParagraph"/>
              <w:ind w:left="0"/>
              <w:rPr>
                <w:sz w:val="23"/>
                <w:szCs w:val="23"/>
                <w:lang w:val="nl-BE"/>
              </w:rPr>
            </w:pPr>
            <w:r w:rsidRPr="00823782">
              <w:rPr>
                <w:sz w:val="23"/>
                <w:szCs w:val="23"/>
                <w:lang w:val="nl-BE"/>
              </w:rPr>
              <w:lastRenderedPageBreak/>
              <w:t>Bij ploegenarbeid worden de lokalen en de sociale voorzieningen voor iedere ploegwisseling schoongemaakt.</w:t>
            </w:r>
          </w:p>
        </w:tc>
        <w:tc>
          <w:tcPr>
            <w:tcW w:w="713" w:type="dxa"/>
            <w:vAlign w:val="center"/>
          </w:tcPr>
          <w:p w:rsidR="00823782" w:rsidRDefault="0086337C" w:rsidP="00EE76B6">
            <w:pPr>
              <w:pStyle w:val="ListParagraph"/>
              <w:ind w:left="0"/>
              <w:jc w:val="center"/>
              <w:rPr>
                <w:lang w:val="nl-BE"/>
              </w:rPr>
            </w:pPr>
            <w:r>
              <w:rPr>
                <w:lang w:val="nl-BE"/>
              </w:rPr>
              <w:t>NVT</w:t>
            </w:r>
          </w:p>
        </w:tc>
        <w:tc>
          <w:tcPr>
            <w:tcW w:w="3323" w:type="dxa"/>
            <w:vAlign w:val="center"/>
          </w:tcPr>
          <w:p w:rsidR="00823782" w:rsidRDefault="00823782" w:rsidP="00EE76B6">
            <w:pPr>
              <w:pStyle w:val="ListParagraph"/>
              <w:ind w:left="0"/>
              <w:rPr>
                <w:lang w:val="nl-BE"/>
              </w:rPr>
            </w:pPr>
          </w:p>
        </w:tc>
      </w:tr>
      <w:tr w:rsidR="00823782" w:rsidRPr="0025143F" w:rsidTr="00EE76B6">
        <w:tc>
          <w:tcPr>
            <w:tcW w:w="3681" w:type="dxa"/>
            <w:vAlign w:val="center"/>
          </w:tcPr>
          <w:p w:rsidR="00823782" w:rsidRPr="00823782" w:rsidRDefault="00823782" w:rsidP="00823782">
            <w:pPr>
              <w:pStyle w:val="ListParagraph"/>
              <w:ind w:left="0"/>
              <w:rPr>
                <w:sz w:val="23"/>
                <w:szCs w:val="23"/>
                <w:lang w:val="nl-BE"/>
              </w:rPr>
            </w:pPr>
            <w:r w:rsidRPr="00823782">
              <w:rPr>
                <w:sz w:val="23"/>
                <w:szCs w:val="23"/>
                <w:lang w:val="nl-BE"/>
              </w:rPr>
              <w:t>De kleedkamers, wastafels en douches bevinden zich in één of verschillende lokalen die volledig gescheiden zijn van de arbeidsplaats.</w:t>
            </w:r>
          </w:p>
        </w:tc>
        <w:tc>
          <w:tcPr>
            <w:tcW w:w="713" w:type="dxa"/>
            <w:vAlign w:val="center"/>
          </w:tcPr>
          <w:p w:rsidR="00823782" w:rsidRDefault="0086337C" w:rsidP="00EE76B6">
            <w:pPr>
              <w:pStyle w:val="ListParagraph"/>
              <w:ind w:left="0"/>
              <w:jc w:val="center"/>
              <w:rPr>
                <w:lang w:val="nl-BE"/>
              </w:rPr>
            </w:pPr>
            <w:r>
              <w:rPr>
                <w:lang w:val="nl-BE"/>
              </w:rPr>
              <w:t>OK</w:t>
            </w:r>
          </w:p>
        </w:tc>
        <w:tc>
          <w:tcPr>
            <w:tcW w:w="3323" w:type="dxa"/>
            <w:vAlign w:val="center"/>
          </w:tcPr>
          <w:p w:rsidR="00823782" w:rsidRDefault="00823782" w:rsidP="00EE76B6">
            <w:pPr>
              <w:pStyle w:val="ListParagraph"/>
              <w:ind w:left="0"/>
              <w:rPr>
                <w:lang w:val="nl-BE"/>
              </w:rPr>
            </w:pPr>
          </w:p>
        </w:tc>
      </w:tr>
      <w:tr w:rsidR="00823782" w:rsidRPr="0025143F" w:rsidTr="00EE76B6">
        <w:tc>
          <w:tcPr>
            <w:tcW w:w="3681" w:type="dxa"/>
            <w:vAlign w:val="center"/>
          </w:tcPr>
          <w:p w:rsidR="00823782" w:rsidRPr="00823782" w:rsidRDefault="00823782" w:rsidP="00823782">
            <w:pPr>
              <w:pStyle w:val="ListParagraph"/>
              <w:ind w:left="0"/>
              <w:rPr>
                <w:sz w:val="23"/>
                <w:szCs w:val="23"/>
                <w:lang w:val="nl-BE"/>
              </w:rPr>
            </w:pPr>
            <w:r w:rsidRPr="00823782">
              <w:rPr>
                <w:sz w:val="23"/>
                <w:szCs w:val="23"/>
                <w:lang w:val="nl-BE"/>
              </w:rPr>
              <w:t>Zij mogen in één enkel lokaal worden ingericht of in aanpalend</w:t>
            </w:r>
            <w:r w:rsidR="00D46CB6">
              <w:rPr>
                <w:sz w:val="23"/>
                <w:szCs w:val="23"/>
                <w:lang w:val="nl-BE"/>
              </w:rPr>
              <w:t>e lokalen die met elkaar in ver</w:t>
            </w:r>
            <w:r w:rsidRPr="00823782">
              <w:rPr>
                <w:sz w:val="23"/>
                <w:szCs w:val="23"/>
                <w:lang w:val="nl-BE"/>
              </w:rPr>
              <w:t>binding staan.</w:t>
            </w:r>
          </w:p>
        </w:tc>
        <w:tc>
          <w:tcPr>
            <w:tcW w:w="713" w:type="dxa"/>
            <w:vAlign w:val="center"/>
          </w:tcPr>
          <w:p w:rsidR="00823782" w:rsidRDefault="0086337C" w:rsidP="00EE76B6">
            <w:pPr>
              <w:pStyle w:val="ListParagraph"/>
              <w:ind w:left="0"/>
              <w:jc w:val="center"/>
              <w:rPr>
                <w:lang w:val="nl-BE"/>
              </w:rPr>
            </w:pPr>
            <w:r>
              <w:rPr>
                <w:lang w:val="nl-BE"/>
              </w:rPr>
              <w:t>OK</w:t>
            </w:r>
          </w:p>
        </w:tc>
        <w:tc>
          <w:tcPr>
            <w:tcW w:w="3323" w:type="dxa"/>
            <w:vAlign w:val="center"/>
          </w:tcPr>
          <w:p w:rsidR="00823782" w:rsidRDefault="00823782" w:rsidP="00EE76B6">
            <w:pPr>
              <w:pStyle w:val="ListParagraph"/>
              <w:ind w:left="0"/>
              <w:rPr>
                <w:lang w:val="nl-BE"/>
              </w:rPr>
            </w:pPr>
          </w:p>
        </w:tc>
      </w:tr>
      <w:tr w:rsidR="00823782" w:rsidRPr="0025143F" w:rsidTr="00EE76B6">
        <w:tc>
          <w:tcPr>
            <w:tcW w:w="3681" w:type="dxa"/>
            <w:vAlign w:val="center"/>
          </w:tcPr>
          <w:p w:rsidR="00823782" w:rsidRPr="00823782" w:rsidRDefault="00823782" w:rsidP="00823782">
            <w:pPr>
              <w:pStyle w:val="ListParagraph"/>
              <w:ind w:left="0"/>
              <w:rPr>
                <w:sz w:val="23"/>
                <w:szCs w:val="23"/>
                <w:lang w:val="nl-BE"/>
              </w:rPr>
            </w:pPr>
            <w:r w:rsidRPr="00823782">
              <w:rPr>
                <w:sz w:val="23"/>
                <w:szCs w:val="23"/>
                <w:lang w:val="nl-BE"/>
              </w:rPr>
              <w:t>Deze lokalen moeten op slot kunnen worden gedaan.</w:t>
            </w:r>
          </w:p>
        </w:tc>
        <w:tc>
          <w:tcPr>
            <w:tcW w:w="713" w:type="dxa"/>
            <w:vAlign w:val="center"/>
          </w:tcPr>
          <w:p w:rsidR="00823782" w:rsidRDefault="00BF61C4" w:rsidP="00EE76B6">
            <w:pPr>
              <w:pStyle w:val="ListParagraph"/>
              <w:ind w:left="0"/>
              <w:jc w:val="center"/>
              <w:rPr>
                <w:lang w:val="nl-BE"/>
              </w:rPr>
            </w:pPr>
            <w:r>
              <w:rPr>
                <w:lang w:val="nl-BE"/>
              </w:rPr>
              <w:t>N</w:t>
            </w:r>
            <w:r w:rsidR="0086337C">
              <w:rPr>
                <w:lang w:val="nl-BE"/>
              </w:rPr>
              <w:t>OK</w:t>
            </w:r>
          </w:p>
        </w:tc>
        <w:tc>
          <w:tcPr>
            <w:tcW w:w="3323" w:type="dxa"/>
            <w:vAlign w:val="center"/>
          </w:tcPr>
          <w:p w:rsidR="00823782" w:rsidRDefault="00BF61C4" w:rsidP="00EE76B6">
            <w:pPr>
              <w:pStyle w:val="ListParagraph"/>
              <w:ind w:left="0"/>
              <w:rPr>
                <w:lang w:val="nl-BE"/>
              </w:rPr>
            </w:pPr>
            <w:r>
              <w:rPr>
                <w:lang w:val="nl-BE"/>
              </w:rPr>
              <w:t>Lokaal blijft steeds toegankelijk</w:t>
            </w:r>
          </w:p>
        </w:tc>
      </w:tr>
      <w:tr w:rsidR="00823782" w:rsidRPr="008A2999" w:rsidTr="00EE76B6">
        <w:tc>
          <w:tcPr>
            <w:tcW w:w="3681" w:type="dxa"/>
            <w:vAlign w:val="center"/>
          </w:tcPr>
          <w:p w:rsidR="00823782" w:rsidRPr="00823782" w:rsidRDefault="00823782" w:rsidP="00823782">
            <w:pPr>
              <w:pStyle w:val="ListParagraph"/>
              <w:ind w:left="0"/>
              <w:rPr>
                <w:sz w:val="23"/>
                <w:szCs w:val="23"/>
                <w:lang w:val="nl-BE"/>
              </w:rPr>
            </w:pPr>
            <w:r w:rsidRPr="00823782">
              <w:rPr>
                <w:sz w:val="23"/>
                <w:szCs w:val="23"/>
                <w:lang w:val="nl-BE"/>
              </w:rPr>
              <w:t>Er wordt voorzien in aparte kleedkamers, douches en toiletten voor mannen en vrouwen.</w:t>
            </w:r>
          </w:p>
        </w:tc>
        <w:tc>
          <w:tcPr>
            <w:tcW w:w="713" w:type="dxa"/>
            <w:vAlign w:val="center"/>
          </w:tcPr>
          <w:p w:rsidR="00823782" w:rsidRDefault="0086337C" w:rsidP="00EE76B6">
            <w:pPr>
              <w:pStyle w:val="ListParagraph"/>
              <w:ind w:left="0"/>
              <w:jc w:val="center"/>
              <w:rPr>
                <w:lang w:val="nl-BE"/>
              </w:rPr>
            </w:pPr>
            <w:r>
              <w:rPr>
                <w:lang w:val="nl-BE"/>
              </w:rPr>
              <w:t>NOK</w:t>
            </w:r>
          </w:p>
        </w:tc>
        <w:tc>
          <w:tcPr>
            <w:tcW w:w="3323" w:type="dxa"/>
            <w:vAlign w:val="center"/>
          </w:tcPr>
          <w:p w:rsidR="00823782" w:rsidRDefault="0086337C" w:rsidP="00EE76B6">
            <w:pPr>
              <w:pStyle w:val="ListParagraph"/>
              <w:ind w:left="0"/>
              <w:rPr>
                <w:lang w:val="nl-BE"/>
              </w:rPr>
            </w:pPr>
            <w:r>
              <w:rPr>
                <w:lang w:val="nl-BE"/>
              </w:rPr>
              <w:t>Er zal voor de vrouwen een andere locatie aangeduid moeten worden.</w:t>
            </w:r>
          </w:p>
        </w:tc>
      </w:tr>
    </w:tbl>
    <w:p w:rsidR="0086337C" w:rsidRDefault="0086337C" w:rsidP="00823782">
      <w:pPr>
        <w:pStyle w:val="ListParagraph"/>
        <w:ind w:left="0"/>
        <w:rPr>
          <w:sz w:val="23"/>
          <w:szCs w:val="23"/>
          <w:lang w:val="nl-BE"/>
        </w:rPr>
        <w:sectPr w:rsidR="0086337C" w:rsidSect="00E90A8F">
          <w:pgSz w:w="11907" w:h="16839" w:code="9"/>
          <w:pgMar w:top="851" w:right="1440" w:bottom="1440" w:left="1440" w:header="708" w:footer="878" w:gutter="0"/>
          <w:cols w:space="708"/>
          <w:docGrid w:linePitch="360"/>
        </w:sectPr>
      </w:pPr>
    </w:p>
    <w:tbl>
      <w:tblPr>
        <w:tblStyle w:val="TableGrid"/>
        <w:tblW w:w="0" w:type="auto"/>
        <w:tblInd w:w="1526" w:type="dxa"/>
        <w:tblLayout w:type="fixed"/>
        <w:tblLook w:val="04A0" w:firstRow="1" w:lastRow="0" w:firstColumn="1" w:lastColumn="0" w:noHBand="0" w:noVBand="1"/>
      </w:tblPr>
      <w:tblGrid>
        <w:gridCol w:w="3681"/>
        <w:gridCol w:w="713"/>
        <w:gridCol w:w="3323"/>
      </w:tblGrid>
      <w:tr w:rsidR="00823782" w:rsidRPr="00434016" w:rsidTr="00EE76B6">
        <w:tc>
          <w:tcPr>
            <w:tcW w:w="3681" w:type="dxa"/>
            <w:shd w:val="clear" w:color="auto" w:fill="BFBFBF" w:themeFill="background1" w:themeFillShade="BF"/>
            <w:vAlign w:val="center"/>
          </w:tcPr>
          <w:p w:rsidR="00823782" w:rsidRPr="00823782" w:rsidRDefault="00823782" w:rsidP="00823782">
            <w:pPr>
              <w:pStyle w:val="ListParagraph"/>
              <w:ind w:left="0"/>
              <w:rPr>
                <w:sz w:val="23"/>
                <w:szCs w:val="23"/>
                <w:lang w:val="nl-BE"/>
              </w:rPr>
            </w:pPr>
            <w:r>
              <w:rPr>
                <w:sz w:val="23"/>
                <w:szCs w:val="23"/>
                <w:lang w:val="nl-BE"/>
              </w:rPr>
              <w:lastRenderedPageBreak/>
              <w:t>Afdeling 2 – Kleedkamers</w:t>
            </w:r>
          </w:p>
        </w:tc>
        <w:tc>
          <w:tcPr>
            <w:tcW w:w="713" w:type="dxa"/>
            <w:shd w:val="clear" w:color="auto" w:fill="BFBFBF" w:themeFill="background1" w:themeFillShade="BF"/>
            <w:vAlign w:val="center"/>
          </w:tcPr>
          <w:p w:rsidR="00823782" w:rsidRDefault="00823782" w:rsidP="00EE76B6">
            <w:pPr>
              <w:pStyle w:val="ListParagraph"/>
              <w:ind w:left="0"/>
              <w:jc w:val="center"/>
              <w:rPr>
                <w:lang w:val="nl-BE"/>
              </w:rPr>
            </w:pPr>
          </w:p>
        </w:tc>
        <w:tc>
          <w:tcPr>
            <w:tcW w:w="3323" w:type="dxa"/>
            <w:shd w:val="clear" w:color="auto" w:fill="BFBFBF" w:themeFill="background1" w:themeFillShade="BF"/>
          </w:tcPr>
          <w:p w:rsidR="00823782" w:rsidRDefault="00823782" w:rsidP="001540A4">
            <w:pPr>
              <w:pStyle w:val="ListParagraph"/>
              <w:ind w:left="0"/>
              <w:rPr>
                <w:lang w:val="nl-BE"/>
              </w:rPr>
            </w:pPr>
          </w:p>
        </w:tc>
      </w:tr>
      <w:tr w:rsidR="00823782" w:rsidRPr="008A2999" w:rsidTr="00EE76B6">
        <w:tc>
          <w:tcPr>
            <w:tcW w:w="3681" w:type="dxa"/>
            <w:vAlign w:val="center"/>
          </w:tcPr>
          <w:p w:rsidR="00823782" w:rsidRPr="00D46CB6" w:rsidRDefault="00D46CB6" w:rsidP="00E74FB7">
            <w:pPr>
              <w:pStyle w:val="ListParagraph"/>
              <w:ind w:left="0"/>
              <w:rPr>
                <w:sz w:val="23"/>
                <w:szCs w:val="23"/>
                <w:lang w:val="nl-BE"/>
              </w:rPr>
            </w:pPr>
            <w:r w:rsidRPr="00D46CB6">
              <w:rPr>
                <w:sz w:val="23"/>
                <w:szCs w:val="23"/>
                <w:lang w:val="nl-BE"/>
              </w:rPr>
              <w:t>De werkgever stelt een kleedkamer ter beschikking van de werknemers, wanneer deze werknemers van kledij dienen te wisselen.</w:t>
            </w:r>
          </w:p>
        </w:tc>
        <w:tc>
          <w:tcPr>
            <w:tcW w:w="713" w:type="dxa"/>
            <w:vAlign w:val="center"/>
          </w:tcPr>
          <w:p w:rsidR="00823782" w:rsidRDefault="001D11AB" w:rsidP="00EE76B6">
            <w:pPr>
              <w:pStyle w:val="ListParagraph"/>
              <w:ind w:left="0"/>
              <w:jc w:val="center"/>
              <w:rPr>
                <w:lang w:val="nl-BE"/>
              </w:rPr>
            </w:pPr>
            <w:r>
              <w:rPr>
                <w:lang w:val="nl-BE"/>
              </w:rPr>
              <w:t>NOK</w:t>
            </w:r>
          </w:p>
        </w:tc>
        <w:tc>
          <w:tcPr>
            <w:tcW w:w="3323" w:type="dxa"/>
            <w:vAlign w:val="center"/>
          </w:tcPr>
          <w:p w:rsidR="001D11AB" w:rsidRDefault="001D11AB" w:rsidP="00EE76B6">
            <w:pPr>
              <w:pStyle w:val="ListParagraph"/>
              <w:ind w:left="0"/>
              <w:rPr>
                <w:lang w:val="nl-BE"/>
              </w:rPr>
            </w:pPr>
            <w:r>
              <w:rPr>
                <w:lang w:val="nl-BE"/>
              </w:rPr>
              <w:t>Er is niet voor alle personeelsleden die hieronder vallen een kleedkamer voorzien.</w:t>
            </w:r>
          </w:p>
          <w:p w:rsidR="00823782" w:rsidRDefault="001D11AB" w:rsidP="00EE76B6">
            <w:pPr>
              <w:pStyle w:val="ListParagraph"/>
              <w:ind w:left="0"/>
              <w:rPr>
                <w:lang w:val="nl-BE"/>
              </w:rPr>
            </w:pPr>
            <w:r>
              <w:rPr>
                <w:lang w:val="nl-BE"/>
              </w:rPr>
              <w:t>Hier vallen zeker alle militairen onder</w:t>
            </w:r>
          </w:p>
        </w:tc>
      </w:tr>
      <w:tr w:rsidR="00823782" w:rsidRPr="0025143F" w:rsidTr="00EE76B6">
        <w:tc>
          <w:tcPr>
            <w:tcW w:w="3681" w:type="dxa"/>
            <w:vAlign w:val="center"/>
          </w:tcPr>
          <w:p w:rsidR="00823782" w:rsidRPr="00D46CB6" w:rsidRDefault="00D46CB6" w:rsidP="00823782">
            <w:pPr>
              <w:pStyle w:val="ListParagraph"/>
              <w:ind w:left="0"/>
              <w:rPr>
                <w:sz w:val="23"/>
                <w:szCs w:val="23"/>
                <w:lang w:val="nl-BE"/>
              </w:rPr>
            </w:pPr>
            <w:r w:rsidRPr="00D46CB6">
              <w:rPr>
                <w:sz w:val="23"/>
                <w:szCs w:val="23"/>
                <w:lang w:val="nl-BE"/>
              </w:rPr>
              <w:t>Wanneer er geen kleedkamers vereist zijn, moet elke werknemer kunnen beschikken over een plaats om zijn kledij op te hangen.</w:t>
            </w:r>
          </w:p>
        </w:tc>
        <w:tc>
          <w:tcPr>
            <w:tcW w:w="713" w:type="dxa"/>
            <w:vAlign w:val="center"/>
          </w:tcPr>
          <w:p w:rsidR="00823782" w:rsidRDefault="00BF61C4" w:rsidP="00EE76B6">
            <w:pPr>
              <w:pStyle w:val="ListParagraph"/>
              <w:ind w:left="0"/>
              <w:jc w:val="center"/>
              <w:rPr>
                <w:lang w:val="nl-BE"/>
              </w:rPr>
            </w:pPr>
            <w:r>
              <w:rPr>
                <w:lang w:val="nl-BE"/>
              </w:rPr>
              <w:t>NOK</w:t>
            </w:r>
          </w:p>
        </w:tc>
        <w:tc>
          <w:tcPr>
            <w:tcW w:w="3323" w:type="dxa"/>
            <w:vAlign w:val="center"/>
          </w:tcPr>
          <w:p w:rsidR="00823782" w:rsidRDefault="00823782" w:rsidP="00EE76B6">
            <w:pPr>
              <w:pStyle w:val="ListParagraph"/>
              <w:ind w:left="0"/>
              <w:rPr>
                <w:lang w:val="nl-BE"/>
              </w:rPr>
            </w:pPr>
          </w:p>
        </w:tc>
      </w:tr>
      <w:tr w:rsidR="00823782" w:rsidRPr="008A2999" w:rsidTr="00EE76B6">
        <w:tc>
          <w:tcPr>
            <w:tcW w:w="3681" w:type="dxa"/>
            <w:vAlign w:val="center"/>
          </w:tcPr>
          <w:p w:rsidR="00D46CB6" w:rsidRPr="00D46CB6" w:rsidRDefault="00D46CB6" w:rsidP="00D46CB6">
            <w:pPr>
              <w:pStyle w:val="Default"/>
              <w:rPr>
                <w:sz w:val="23"/>
                <w:szCs w:val="23"/>
                <w:lang w:val="nl-BE"/>
              </w:rPr>
            </w:pPr>
            <w:r w:rsidRPr="00D46CB6">
              <w:rPr>
                <w:sz w:val="23"/>
                <w:szCs w:val="23"/>
                <w:lang w:val="nl-BE"/>
              </w:rPr>
              <w:t xml:space="preserve">De kleedkamers worden zodanig uitgerust </w:t>
            </w:r>
            <w:r>
              <w:rPr>
                <w:sz w:val="23"/>
                <w:szCs w:val="23"/>
                <w:lang w:val="nl-BE"/>
              </w:rPr>
              <w:t>met kleerkasten dat elke werkne</w:t>
            </w:r>
            <w:r w:rsidRPr="00D46CB6">
              <w:rPr>
                <w:sz w:val="23"/>
                <w:szCs w:val="23"/>
                <w:lang w:val="nl-BE"/>
              </w:rPr>
              <w:t xml:space="preserve">mer zijn kleding tijdens de werktijd achter slot en grendel kan bewaren. </w:t>
            </w:r>
          </w:p>
          <w:p w:rsidR="00823782" w:rsidRPr="00D46CB6" w:rsidRDefault="00D46CB6" w:rsidP="00D46CB6">
            <w:pPr>
              <w:pStyle w:val="ListParagraph"/>
              <w:ind w:left="0"/>
              <w:rPr>
                <w:sz w:val="23"/>
                <w:szCs w:val="23"/>
                <w:lang w:val="nl-BE"/>
              </w:rPr>
            </w:pPr>
            <w:r w:rsidRPr="00D46CB6">
              <w:rPr>
                <w:sz w:val="23"/>
                <w:szCs w:val="23"/>
                <w:lang w:val="nl-BE"/>
              </w:rPr>
              <w:t>Elke werknemer die de kleedkamer gebruikt, beschikt over een individuele kleerkast.</w:t>
            </w:r>
          </w:p>
        </w:tc>
        <w:tc>
          <w:tcPr>
            <w:tcW w:w="713" w:type="dxa"/>
            <w:vAlign w:val="center"/>
          </w:tcPr>
          <w:p w:rsidR="00823782" w:rsidRDefault="00BF61C4" w:rsidP="00EE76B6">
            <w:pPr>
              <w:pStyle w:val="ListParagraph"/>
              <w:ind w:left="0"/>
              <w:jc w:val="center"/>
              <w:rPr>
                <w:lang w:val="nl-BE"/>
              </w:rPr>
            </w:pPr>
            <w:r>
              <w:rPr>
                <w:lang w:val="nl-BE"/>
              </w:rPr>
              <w:t>NOK</w:t>
            </w:r>
          </w:p>
        </w:tc>
        <w:tc>
          <w:tcPr>
            <w:tcW w:w="3323" w:type="dxa"/>
            <w:vAlign w:val="center"/>
          </w:tcPr>
          <w:p w:rsidR="00823782" w:rsidRDefault="00BF61C4" w:rsidP="00EE76B6">
            <w:pPr>
              <w:pStyle w:val="ListParagraph"/>
              <w:ind w:left="0"/>
              <w:rPr>
                <w:lang w:val="nl-BE"/>
              </w:rPr>
            </w:pPr>
            <w:proofErr w:type="gramStart"/>
            <w:r>
              <w:rPr>
                <w:lang w:val="nl-BE"/>
              </w:rPr>
              <w:t>Kan voorlopig niet nagegaan worden.</w:t>
            </w:r>
            <w:proofErr w:type="gramEnd"/>
          </w:p>
        </w:tc>
      </w:tr>
      <w:tr w:rsidR="00823782" w:rsidRPr="008A2999" w:rsidTr="00EE76B6">
        <w:tc>
          <w:tcPr>
            <w:tcW w:w="3681" w:type="dxa"/>
            <w:vAlign w:val="center"/>
          </w:tcPr>
          <w:p w:rsidR="00823782" w:rsidRPr="00D46CB6" w:rsidRDefault="00D46CB6" w:rsidP="00823782">
            <w:pPr>
              <w:pStyle w:val="ListParagraph"/>
              <w:ind w:left="0"/>
              <w:rPr>
                <w:sz w:val="23"/>
                <w:szCs w:val="23"/>
                <w:lang w:val="nl-BE"/>
              </w:rPr>
            </w:pPr>
            <w:r w:rsidRPr="00D46CB6">
              <w:rPr>
                <w:sz w:val="23"/>
                <w:szCs w:val="23"/>
                <w:lang w:val="nl-BE"/>
              </w:rPr>
              <w:t>Wanneer de werknemers worden blootgesteld aan vocht of vuil of wanneer er een risico is op intoxicatie of besmetting beschikken zij over twee individuele kleerkasten, de ene voor de eigen kledij, de andere voor de werkkledij.</w:t>
            </w:r>
          </w:p>
        </w:tc>
        <w:tc>
          <w:tcPr>
            <w:tcW w:w="713" w:type="dxa"/>
            <w:vAlign w:val="center"/>
          </w:tcPr>
          <w:p w:rsidR="00823782" w:rsidRDefault="00BF61C4" w:rsidP="00EE76B6">
            <w:pPr>
              <w:pStyle w:val="ListParagraph"/>
              <w:ind w:left="0"/>
              <w:jc w:val="center"/>
              <w:rPr>
                <w:lang w:val="nl-BE"/>
              </w:rPr>
            </w:pPr>
            <w:r>
              <w:rPr>
                <w:lang w:val="nl-BE"/>
              </w:rPr>
              <w:t>NVT</w:t>
            </w:r>
          </w:p>
        </w:tc>
        <w:tc>
          <w:tcPr>
            <w:tcW w:w="3323" w:type="dxa"/>
            <w:vAlign w:val="center"/>
          </w:tcPr>
          <w:p w:rsidR="00823782" w:rsidRDefault="00BF61C4" w:rsidP="00EE76B6">
            <w:pPr>
              <w:pStyle w:val="ListParagraph"/>
              <w:ind w:left="0"/>
              <w:rPr>
                <w:lang w:val="nl-BE"/>
              </w:rPr>
            </w:pPr>
            <w:r>
              <w:rPr>
                <w:lang w:val="nl-BE"/>
              </w:rPr>
              <w:t>In blok 1 zijn er alleen administratieve functies</w:t>
            </w:r>
          </w:p>
        </w:tc>
      </w:tr>
      <w:tr w:rsidR="00823782" w:rsidRPr="008A2999" w:rsidTr="00EE76B6">
        <w:tc>
          <w:tcPr>
            <w:tcW w:w="3681" w:type="dxa"/>
            <w:vAlign w:val="center"/>
          </w:tcPr>
          <w:p w:rsidR="00823782" w:rsidRPr="00D46CB6" w:rsidRDefault="00D46CB6" w:rsidP="00823782">
            <w:pPr>
              <w:pStyle w:val="ListParagraph"/>
              <w:ind w:left="0"/>
              <w:rPr>
                <w:sz w:val="23"/>
                <w:szCs w:val="23"/>
                <w:lang w:val="nl-BE"/>
              </w:rPr>
            </w:pPr>
            <w:r w:rsidRPr="00D46CB6">
              <w:rPr>
                <w:sz w:val="23"/>
                <w:szCs w:val="23"/>
                <w:lang w:val="nl-BE"/>
              </w:rPr>
              <w:t>De werknemers bewaren kledij en toiletartikelen in de kl</w:t>
            </w:r>
            <w:r>
              <w:rPr>
                <w:sz w:val="23"/>
                <w:szCs w:val="23"/>
                <w:lang w:val="nl-BE"/>
              </w:rPr>
              <w:t>eedkamers of, in geval van afwe</w:t>
            </w:r>
            <w:r w:rsidRPr="00D46CB6">
              <w:rPr>
                <w:sz w:val="23"/>
                <w:szCs w:val="23"/>
                <w:lang w:val="nl-BE"/>
              </w:rPr>
              <w:t>zigheid van kleedkamers, op de daarvoor bestemde plaatsen.</w:t>
            </w:r>
          </w:p>
        </w:tc>
        <w:tc>
          <w:tcPr>
            <w:tcW w:w="713" w:type="dxa"/>
            <w:vAlign w:val="center"/>
          </w:tcPr>
          <w:p w:rsidR="00823782" w:rsidRDefault="00BF61C4" w:rsidP="00EE76B6">
            <w:pPr>
              <w:pStyle w:val="ListParagraph"/>
              <w:ind w:left="0"/>
              <w:jc w:val="center"/>
              <w:rPr>
                <w:lang w:val="nl-BE"/>
              </w:rPr>
            </w:pPr>
            <w:r>
              <w:rPr>
                <w:lang w:val="nl-BE"/>
              </w:rPr>
              <w:t>NOK</w:t>
            </w:r>
          </w:p>
        </w:tc>
        <w:tc>
          <w:tcPr>
            <w:tcW w:w="3323" w:type="dxa"/>
            <w:vAlign w:val="center"/>
          </w:tcPr>
          <w:p w:rsidR="00823782" w:rsidRDefault="00BF61C4" w:rsidP="00EE76B6">
            <w:pPr>
              <w:pStyle w:val="ListParagraph"/>
              <w:ind w:left="0"/>
              <w:rPr>
                <w:lang w:val="nl-BE"/>
              </w:rPr>
            </w:pPr>
            <w:r>
              <w:rPr>
                <w:lang w:val="nl-BE"/>
              </w:rPr>
              <w:t>Er is niet voor alle personeelsleden die hieronder vallen een kleedkamer voorzien.</w:t>
            </w:r>
          </w:p>
        </w:tc>
      </w:tr>
    </w:tbl>
    <w:p w:rsidR="009B0898" w:rsidRPr="001540A4" w:rsidRDefault="009B0898" w:rsidP="001540A4">
      <w:pPr>
        <w:rPr>
          <w:lang w:val="nl-BE"/>
        </w:rPr>
      </w:pPr>
    </w:p>
    <w:p w:rsidR="00D46CB6" w:rsidRDefault="00D46CB6" w:rsidP="00885130">
      <w:pPr>
        <w:pStyle w:val="ListParagraph"/>
        <w:numPr>
          <w:ilvl w:val="1"/>
          <w:numId w:val="3"/>
        </w:numPr>
        <w:rPr>
          <w:lang w:val="nl-BE"/>
        </w:rPr>
        <w:sectPr w:rsidR="00D46CB6" w:rsidSect="00E90A8F">
          <w:pgSz w:w="11907" w:h="16839" w:code="9"/>
          <w:pgMar w:top="851" w:right="1440" w:bottom="1440" w:left="1440" w:header="708" w:footer="878" w:gutter="0"/>
          <w:cols w:space="708"/>
          <w:docGrid w:linePitch="360"/>
        </w:sectPr>
      </w:pPr>
    </w:p>
    <w:p w:rsidR="00885130" w:rsidRDefault="00A509BC" w:rsidP="00885130">
      <w:pPr>
        <w:pStyle w:val="ListParagraph"/>
        <w:numPr>
          <w:ilvl w:val="1"/>
          <w:numId w:val="3"/>
        </w:numPr>
        <w:rPr>
          <w:lang w:val="nl-BE"/>
        </w:rPr>
      </w:pPr>
      <w:r>
        <w:rPr>
          <w:lang w:val="nl-BE"/>
        </w:rPr>
        <w:lastRenderedPageBreak/>
        <w:t>Checklist minimumvoorschriften waaraan sociale voorzieningen moeten beantwoorden (Bijl III.1-1</w:t>
      </w:r>
      <w:r w:rsidR="00DD4F7D">
        <w:rPr>
          <w:lang w:val="nl-BE"/>
        </w:rPr>
        <w:t xml:space="preserve"> en Bijl III.1-2</w:t>
      </w:r>
      <w:r>
        <w:rPr>
          <w:lang w:val="nl-BE"/>
        </w:rPr>
        <w:t>).</w:t>
      </w:r>
    </w:p>
    <w:tbl>
      <w:tblPr>
        <w:tblStyle w:val="TableGrid"/>
        <w:tblW w:w="0" w:type="auto"/>
        <w:tblInd w:w="1526" w:type="dxa"/>
        <w:tblLook w:val="04A0" w:firstRow="1" w:lastRow="0" w:firstColumn="1" w:lastColumn="0" w:noHBand="0" w:noVBand="1"/>
      </w:tblPr>
      <w:tblGrid>
        <w:gridCol w:w="3685"/>
        <w:gridCol w:w="567"/>
        <w:gridCol w:w="3465"/>
      </w:tblGrid>
      <w:tr w:rsidR="00733622" w:rsidTr="00BF61C4">
        <w:tc>
          <w:tcPr>
            <w:tcW w:w="3685" w:type="dxa"/>
            <w:shd w:val="clear" w:color="auto" w:fill="BFBFBF" w:themeFill="background1" w:themeFillShade="BF"/>
          </w:tcPr>
          <w:p w:rsidR="00733622" w:rsidRPr="00733622" w:rsidRDefault="00733622" w:rsidP="00A509BC">
            <w:pPr>
              <w:rPr>
                <w:b/>
                <w:sz w:val="18"/>
                <w:szCs w:val="18"/>
                <w:lang w:val="nl-BE"/>
              </w:rPr>
            </w:pPr>
            <w:r w:rsidRPr="00733622">
              <w:rPr>
                <w:b/>
                <w:sz w:val="18"/>
                <w:szCs w:val="18"/>
                <w:lang w:val="nl-BE"/>
              </w:rPr>
              <w:t>1. Kleedkamers</w:t>
            </w:r>
          </w:p>
        </w:tc>
        <w:tc>
          <w:tcPr>
            <w:tcW w:w="567" w:type="dxa"/>
            <w:vMerge w:val="restart"/>
            <w:shd w:val="clear" w:color="auto" w:fill="BFBFBF" w:themeFill="background1" w:themeFillShade="BF"/>
            <w:vAlign w:val="center"/>
          </w:tcPr>
          <w:p w:rsidR="00733622" w:rsidRPr="00A509BC" w:rsidRDefault="00733622" w:rsidP="00A509BC">
            <w:pPr>
              <w:jc w:val="center"/>
              <w:rPr>
                <w:sz w:val="18"/>
                <w:szCs w:val="18"/>
                <w:lang w:val="nl-BE"/>
              </w:rPr>
            </w:pPr>
          </w:p>
        </w:tc>
        <w:tc>
          <w:tcPr>
            <w:tcW w:w="3465" w:type="dxa"/>
            <w:vMerge w:val="restart"/>
            <w:shd w:val="clear" w:color="auto" w:fill="BFBFBF" w:themeFill="background1" w:themeFillShade="BF"/>
            <w:vAlign w:val="center"/>
          </w:tcPr>
          <w:p w:rsidR="00733622" w:rsidRPr="00733622" w:rsidRDefault="00733622" w:rsidP="00733622">
            <w:pPr>
              <w:jc w:val="center"/>
              <w:rPr>
                <w:b/>
                <w:sz w:val="18"/>
                <w:szCs w:val="18"/>
                <w:lang w:val="nl-BE"/>
              </w:rPr>
            </w:pPr>
            <w:r w:rsidRPr="00733622">
              <w:rPr>
                <w:b/>
                <w:sz w:val="18"/>
                <w:szCs w:val="18"/>
                <w:lang w:val="nl-BE"/>
              </w:rPr>
              <w:t>Opmerkingen / advies</w:t>
            </w:r>
          </w:p>
        </w:tc>
      </w:tr>
      <w:tr w:rsidR="00733622" w:rsidTr="00BF61C4">
        <w:tc>
          <w:tcPr>
            <w:tcW w:w="3685" w:type="dxa"/>
            <w:shd w:val="clear" w:color="auto" w:fill="BFBFBF" w:themeFill="background1" w:themeFillShade="BF"/>
          </w:tcPr>
          <w:p w:rsidR="00733622" w:rsidRPr="00733622" w:rsidRDefault="00733622" w:rsidP="00A509BC">
            <w:pPr>
              <w:rPr>
                <w:b/>
                <w:sz w:val="18"/>
                <w:szCs w:val="18"/>
                <w:lang w:val="nl-BE"/>
              </w:rPr>
            </w:pPr>
            <w:r w:rsidRPr="00733622">
              <w:rPr>
                <w:b/>
                <w:sz w:val="18"/>
                <w:szCs w:val="18"/>
                <w:lang w:val="nl-BE"/>
              </w:rPr>
              <w:t>1.1 De lokalen</w:t>
            </w:r>
          </w:p>
        </w:tc>
        <w:tc>
          <w:tcPr>
            <w:tcW w:w="567" w:type="dxa"/>
            <w:vMerge/>
            <w:vAlign w:val="center"/>
          </w:tcPr>
          <w:p w:rsidR="00733622" w:rsidRPr="00A509BC" w:rsidRDefault="00733622" w:rsidP="00A509BC">
            <w:pPr>
              <w:jc w:val="center"/>
              <w:rPr>
                <w:sz w:val="18"/>
                <w:szCs w:val="18"/>
                <w:lang w:val="nl-BE"/>
              </w:rPr>
            </w:pPr>
          </w:p>
        </w:tc>
        <w:tc>
          <w:tcPr>
            <w:tcW w:w="3465" w:type="dxa"/>
            <w:vMerge/>
          </w:tcPr>
          <w:p w:rsidR="00733622" w:rsidRPr="00A509BC" w:rsidRDefault="00733622" w:rsidP="00A509BC">
            <w:pPr>
              <w:rPr>
                <w:sz w:val="18"/>
                <w:szCs w:val="18"/>
                <w:lang w:val="nl-BE"/>
              </w:rPr>
            </w:pPr>
          </w:p>
        </w:tc>
      </w:tr>
      <w:tr w:rsidR="00A509BC" w:rsidTr="005E435C">
        <w:tc>
          <w:tcPr>
            <w:tcW w:w="3685" w:type="dxa"/>
            <w:vAlign w:val="center"/>
          </w:tcPr>
          <w:p w:rsidR="00A509BC" w:rsidRPr="00A509BC" w:rsidRDefault="00A509BC" w:rsidP="00A509BC">
            <w:pPr>
              <w:rPr>
                <w:sz w:val="18"/>
                <w:szCs w:val="18"/>
                <w:lang w:val="nl-BE"/>
              </w:rPr>
            </w:pPr>
            <w:r w:rsidRPr="00A509BC">
              <w:rPr>
                <w:sz w:val="18"/>
                <w:szCs w:val="18"/>
                <w:lang w:val="nl-BE"/>
              </w:rPr>
              <w:t>De lokalen waarin de kleedkamers zijn ondergebracht zijn in duurzame materialen gebouwd.</w:t>
            </w:r>
          </w:p>
        </w:tc>
        <w:tc>
          <w:tcPr>
            <w:tcW w:w="567" w:type="dxa"/>
            <w:vAlign w:val="center"/>
          </w:tcPr>
          <w:p w:rsidR="00A509BC" w:rsidRPr="00A509BC" w:rsidRDefault="00A509BC" w:rsidP="00A509BC">
            <w:pPr>
              <w:jc w:val="center"/>
              <w:rPr>
                <w:sz w:val="18"/>
                <w:szCs w:val="18"/>
                <w:lang w:val="nl-BE"/>
              </w:rPr>
            </w:pPr>
            <w:r>
              <w:rPr>
                <w:sz w:val="18"/>
                <w:szCs w:val="18"/>
                <w:lang w:val="nl-BE"/>
              </w:rPr>
              <w:t>NOK</w:t>
            </w:r>
          </w:p>
        </w:tc>
        <w:tc>
          <w:tcPr>
            <w:tcW w:w="3465" w:type="dxa"/>
            <w:vAlign w:val="center"/>
          </w:tcPr>
          <w:p w:rsidR="00A509BC" w:rsidRPr="00A509BC" w:rsidRDefault="00A509BC" w:rsidP="00A509BC">
            <w:pPr>
              <w:rPr>
                <w:sz w:val="18"/>
                <w:szCs w:val="18"/>
                <w:lang w:val="nl-BE"/>
              </w:rPr>
            </w:pPr>
            <w:r>
              <w:rPr>
                <w:sz w:val="18"/>
                <w:szCs w:val="18"/>
                <w:lang w:val="nl-BE"/>
              </w:rPr>
              <w:t>Op verschillende plaatsen zijn er beschadigingen aan muren, plafond.</w:t>
            </w:r>
            <w:r>
              <w:rPr>
                <w:sz w:val="18"/>
                <w:szCs w:val="18"/>
                <w:lang w:val="nl-BE"/>
              </w:rPr>
              <w:br/>
              <w:t>Deze dienen dringend hersteld te worden.</w:t>
            </w:r>
          </w:p>
        </w:tc>
      </w:tr>
      <w:tr w:rsidR="00A509BC" w:rsidRPr="0025143F" w:rsidTr="005E435C">
        <w:tc>
          <w:tcPr>
            <w:tcW w:w="3685" w:type="dxa"/>
            <w:vAlign w:val="center"/>
          </w:tcPr>
          <w:p w:rsidR="00A509BC" w:rsidRPr="00A509BC" w:rsidRDefault="00A509BC" w:rsidP="00A509BC">
            <w:pPr>
              <w:rPr>
                <w:sz w:val="18"/>
                <w:szCs w:val="18"/>
                <w:lang w:val="nl-BE"/>
              </w:rPr>
            </w:pPr>
            <w:r>
              <w:rPr>
                <w:sz w:val="18"/>
                <w:szCs w:val="18"/>
                <w:lang w:val="nl-BE"/>
              </w:rPr>
              <w:t>De grond en de muren van de kleedkamers worden tot op een hoogte van 2 m</w:t>
            </w:r>
            <w:r w:rsidR="005E435C">
              <w:rPr>
                <w:sz w:val="18"/>
                <w:szCs w:val="18"/>
                <w:lang w:val="nl-BE"/>
              </w:rPr>
              <w:t xml:space="preserve"> van een effen en waterdichte bekleding voorzien, zodat ze tegen een dagelijkse schoonmaak bestand zijn.</w:t>
            </w:r>
          </w:p>
        </w:tc>
        <w:tc>
          <w:tcPr>
            <w:tcW w:w="567" w:type="dxa"/>
            <w:vAlign w:val="center"/>
          </w:tcPr>
          <w:p w:rsidR="00A509BC" w:rsidRPr="00A509BC" w:rsidRDefault="005E435C" w:rsidP="00A509BC">
            <w:pPr>
              <w:jc w:val="center"/>
              <w:rPr>
                <w:sz w:val="18"/>
                <w:szCs w:val="18"/>
                <w:lang w:val="nl-BE"/>
              </w:rPr>
            </w:pPr>
            <w:r>
              <w:rPr>
                <w:sz w:val="18"/>
                <w:szCs w:val="18"/>
                <w:lang w:val="nl-BE"/>
              </w:rPr>
              <w:t>NOK</w:t>
            </w:r>
          </w:p>
        </w:tc>
        <w:tc>
          <w:tcPr>
            <w:tcW w:w="3465" w:type="dxa"/>
            <w:vAlign w:val="center"/>
          </w:tcPr>
          <w:p w:rsidR="00A509BC" w:rsidRDefault="005E435C" w:rsidP="00A509BC">
            <w:pPr>
              <w:rPr>
                <w:sz w:val="18"/>
                <w:szCs w:val="18"/>
                <w:lang w:val="nl-BE"/>
              </w:rPr>
            </w:pPr>
            <w:r>
              <w:rPr>
                <w:sz w:val="18"/>
                <w:szCs w:val="18"/>
                <w:lang w:val="nl-BE"/>
              </w:rPr>
              <w:t>De muren zijn niet van een afwasbare ondergrond voorzien en zijn in een zeer vuile toestand.</w:t>
            </w:r>
          </w:p>
          <w:p w:rsidR="005E435C" w:rsidRDefault="005E435C" w:rsidP="005E435C">
            <w:pPr>
              <w:rPr>
                <w:sz w:val="18"/>
                <w:szCs w:val="18"/>
                <w:lang w:val="nl-BE"/>
              </w:rPr>
            </w:pPr>
            <w:r>
              <w:rPr>
                <w:sz w:val="18"/>
                <w:szCs w:val="18"/>
                <w:lang w:val="nl-BE"/>
              </w:rPr>
              <w:t xml:space="preserve">Daar het om een tijdelijke vestiaire gaat hoeft men geen waterbestendige ondergrond te plaatsen. </w:t>
            </w:r>
          </w:p>
          <w:p w:rsidR="005E435C" w:rsidRDefault="005E435C" w:rsidP="005E435C">
            <w:pPr>
              <w:rPr>
                <w:sz w:val="18"/>
                <w:szCs w:val="18"/>
                <w:lang w:val="nl-BE"/>
              </w:rPr>
            </w:pPr>
            <w:r>
              <w:rPr>
                <w:sz w:val="18"/>
                <w:szCs w:val="18"/>
                <w:lang w:val="nl-BE"/>
              </w:rPr>
              <w:t>Volgende acties dienen minimum ondernomen te worden:</w:t>
            </w:r>
          </w:p>
          <w:p w:rsidR="005E435C" w:rsidRDefault="005E435C" w:rsidP="005E435C">
            <w:pPr>
              <w:pStyle w:val="ListParagraph"/>
              <w:numPr>
                <w:ilvl w:val="0"/>
                <w:numId w:val="4"/>
              </w:numPr>
              <w:ind w:left="176" w:hanging="142"/>
              <w:rPr>
                <w:sz w:val="18"/>
                <w:szCs w:val="18"/>
                <w:lang w:val="nl-BE"/>
              </w:rPr>
            </w:pPr>
            <w:r>
              <w:rPr>
                <w:sz w:val="18"/>
                <w:szCs w:val="18"/>
                <w:lang w:val="nl-BE"/>
              </w:rPr>
              <w:t>Grondig reinigen van de grond, muren en ramen.</w:t>
            </w:r>
          </w:p>
          <w:p w:rsidR="005E435C" w:rsidRDefault="005E435C" w:rsidP="005E435C">
            <w:pPr>
              <w:pStyle w:val="ListParagraph"/>
              <w:numPr>
                <w:ilvl w:val="0"/>
                <w:numId w:val="4"/>
              </w:numPr>
              <w:ind w:left="176" w:hanging="142"/>
              <w:rPr>
                <w:sz w:val="18"/>
                <w:szCs w:val="18"/>
                <w:lang w:val="nl-BE"/>
              </w:rPr>
            </w:pPr>
            <w:r>
              <w:rPr>
                <w:sz w:val="18"/>
                <w:szCs w:val="18"/>
                <w:lang w:val="nl-BE"/>
              </w:rPr>
              <w:t>Muren en plafond herstellen waar nodig.</w:t>
            </w:r>
          </w:p>
          <w:p w:rsidR="005E435C" w:rsidRDefault="005E435C" w:rsidP="005E435C">
            <w:pPr>
              <w:pStyle w:val="ListParagraph"/>
              <w:numPr>
                <w:ilvl w:val="0"/>
                <w:numId w:val="4"/>
              </w:numPr>
              <w:ind w:left="176" w:hanging="142"/>
              <w:rPr>
                <w:sz w:val="18"/>
                <w:szCs w:val="18"/>
                <w:lang w:val="nl-BE"/>
              </w:rPr>
            </w:pPr>
            <w:r>
              <w:rPr>
                <w:sz w:val="18"/>
                <w:szCs w:val="18"/>
                <w:lang w:val="nl-BE"/>
              </w:rPr>
              <w:t xml:space="preserve">Muren opnieuw schilderen </w:t>
            </w:r>
            <w:r w:rsidR="00EB146D">
              <w:rPr>
                <w:sz w:val="18"/>
                <w:szCs w:val="18"/>
                <w:lang w:val="nl-BE"/>
              </w:rPr>
              <w:t>met bij voorkeur vocht bestendige verf.</w:t>
            </w:r>
          </w:p>
          <w:p w:rsidR="009A2BE2" w:rsidRDefault="009A2BE2" w:rsidP="009A2BE2">
            <w:pPr>
              <w:rPr>
                <w:sz w:val="18"/>
                <w:szCs w:val="18"/>
                <w:lang w:val="nl-BE"/>
              </w:rPr>
            </w:pPr>
            <w:r>
              <w:rPr>
                <w:sz w:val="18"/>
                <w:szCs w:val="18"/>
                <w:lang w:val="nl-BE"/>
              </w:rPr>
              <w:t xml:space="preserve">       </w:t>
            </w:r>
            <w:r>
              <w:rPr>
                <w:noProof/>
              </w:rPr>
              <w:drawing>
                <wp:inline distT="0" distB="0" distL="0" distR="0" wp14:anchorId="106E4625" wp14:editId="7185B1DC">
                  <wp:extent cx="1690687" cy="1266611"/>
                  <wp:effectExtent l="135890" t="54610" r="102870" b="160020"/>
                  <wp:docPr id="20" name="Picture 20" descr="N:\EVZ\SLPPT08\LDPBW08-SLPPT08\Foto's\180212_Tijdelijke vestiaire blok 2\DSCN2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Z\SLPPT08\LDPBW08-SLPPT08\Foto's\180212_Tijdelijke vestiaire blok 2\DSCN2424.JPG"/>
                          <pic:cNvPicPr>
                            <a:picLocks noChangeAspect="1" noChangeArrowheads="1"/>
                          </pic:cNvPicPr>
                        </pic:nvPicPr>
                        <pic:blipFill>
                          <a:blip r:embed="rId31" cstate="print">
                            <a:extLst>
                              <a:ext uri="{BEBA8EAE-BF5A-486C-A8C5-ECC9F3942E4B}">
                                <a14:imgProps xmlns:a14="http://schemas.microsoft.com/office/drawing/2010/main">
                                  <a14:imgLayer r:embed="rId32">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rot="16200000">
                            <a:off x="0" y="0"/>
                            <a:ext cx="1690687" cy="1266611"/>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sz w:val="18"/>
                <w:szCs w:val="18"/>
                <w:lang w:val="nl-BE"/>
              </w:rPr>
              <w:t xml:space="preserve">      </w:t>
            </w:r>
            <w:r>
              <w:rPr>
                <w:noProof/>
              </w:rPr>
              <w:drawing>
                <wp:inline distT="0" distB="0" distL="0" distR="0" wp14:anchorId="31053C82" wp14:editId="30EF1D2C">
                  <wp:extent cx="1589260" cy="1190625"/>
                  <wp:effectExtent l="114300" t="57150" r="87630" b="161925"/>
                  <wp:docPr id="19" name="Picture 19" descr="N:\EVZ\SLPPT08\LDPBW08-SLPPT08\Foto's\180212_Tijdelijke vestiaire blok 2\DSCN23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VZ\SLPPT08\LDPBW08-SLPPT08\Foto's\180212_Tijdelijke vestiaire blok 2\DSCN2358.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589260" cy="119062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9A2BE2" w:rsidRPr="009A2BE2" w:rsidRDefault="009A2BE2" w:rsidP="009A2BE2">
            <w:pPr>
              <w:rPr>
                <w:sz w:val="18"/>
                <w:szCs w:val="18"/>
                <w:lang w:val="nl-BE"/>
              </w:rPr>
            </w:pPr>
          </w:p>
        </w:tc>
      </w:tr>
      <w:tr w:rsidR="00A509BC" w:rsidTr="009A2BE2">
        <w:tc>
          <w:tcPr>
            <w:tcW w:w="3685" w:type="dxa"/>
            <w:shd w:val="clear" w:color="auto" w:fill="BFBFBF" w:themeFill="background1" w:themeFillShade="BF"/>
            <w:vAlign w:val="center"/>
          </w:tcPr>
          <w:p w:rsidR="00A509BC" w:rsidRPr="009A2BE2" w:rsidRDefault="00EB146D" w:rsidP="00A509BC">
            <w:pPr>
              <w:rPr>
                <w:b/>
                <w:sz w:val="18"/>
                <w:szCs w:val="18"/>
                <w:lang w:val="nl-BE"/>
              </w:rPr>
            </w:pPr>
            <w:r w:rsidRPr="009A2BE2">
              <w:rPr>
                <w:b/>
                <w:sz w:val="18"/>
                <w:szCs w:val="18"/>
                <w:lang w:val="nl-BE"/>
              </w:rPr>
              <w:t>1.2 Uitrusting</w:t>
            </w:r>
          </w:p>
        </w:tc>
        <w:tc>
          <w:tcPr>
            <w:tcW w:w="567" w:type="dxa"/>
            <w:shd w:val="clear" w:color="auto" w:fill="BFBFBF" w:themeFill="background1" w:themeFillShade="BF"/>
            <w:vAlign w:val="center"/>
          </w:tcPr>
          <w:p w:rsidR="00A509BC" w:rsidRPr="009A2BE2" w:rsidRDefault="00A509BC" w:rsidP="00A509BC">
            <w:pPr>
              <w:jc w:val="center"/>
              <w:rPr>
                <w:b/>
                <w:sz w:val="18"/>
                <w:szCs w:val="18"/>
                <w:lang w:val="nl-BE"/>
              </w:rPr>
            </w:pPr>
          </w:p>
        </w:tc>
        <w:tc>
          <w:tcPr>
            <w:tcW w:w="3465" w:type="dxa"/>
            <w:shd w:val="clear" w:color="auto" w:fill="BFBFBF" w:themeFill="background1" w:themeFillShade="BF"/>
            <w:vAlign w:val="center"/>
          </w:tcPr>
          <w:p w:rsidR="00A509BC" w:rsidRPr="009A2BE2" w:rsidRDefault="00A509BC" w:rsidP="00A509BC">
            <w:pPr>
              <w:rPr>
                <w:b/>
                <w:sz w:val="18"/>
                <w:szCs w:val="18"/>
                <w:lang w:val="nl-BE"/>
              </w:rPr>
            </w:pPr>
          </w:p>
        </w:tc>
      </w:tr>
      <w:tr w:rsidR="00A509BC" w:rsidTr="005E435C">
        <w:tc>
          <w:tcPr>
            <w:tcW w:w="3685" w:type="dxa"/>
            <w:vAlign w:val="center"/>
          </w:tcPr>
          <w:p w:rsidR="00A509BC" w:rsidRPr="00A509BC" w:rsidRDefault="00EB146D" w:rsidP="00A509BC">
            <w:pPr>
              <w:rPr>
                <w:sz w:val="18"/>
                <w:szCs w:val="18"/>
                <w:lang w:val="nl-BE"/>
              </w:rPr>
            </w:pPr>
            <w:r>
              <w:rPr>
                <w:sz w:val="18"/>
                <w:szCs w:val="18"/>
                <w:lang w:val="nl-BE"/>
              </w:rPr>
              <w:t>De kleedkamers zijn uitgerust met kleerkasten die gemakkelijk schoon te maken zijn.</w:t>
            </w:r>
          </w:p>
        </w:tc>
        <w:tc>
          <w:tcPr>
            <w:tcW w:w="567" w:type="dxa"/>
            <w:vAlign w:val="center"/>
          </w:tcPr>
          <w:p w:rsidR="00A509BC" w:rsidRPr="00A509BC" w:rsidRDefault="00A509BC" w:rsidP="00A509BC">
            <w:pPr>
              <w:jc w:val="center"/>
              <w:rPr>
                <w:sz w:val="18"/>
                <w:szCs w:val="18"/>
                <w:lang w:val="nl-BE"/>
              </w:rPr>
            </w:pPr>
          </w:p>
        </w:tc>
        <w:tc>
          <w:tcPr>
            <w:tcW w:w="3465" w:type="dxa"/>
            <w:vAlign w:val="center"/>
          </w:tcPr>
          <w:p w:rsidR="00A509BC" w:rsidRPr="00A509BC" w:rsidRDefault="001B4358" w:rsidP="001B4358">
            <w:pPr>
              <w:rPr>
                <w:sz w:val="18"/>
                <w:szCs w:val="18"/>
                <w:lang w:val="nl-BE"/>
              </w:rPr>
            </w:pPr>
            <w:r>
              <w:rPr>
                <w:sz w:val="18"/>
                <w:szCs w:val="18"/>
                <w:lang w:val="nl-BE"/>
              </w:rPr>
              <w:t>Nog niet voorhanden</w:t>
            </w:r>
          </w:p>
        </w:tc>
      </w:tr>
      <w:tr w:rsidR="00A509BC" w:rsidRPr="008A2999" w:rsidTr="005E435C">
        <w:tc>
          <w:tcPr>
            <w:tcW w:w="3685" w:type="dxa"/>
            <w:vAlign w:val="center"/>
          </w:tcPr>
          <w:p w:rsidR="00A509BC" w:rsidRPr="00A509BC" w:rsidRDefault="001B4358" w:rsidP="00A509BC">
            <w:pPr>
              <w:rPr>
                <w:sz w:val="18"/>
                <w:szCs w:val="18"/>
                <w:lang w:val="nl-BE"/>
              </w:rPr>
            </w:pPr>
            <w:r>
              <w:rPr>
                <w:sz w:val="18"/>
                <w:szCs w:val="18"/>
                <w:lang w:val="nl-BE"/>
              </w:rPr>
              <w:t xml:space="preserve">De afstand tussen twee rijen kleerhangers, kapstokken of individuele kleerkasten bedraagt </w:t>
            </w:r>
            <w:proofErr w:type="gramStart"/>
            <w:r>
              <w:rPr>
                <w:sz w:val="18"/>
                <w:szCs w:val="18"/>
                <w:lang w:val="nl-BE"/>
              </w:rPr>
              <w:t>ten minste</w:t>
            </w:r>
            <w:proofErr w:type="gramEnd"/>
            <w:r>
              <w:rPr>
                <w:sz w:val="18"/>
                <w:szCs w:val="18"/>
                <w:lang w:val="nl-BE"/>
              </w:rPr>
              <w:t xml:space="preserve"> 1,20 m.</w:t>
            </w:r>
          </w:p>
        </w:tc>
        <w:tc>
          <w:tcPr>
            <w:tcW w:w="567" w:type="dxa"/>
            <w:vAlign w:val="center"/>
          </w:tcPr>
          <w:p w:rsidR="00A509BC" w:rsidRPr="00A509BC" w:rsidRDefault="00A509BC" w:rsidP="00A509BC">
            <w:pPr>
              <w:jc w:val="center"/>
              <w:rPr>
                <w:sz w:val="18"/>
                <w:szCs w:val="18"/>
                <w:lang w:val="nl-BE"/>
              </w:rPr>
            </w:pPr>
          </w:p>
        </w:tc>
        <w:tc>
          <w:tcPr>
            <w:tcW w:w="3465" w:type="dxa"/>
            <w:vAlign w:val="center"/>
          </w:tcPr>
          <w:p w:rsidR="00A509BC" w:rsidRPr="00A509BC" w:rsidRDefault="009A2BE2" w:rsidP="00A509BC">
            <w:pPr>
              <w:rPr>
                <w:sz w:val="18"/>
                <w:szCs w:val="18"/>
                <w:lang w:val="nl-BE"/>
              </w:rPr>
            </w:pPr>
            <w:r>
              <w:rPr>
                <w:sz w:val="18"/>
                <w:szCs w:val="18"/>
                <w:lang w:val="nl-BE"/>
              </w:rPr>
              <w:t>Bij het plaatsen van de kasten dient hier rekening gehouden te worden. Ook dienen de kasten zodanig opgesteld te worden dat een eventuele evacuatie vlot kan verlopen.</w:t>
            </w:r>
          </w:p>
        </w:tc>
      </w:tr>
      <w:tr w:rsidR="00A509BC" w:rsidTr="005E435C">
        <w:tc>
          <w:tcPr>
            <w:tcW w:w="3685" w:type="dxa"/>
            <w:vAlign w:val="center"/>
          </w:tcPr>
          <w:p w:rsidR="00A509BC" w:rsidRPr="00A509BC" w:rsidRDefault="00733622" w:rsidP="00A509BC">
            <w:pPr>
              <w:rPr>
                <w:sz w:val="18"/>
                <w:szCs w:val="18"/>
                <w:lang w:val="nl-BE"/>
              </w:rPr>
            </w:pPr>
            <w:r>
              <w:rPr>
                <w:sz w:val="18"/>
                <w:szCs w:val="18"/>
                <w:lang w:val="nl-BE"/>
              </w:rPr>
              <w:t>De kleerkasten en de individuele vakken worden volkomen net gehouden en worden doeltreffend verlucht.</w:t>
            </w:r>
          </w:p>
        </w:tc>
        <w:tc>
          <w:tcPr>
            <w:tcW w:w="567" w:type="dxa"/>
            <w:vAlign w:val="center"/>
          </w:tcPr>
          <w:p w:rsidR="00A509BC" w:rsidRPr="00A509BC" w:rsidRDefault="00A509BC" w:rsidP="00A509BC">
            <w:pPr>
              <w:jc w:val="center"/>
              <w:rPr>
                <w:sz w:val="18"/>
                <w:szCs w:val="18"/>
                <w:lang w:val="nl-BE"/>
              </w:rPr>
            </w:pPr>
          </w:p>
        </w:tc>
        <w:tc>
          <w:tcPr>
            <w:tcW w:w="3465" w:type="dxa"/>
            <w:vAlign w:val="center"/>
          </w:tcPr>
          <w:p w:rsidR="00A509BC" w:rsidRPr="00A509BC" w:rsidRDefault="00733622" w:rsidP="00A509BC">
            <w:pPr>
              <w:rPr>
                <w:sz w:val="18"/>
                <w:szCs w:val="18"/>
                <w:lang w:val="nl-BE"/>
              </w:rPr>
            </w:pPr>
            <w:r>
              <w:rPr>
                <w:sz w:val="18"/>
                <w:szCs w:val="18"/>
                <w:lang w:val="nl-BE"/>
              </w:rPr>
              <w:t>Nog niet voorhanden</w:t>
            </w:r>
          </w:p>
        </w:tc>
      </w:tr>
      <w:tr w:rsidR="00A509BC" w:rsidTr="009A2BE2">
        <w:tc>
          <w:tcPr>
            <w:tcW w:w="3685" w:type="dxa"/>
            <w:shd w:val="clear" w:color="auto" w:fill="BFBFBF" w:themeFill="background1" w:themeFillShade="BF"/>
            <w:vAlign w:val="center"/>
          </w:tcPr>
          <w:p w:rsidR="00A509BC" w:rsidRPr="009A2BE2" w:rsidRDefault="00733622" w:rsidP="00A509BC">
            <w:pPr>
              <w:rPr>
                <w:b/>
                <w:sz w:val="18"/>
                <w:szCs w:val="18"/>
                <w:lang w:val="nl-BE"/>
              </w:rPr>
            </w:pPr>
            <w:r w:rsidRPr="009A2BE2">
              <w:rPr>
                <w:b/>
                <w:sz w:val="18"/>
                <w:szCs w:val="18"/>
                <w:lang w:val="nl-BE"/>
              </w:rPr>
              <w:t>2. Wastafels en douches</w:t>
            </w:r>
          </w:p>
        </w:tc>
        <w:tc>
          <w:tcPr>
            <w:tcW w:w="567" w:type="dxa"/>
            <w:shd w:val="clear" w:color="auto" w:fill="BFBFBF" w:themeFill="background1" w:themeFillShade="BF"/>
            <w:vAlign w:val="center"/>
          </w:tcPr>
          <w:p w:rsidR="00A509BC" w:rsidRPr="009A2BE2" w:rsidRDefault="00733622" w:rsidP="00A509BC">
            <w:pPr>
              <w:jc w:val="center"/>
              <w:rPr>
                <w:b/>
                <w:sz w:val="18"/>
                <w:szCs w:val="18"/>
                <w:lang w:val="nl-BE"/>
              </w:rPr>
            </w:pPr>
            <w:r w:rsidRPr="009A2BE2">
              <w:rPr>
                <w:b/>
                <w:sz w:val="18"/>
                <w:szCs w:val="18"/>
                <w:lang w:val="nl-BE"/>
              </w:rPr>
              <w:t>NVT</w:t>
            </w:r>
          </w:p>
        </w:tc>
        <w:tc>
          <w:tcPr>
            <w:tcW w:w="3465" w:type="dxa"/>
            <w:shd w:val="clear" w:color="auto" w:fill="BFBFBF" w:themeFill="background1" w:themeFillShade="BF"/>
            <w:vAlign w:val="center"/>
          </w:tcPr>
          <w:p w:rsidR="00A509BC" w:rsidRPr="009A2BE2" w:rsidRDefault="00A509BC" w:rsidP="00A509BC">
            <w:pPr>
              <w:rPr>
                <w:b/>
                <w:sz w:val="18"/>
                <w:szCs w:val="18"/>
                <w:lang w:val="nl-BE"/>
              </w:rPr>
            </w:pPr>
          </w:p>
        </w:tc>
      </w:tr>
      <w:tr w:rsidR="00A509BC" w:rsidTr="009A2BE2">
        <w:tc>
          <w:tcPr>
            <w:tcW w:w="3685" w:type="dxa"/>
            <w:shd w:val="clear" w:color="auto" w:fill="BFBFBF" w:themeFill="background1" w:themeFillShade="BF"/>
            <w:vAlign w:val="center"/>
          </w:tcPr>
          <w:p w:rsidR="00A509BC" w:rsidRPr="009A2BE2" w:rsidRDefault="00733622" w:rsidP="00A509BC">
            <w:pPr>
              <w:rPr>
                <w:b/>
                <w:sz w:val="18"/>
                <w:szCs w:val="18"/>
                <w:lang w:val="nl-BE"/>
              </w:rPr>
            </w:pPr>
            <w:r w:rsidRPr="009A2BE2">
              <w:rPr>
                <w:b/>
                <w:sz w:val="18"/>
                <w:szCs w:val="18"/>
                <w:lang w:val="nl-BE"/>
              </w:rPr>
              <w:t>3. Toiletten</w:t>
            </w:r>
          </w:p>
        </w:tc>
        <w:tc>
          <w:tcPr>
            <w:tcW w:w="567" w:type="dxa"/>
            <w:shd w:val="clear" w:color="auto" w:fill="BFBFBF" w:themeFill="background1" w:themeFillShade="BF"/>
            <w:vAlign w:val="center"/>
          </w:tcPr>
          <w:p w:rsidR="00A509BC" w:rsidRPr="009A2BE2" w:rsidRDefault="00733622" w:rsidP="00A509BC">
            <w:pPr>
              <w:jc w:val="center"/>
              <w:rPr>
                <w:b/>
                <w:sz w:val="18"/>
                <w:szCs w:val="18"/>
                <w:lang w:val="nl-BE"/>
              </w:rPr>
            </w:pPr>
            <w:r w:rsidRPr="009A2BE2">
              <w:rPr>
                <w:b/>
                <w:sz w:val="18"/>
                <w:szCs w:val="18"/>
                <w:lang w:val="nl-BE"/>
              </w:rPr>
              <w:t>NVT</w:t>
            </w:r>
          </w:p>
        </w:tc>
        <w:tc>
          <w:tcPr>
            <w:tcW w:w="3465" w:type="dxa"/>
            <w:shd w:val="clear" w:color="auto" w:fill="BFBFBF" w:themeFill="background1" w:themeFillShade="BF"/>
            <w:vAlign w:val="center"/>
          </w:tcPr>
          <w:p w:rsidR="00A509BC" w:rsidRPr="009A2BE2" w:rsidRDefault="00A509BC" w:rsidP="00A509BC">
            <w:pPr>
              <w:rPr>
                <w:b/>
                <w:sz w:val="18"/>
                <w:szCs w:val="18"/>
                <w:lang w:val="nl-BE"/>
              </w:rPr>
            </w:pPr>
          </w:p>
        </w:tc>
      </w:tr>
      <w:tr w:rsidR="00A509BC" w:rsidTr="009A2BE2">
        <w:tc>
          <w:tcPr>
            <w:tcW w:w="3685" w:type="dxa"/>
            <w:tcBorders>
              <w:bottom w:val="single" w:sz="4" w:space="0" w:color="auto"/>
            </w:tcBorders>
            <w:shd w:val="clear" w:color="auto" w:fill="BFBFBF" w:themeFill="background1" w:themeFillShade="BF"/>
            <w:vAlign w:val="center"/>
          </w:tcPr>
          <w:p w:rsidR="00A509BC" w:rsidRPr="009A2BE2" w:rsidRDefault="00733622" w:rsidP="00A509BC">
            <w:pPr>
              <w:rPr>
                <w:b/>
                <w:sz w:val="18"/>
                <w:szCs w:val="18"/>
                <w:lang w:val="nl-BE"/>
              </w:rPr>
            </w:pPr>
            <w:r w:rsidRPr="009A2BE2">
              <w:rPr>
                <w:b/>
                <w:sz w:val="18"/>
                <w:szCs w:val="18"/>
                <w:lang w:val="nl-BE"/>
              </w:rPr>
              <w:t>4. Refters</w:t>
            </w:r>
          </w:p>
        </w:tc>
        <w:tc>
          <w:tcPr>
            <w:tcW w:w="567" w:type="dxa"/>
            <w:tcBorders>
              <w:bottom w:val="single" w:sz="4" w:space="0" w:color="auto"/>
            </w:tcBorders>
            <w:shd w:val="clear" w:color="auto" w:fill="BFBFBF" w:themeFill="background1" w:themeFillShade="BF"/>
            <w:vAlign w:val="center"/>
          </w:tcPr>
          <w:p w:rsidR="00A509BC" w:rsidRPr="009A2BE2" w:rsidRDefault="00733622" w:rsidP="00A509BC">
            <w:pPr>
              <w:jc w:val="center"/>
              <w:rPr>
                <w:b/>
                <w:sz w:val="18"/>
                <w:szCs w:val="18"/>
                <w:lang w:val="nl-BE"/>
              </w:rPr>
            </w:pPr>
            <w:r w:rsidRPr="009A2BE2">
              <w:rPr>
                <w:b/>
                <w:sz w:val="18"/>
                <w:szCs w:val="18"/>
                <w:lang w:val="nl-BE"/>
              </w:rPr>
              <w:t>NVT</w:t>
            </w:r>
          </w:p>
        </w:tc>
        <w:tc>
          <w:tcPr>
            <w:tcW w:w="3465" w:type="dxa"/>
            <w:tcBorders>
              <w:bottom w:val="single" w:sz="4" w:space="0" w:color="auto"/>
            </w:tcBorders>
            <w:shd w:val="clear" w:color="auto" w:fill="BFBFBF" w:themeFill="background1" w:themeFillShade="BF"/>
            <w:vAlign w:val="center"/>
          </w:tcPr>
          <w:p w:rsidR="00A509BC" w:rsidRPr="009A2BE2" w:rsidRDefault="00A509BC" w:rsidP="00A509BC">
            <w:pPr>
              <w:rPr>
                <w:b/>
                <w:sz w:val="18"/>
                <w:szCs w:val="18"/>
                <w:lang w:val="nl-BE"/>
              </w:rPr>
            </w:pPr>
          </w:p>
        </w:tc>
      </w:tr>
    </w:tbl>
    <w:p w:rsidR="009A2BE2" w:rsidRDefault="009A2BE2" w:rsidP="00A509BC">
      <w:pPr>
        <w:rPr>
          <w:sz w:val="18"/>
          <w:szCs w:val="18"/>
          <w:lang w:val="nl-BE"/>
        </w:rPr>
        <w:sectPr w:rsidR="009A2BE2" w:rsidSect="00E90A8F">
          <w:pgSz w:w="11907" w:h="16839" w:code="9"/>
          <w:pgMar w:top="851" w:right="1440" w:bottom="1440" w:left="1440" w:header="708" w:footer="878" w:gutter="0"/>
          <w:cols w:space="708"/>
          <w:docGrid w:linePitch="360"/>
        </w:sectPr>
      </w:pPr>
    </w:p>
    <w:tbl>
      <w:tblPr>
        <w:tblStyle w:val="TableGrid"/>
        <w:tblW w:w="0" w:type="auto"/>
        <w:tblInd w:w="1526" w:type="dxa"/>
        <w:tblLook w:val="04A0" w:firstRow="1" w:lastRow="0" w:firstColumn="1" w:lastColumn="0" w:noHBand="0" w:noVBand="1"/>
      </w:tblPr>
      <w:tblGrid>
        <w:gridCol w:w="3545"/>
        <w:gridCol w:w="566"/>
        <w:gridCol w:w="3606"/>
      </w:tblGrid>
      <w:tr w:rsidR="00A509BC" w:rsidTr="009A2BE2">
        <w:tc>
          <w:tcPr>
            <w:tcW w:w="3685" w:type="dxa"/>
            <w:shd w:val="clear" w:color="auto" w:fill="BFBFBF" w:themeFill="background1" w:themeFillShade="BF"/>
            <w:vAlign w:val="center"/>
          </w:tcPr>
          <w:p w:rsidR="00A509BC" w:rsidRPr="009A2BE2" w:rsidRDefault="00DD4F7D" w:rsidP="00A509BC">
            <w:pPr>
              <w:rPr>
                <w:b/>
                <w:sz w:val="18"/>
                <w:szCs w:val="18"/>
                <w:lang w:val="nl-BE"/>
              </w:rPr>
            </w:pPr>
            <w:r w:rsidRPr="009A2BE2">
              <w:rPr>
                <w:b/>
                <w:sz w:val="18"/>
                <w:szCs w:val="18"/>
                <w:lang w:val="nl-BE"/>
              </w:rPr>
              <w:lastRenderedPageBreak/>
              <w:t>Licht</w:t>
            </w:r>
          </w:p>
        </w:tc>
        <w:tc>
          <w:tcPr>
            <w:tcW w:w="567" w:type="dxa"/>
            <w:shd w:val="clear" w:color="auto" w:fill="BFBFBF" w:themeFill="background1" w:themeFillShade="BF"/>
            <w:vAlign w:val="center"/>
          </w:tcPr>
          <w:p w:rsidR="00A509BC" w:rsidRPr="009A2BE2" w:rsidRDefault="00A509BC" w:rsidP="00A509BC">
            <w:pPr>
              <w:jc w:val="center"/>
              <w:rPr>
                <w:b/>
                <w:sz w:val="18"/>
                <w:szCs w:val="18"/>
                <w:lang w:val="nl-BE"/>
              </w:rPr>
            </w:pPr>
          </w:p>
        </w:tc>
        <w:tc>
          <w:tcPr>
            <w:tcW w:w="3465" w:type="dxa"/>
            <w:shd w:val="clear" w:color="auto" w:fill="BFBFBF" w:themeFill="background1" w:themeFillShade="BF"/>
            <w:vAlign w:val="center"/>
          </w:tcPr>
          <w:p w:rsidR="00A509BC" w:rsidRPr="009A2BE2" w:rsidRDefault="00A509BC" w:rsidP="00A509BC">
            <w:pPr>
              <w:rPr>
                <w:b/>
                <w:sz w:val="18"/>
                <w:szCs w:val="18"/>
                <w:lang w:val="nl-BE"/>
              </w:rPr>
            </w:pPr>
          </w:p>
        </w:tc>
      </w:tr>
      <w:tr w:rsidR="00A509BC" w:rsidRPr="009A2BE2" w:rsidTr="005E435C">
        <w:tc>
          <w:tcPr>
            <w:tcW w:w="3685" w:type="dxa"/>
            <w:vAlign w:val="center"/>
          </w:tcPr>
          <w:p w:rsidR="00A509BC" w:rsidRPr="00A509BC" w:rsidRDefault="00DD4F7D" w:rsidP="00A509BC">
            <w:pPr>
              <w:rPr>
                <w:sz w:val="18"/>
                <w:szCs w:val="18"/>
                <w:lang w:val="nl-BE"/>
              </w:rPr>
            </w:pPr>
            <w:r>
              <w:rPr>
                <w:sz w:val="18"/>
                <w:szCs w:val="18"/>
                <w:lang w:val="nl-BE"/>
              </w:rPr>
              <w:t>Er is minimum 200 lux voorzien (refters, kleedkamers, wasplaats)</w:t>
            </w:r>
            <w:r>
              <w:rPr>
                <w:sz w:val="18"/>
                <w:szCs w:val="18"/>
                <w:lang w:val="nl-BE"/>
              </w:rPr>
              <w:br/>
              <w:t>Indien er werknemers zijn met ee</w:t>
            </w:r>
            <w:r w:rsidR="00934E26">
              <w:rPr>
                <w:sz w:val="18"/>
                <w:szCs w:val="18"/>
                <w:lang w:val="nl-BE"/>
              </w:rPr>
              <w:t>n grotere lichtbehoefte omwille van een oogafwijking of leeftijd moet de lichtsterkte aangepast worden.</w:t>
            </w:r>
          </w:p>
        </w:tc>
        <w:tc>
          <w:tcPr>
            <w:tcW w:w="567" w:type="dxa"/>
            <w:vAlign w:val="center"/>
          </w:tcPr>
          <w:p w:rsidR="00A509BC" w:rsidRPr="00A509BC" w:rsidRDefault="00934E26" w:rsidP="00A509BC">
            <w:pPr>
              <w:jc w:val="center"/>
              <w:rPr>
                <w:sz w:val="18"/>
                <w:szCs w:val="18"/>
                <w:lang w:val="nl-BE"/>
              </w:rPr>
            </w:pPr>
            <w:r>
              <w:rPr>
                <w:sz w:val="18"/>
                <w:szCs w:val="18"/>
                <w:lang w:val="nl-BE"/>
              </w:rPr>
              <w:t>NOK</w:t>
            </w:r>
          </w:p>
        </w:tc>
        <w:tc>
          <w:tcPr>
            <w:tcW w:w="3465" w:type="dxa"/>
            <w:vAlign w:val="center"/>
          </w:tcPr>
          <w:p w:rsidR="00A509BC" w:rsidRDefault="00934E26" w:rsidP="009A2BE2">
            <w:pPr>
              <w:rPr>
                <w:sz w:val="18"/>
                <w:szCs w:val="18"/>
                <w:lang w:val="nl-BE"/>
              </w:rPr>
            </w:pPr>
            <w:r>
              <w:rPr>
                <w:sz w:val="18"/>
                <w:szCs w:val="18"/>
                <w:lang w:val="nl-BE"/>
              </w:rPr>
              <w:t xml:space="preserve">Een aantal lichtarmaturen </w:t>
            </w:r>
            <w:proofErr w:type="gramStart"/>
            <w:r>
              <w:rPr>
                <w:sz w:val="18"/>
                <w:szCs w:val="18"/>
                <w:lang w:val="nl-BE"/>
              </w:rPr>
              <w:t>functioneren</w:t>
            </w:r>
            <w:proofErr w:type="gramEnd"/>
            <w:r>
              <w:rPr>
                <w:sz w:val="18"/>
                <w:szCs w:val="18"/>
                <w:lang w:val="nl-BE"/>
              </w:rPr>
              <w:t xml:space="preserve"> niet</w:t>
            </w:r>
            <w:r w:rsidR="009A2BE2">
              <w:rPr>
                <w:sz w:val="18"/>
                <w:szCs w:val="18"/>
                <w:lang w:val="nl-BE"/>
              </w:rPr>
              <w:t>,</w:t>
            </w:r>
            <w:r>
              <w:rPr>
                <w:sz w:val="18"/>
                <w:szCs w:val="18"/>
                <w:lang w:val="nl-BE"/>
              </w:rPr>
              <w:t xml:space="preserve"> zijn beschadigd</w:t>
            </w:r>
            <w:r w:rsidR="009A2BE2">
              <w:rPr>
                <w:sz w:val="18"/>
                <w:szCs w:val="18"/>
                <w:lang w:val="nl-BE"/>
              </w:rPr>
              <w:t xml:space="preserve"> en/of hangen los</w:t>
            </w:r>
            <w:r>
              <w:rPr>
                <w:sz w:val="18"/>
                <w:szCs w:val="18"/>
                <w:lang w:val="nl-BE"/>
              </w:rPr>
              <w:t>.</w:t>
            </w:r>
            <w:r>
              <w:rPr>
                <w:sz w:val="18"/>
                <w:szCs w:val="18"/>
                <w:lang w:val="nl-BE"/>
              </w:rPr>
              <w:br/>
              <w:t>De nodige herstellingen dienen uitgevoerd te worden.</w:t>
            </w:r>
          </w:p>
          <w:p w:rsidR="009A2BE2" w:rsidRPr="00A509BC" w:rsidRDefault="009A2BE2" w:rsidP="009A2BE2">
            <w:pPr>
              <w:rPr>
                <w:sz w:val="18"/>
                <w:szCs w:val="18"/>
                <w:lang w:val="nl-BE"/>
              </w:rPr>
            </w:pPr>
            <w:r>
              <w:rPr>
                <w:noProof/>
              </w:rPr>
              <w:drawing>
                <wp:inline distT="0" distB="0" distL="0" distR="0" wp14:anchorId="4E90316D" wp14:editId="0CC50714">
                  <wp:extent cx="1955682" cy="753419"/>
                  <wp:effectExtent l="114300" t="57150" r="83185" b="161290"/>
                  <wp:docPr id="21" name="Picture 21" descr="N:\EVZ\SLPPT08\LDPBW08-SLPPT08\Foto's\180212_Tijdelijke vestiaire blok 2\DSCN2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EVZ\SLPPT08\LDPBW08-SLPPT08\Foto's\180212_Tijdelijke vestiaire blok 2\DSCN2408.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8579" b="29998"/>
                          <a:stretch/>
                        </pic:blipFill>
                        <pic:spPr bwMode="auto">
                          <a:xfrm>
                            <a:off x="0" y="0"/>
                            <a:ext cx="1962464" cy="756032"/>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p>
        </w:tc>
      </w:tr>
    </w:tbl>
    <w:p w:rsidR="00A509BC" w:rsidRDefault="00A509BC" w:rsidP="00A509BC">
      <w:pPr>
        <w:ind w:left="1418"/>
        <w:rPr>
          <w:lang w:val="nl-BE"/>
        </w:rPr>
      </w:pPr>
    </w:p>
    <w:p w:rsidR="00D46CB6" w:rsidRPr="00061400" w:rsidRDefault="007C171F" w:rsidP="007C171F">
      <w:pPr>
        <w:pStyle w:val="ListParagraph"/>
        <w:numPr>
          <w:ilvl w:val="0"/>
          <w:numId w:val="3"/>
        </w:numPr>
        <w:rPr>
          <w:b/>
          <w:lang w:val="nl-BE"/>
        </w:rPr>
      </w:pPr>
      <w:r w:rsidRPr="00061400">
        <w:rPr>
          <w:b/>
          <w:lang w:val="nl-BE"/>
        </w:rPr>
        <w:t>Besluit.</w:t>
      </w:r>
    </w:p>
    <w:p w:rsidR="007C171F" w:rsidRDefault="001C4C71" w:rsidP="00F61556">
      <w:pPr>
        <w:ind w:left="709"/>
        <w:jc w:val="both"/>
        <w:rPr>
          <w:lang w:val="nl-BE"/>
        </w:rPr>
      </w:pPr>
      <w:r>
        <w:rPr>
          <w:lang w:val="nl-BE"/>
        </w:rPr>
        <w:t>Mits een aantal aanpassingen kan het lokaal 2.0.113 in blok 2 als tijdelijke vestiaire gebruikt worden. Het lokaal kan niet als permanente, ook niet met de aanbevolen aanpassingen in dit verslag, omkleedruimte gebruikt worden. Hiervoor zouden meerdere aanpassingen moeten gebeuren.</w:t>
      </w:r>
      <w:r w:rsidR="0009372E">
        <w:rPr>
          <w:lang w:val="nl-BE"/>
        </w:rPr>
        <w:t xml:space="preserve"> Er dient opgemerkt te worden dat de werkgever aan iedere werknemer die van kledij moet wisselen een kleedkamer en een individuele kleerkast ter beschikking stelt. Indien de werknemer blootgesteld wordt aan vocht, vuil of wanneer er een risico is op intoxicatie of besmetting beschikken zij over twee individuele kasten; de ene voor de eigen kledij, de andere voor de werkkledij.</w:t>
      </w:r>
    </w:p>
    <w:p w:rsidR="001C4C71" w:rsidRDefault="001C4C71" w:rsidP="002E2CED">
      <w:pPr>
        <w:ind w:left="709"/>
        <w:rPr>
          <w:lang w:val="nl-BE"/>
        </w:rPr>
      </w:pPr>
      <w:r>
        <w:rPr>
          <w:lang w:val="nl-BE"/>
        </w:rPr>
        <w:t>Het advies is onderverdeeld in twee luiken, één luik brand en één luik Sociale voorzieningen.</w:t>
      </w:r>
    </w:p>
    <w:p w:rsidR="007C171F" w:rsidRDefault="001C4C71" w:rsidP="00F61556">
      <w:pPr>
        <w:pStyle w:val="ListParagraph"/>
        <w:numPr>
          <w:ilvl w:val="1"/>
          <w:numId w:val="15"/>
        </w:numPr>
        <w:ind w:left="993" w:hanging="284"/>
        <w:jc w:val="both"/>
        <w:rPr>
          <w:lang w:val="nl-BE"/>
        </w:rPr>
      </w:pPr>
      <w:r>
        <w:rPr>
          <w:lang w:val="nl-BE"/>
        </w:rPr>
        <w:t>Brand.</w:t>
      </w:r>
      <w:r>
        <w:rPr>
          <w:lang w:val="nl-BE"/>
        </w:rPr>
        <w:br/>
      </w:r>
      <w:r>
        <w:rPr>
          <w:lang w:val="nl-BE"/>
        </w:rPr>
        <w:br/>
        <w:t xml:space="preserve">Er is geen groot brandrisico in het lokaal. Men dient er wel op te letten dat er geen snel ontvlambare materialen en/of producten worden opgeslagen. Het lokaal mag enkel als vestiaire dienen. Dit is ook van toepassing op het gedeelte van de post daar dit gedeelte niet volledig door een brandwerende </w:t>
      </w:r>
      <w:r w:rsidR="00C46469">
        <w:rPr>
          <w:lang w:val="nl-BE"/>
        </w:rPr>
        <w:t>wand wordt afge</w:t>
      </w:r>
      <w:r>
        <w:rPr>
          <w:lang w:val="nl-BE"/>
        </w:rPr>
        <w:t>sch</w:t>
      </w:r>
      <w:r w:rsidR="00C46469">
        <w:rPr>
          <w:lang w:val="nl-BE"/>
        </w:rPr>
        <w:t>eiden.</w:t>
      </w:r>
      <w:r w:rsidR="00C46469">
        <w:rPr>
          <w:lang w:val="nl-BE"/>
        </w:rPr>
        <w:br/>
        <w:t>gelieve hieronder de adviezen betreffende brandpreventie en bestrijding te willen vinden</w:t>
      </w:r>
      <w:proofErr w:type="gramStart"/>
      <w:r w:rsidR="00C46469">
        <w:rPr>
          <w:lang w:val="nl-BE"/>
        </w:rPr>
        <w:t>:</w:t>
      </w:r>
      <w:r w:rsidR="00C46469">
        <w:rPr>
          <w:lang w:val="nl-BE"/>
        </w:rPr>
        <w:br/>
      </w:r>
      <w:proofErr w:type="gramEnd"/>
    </w:p>
    <w:p w:rsidR="00C46469" w:rsidRDefault="00A61EF9" w:rsidP="00F61556">
      <w:pPr>
        <w:pStyle w:val="ListParagraph"/>
        <w:numPr>
          <w:ilvl w:val="2"/>
          <w:numId w:val="15"/>
        </w:numPr>
        <w:ind w:left="1701" w:hanging="283"/>
        <w:jc w:val="both"/>
        <w:rPr>
          <w:lang w:val="nl-BE"/>
        </w:rPr>
      </w:pPr>
      <w:r>
        <w:rPr>
          <w:lang w:val="nl-BE"/>
        </w:rPr>
        <w:t>Daar de kleedkamer niet steeds bezet is door personeel dat zich aan het omkleden is, is het aangewezen om bij brand de leden van de 1</w:t>
      </w:r>
      <w:r w:rsidRPr="00A61EF9">
        <w:rPr>
          <w:vertAlign w:val="superscript"/>
          <w:lang w:val="nl-BE"/>
        </w:rPr>
        <w:t>ste</w:t>
      </w:r>
      <w:r>
        <w:rPr>
          <w:lang w:val="nl-BE"/>
        </w:rPr>
        <w:t xml:space="preserve"> interventie van blok 2 te laten interveniëren. </w:t>
      </w:r>
    </w:p>
    <w:p w:rsidR="00A61EF9" w:rsidRDefault="00A61EF9" w:rsidP="00F61556">
      <w:pPr>
        <w:pStyle w:val="ListParagraph"/>
        <w:numPr>
          <w:ilvl w:val="2"/>
          <w:numId w:val="15"/>
        </w:numPr>
        <w:ind w:left="1701" w:hanging="283"/>
        <w:jc w:val="both"/>
        <w:rPr>
          <w:lang w:val="nl-BE"/>
        </w:rPr>
      </w:pPr>
      <w:r>
        <w:rPr>
          <w:lang w:val="nl-BE"/>
        </w:rPr>
        <w:t>Plaatsen van brandbestendige vuilbakken.</w:t>
      </w:r>
    </w:p>
    <w:p w:rsidR="00A61EF9" w:rsidRDefault="00A61EF9" w:rsidP="00F61556">
      <w:pPr>
        <w:pStyle w:val="ListParagraph"/>
        <w:numPr>
          <w:ilvl w:val="2"/>
          <w:numId w:val="15"/>
        </w:numPr>
        <w:ind w:left="1701" w:hanging="283"/>
        <w:jc w:val="both"/>
        <w:rPr>
          <w:lang w:val="nl-BE"/>
        </w:rPr>
      </w:pPr>
      <w:r>
        <w:rPr>
          <w:lang w:val="nl-BE"/>
        </w:rPr>
        <w:t xml:space="preserve">Verbod op het </w:t>
      </w:r>
      <w:r w:rsidR="00F61556">
        <w:rPr>
          <w:lang w:val="nl-BE"/>
        </w:rPr>
        <w:t>opslaan</w:t>
      </w:r>
      <w:r>
        <w:rPr>
          <w:lang w:val="nl-BE"/>
        </w:rPr>
        <w:t xml:space="preserve"> van materialen en producten die niet behoren tot de persoonlijke uitrusting.</w:t>
      </w:r>
    </w:p>
    <w:p w:rsidR="00A61EF9" w:rsidRDefault="00A61EF9" w:rsidP="00F61556">
      <w:pPr>
        <w:pStyle w:val="ListParagraph"/>
        <w:numPr>
          <w:ilvl w:val="2"/>
          <w:numId w:val="15"/>
        </w:numPr>
        <w:ind w:left="1701" w:hanging="283"/>
        <w:jc w:val="both"/>
        <w:rPr>
          <w:lang w:val="nl-BE"/>
        </w:rPr>
      </w:pPr>
      <w:r>
        <w:rPr>
          <w:lang w:val="nl-BE"/>
        </w:rPr>
        <w:t>De kasten zodanig opstellen dat deze de eventuele evacuatie niet bemoeilijken.</w:t>
      </w:r>
    </w:p>
    <w:p w:rsidR="00A61EF9" w:rsidRDefault="00A61EF9" w:rsidP="00F61556">
      <w:pPr>
        <w:pStyle w:val="ListParagraph"/>
        <w:numPr>
          <w:ilvl w:val="2"/>
          <w:numId w:val="15"/>
        </w:numPr>
        <w:ind w:left="1701" w:hanging="283"/>
        <w:jc w:val="both"/>
        <w:rPr>
          <w:lang w:val="nl-BE"/>
        </w:rPr>
      </w:pPr>
      <w:r>
        <w:rPr>
          <w:lang w:val="nl-BE"/>
        </w:rPr>
        <w:t xml:space="preserve">De uitgangen en vluchtwegen dienen steeds vrij van obstakels zoals kisten, droogrekken, </w:t>
      </w:r>
      <w:r w:rsidR="0085083C">
        <w:rPr>
          <w:lang w:val="nl-BE"/>
        </w:rPr>
        <w:t xml:space="preserve">stoelen </w:t>
      </w:r>
      <w:r>
        <w:rPr>
          <w:lang w:val="nl-BE"/>
        </w:rPr>
        <w:t>enz.</w:t>
      </w:r>
      <w:r w:rsidR="0085083C">
        <w:rPr>
          <w:lang w:val="nl-BE"/>
        </w:rPr>
        <w:t>.</w:t>
      </w:r>
      <w:r>
        <w:rPr>
          <w:lang w:val="nl-BE"/>
        </w:rPr>
        <w:t>. te zijn</w:t>
      </w:r>
      <w:r w:rsidR="0085083C">
        <w:rPr>
          <w:lang w:val="nl-BE"/>
        </w:rPr>
        <w:t>.</w:t>
      </w:r>
    </w:p>
    <w:p w:rsidR="0085083C" w:rsidRDefault="0085083C" w:rsidP="00F61556">
      <w:pPr>
        <w:pStyle w:val="ListParagraph"/>
        <w:numPr>
          <w:ilvl w:val="2"/>
          <w:numId w:val="15"/>
        </w:numPr>
        <w:ind w:left="1701" w:hanging="283"/>
        <w:jc w:val="both"/>
        <w:rPr>
          <w:lang w:val="nl-BE"/>
        </w:rPr>
      </w:pPr>
      <w:r>
        <w:rPr>
          <w:lang w:val="nl-BE"/>
        </w:rPr>
        <w:t>De blustoestellen dienen steeds vlot bereikbaar te zijn en voorzien zijn van een instructiekaart.</w:t>
      </w:r>
    </w:p>
    <w:p w:rsidR="0085083C" w:rsidRDefault="0085083C" w:rsidP="00F61556">
      <w:pPr>
        <w:pStyle w:val="ListParagraph"/>
        <w:numPr>
          <w:ilvl w:val="2"/>
          <w:numId w:val="15"/>
        </w:numPr>
        <w:ind w:left="1701" w:hanging="283"/>
        <w:jc w:val="both"/>
        <w:rPr>
          <w:lang w:val="nl-BE"/>
        </w:rPr>
      </w:pPr>
      <w:r>
        <w:rPr>
          <w:lang w:val="nl-BE"/>
        </w:rPr>
        <w:t>Verbieden om persoonlijke elektrische toestellen zoals elektrische vuren, koffiemachines en dergelijke te gebruiken.</w:t>
      </w:r>
    </w:p>
    <w:p w:rsidR="0085083C" w:rsidRDefault="0085083C" w:rsidP="00F61556">
      <w:pPr>
        <w:pStyle w:val="ListParagraph"/>
        <w:numPr>
          <w:ilvl w:val="2"/>
          <w:numId w:val="15"/>
        </w:numPr>
        <w:ind w:left="1701" w:hanging="283"/>
        <w:jc w:val="both"/>
        <w:rPr>
          <w:lang w:val="nl-BE"/>
        </w:rPr>
      </w:pPr>
      <w:r>
        <w:rPr>
          <w:lang w:val="nl-BE"/>
        </w:rPr>
        <w:t>Het afval dagelijks te laten verwijderen.</w:t>
      </w:r>
    </w:p>
    <w:p w:rsidR="0085083C" w:rsidRDefault="0085083C" w:rsidP="001D04B5">
      <w:pPr>
        <w:pStyle w:val="ListParagraph"/>
        <w:numPr>
          <w:ilvl w:val="2"/>
          <w:numId w:val="15"/>
        </w:numPr>
        <w:ind w:left="1701" w:hanging="283"/>
        <w:jc w:val="both"/>
        <w:rPr>
          <w:lang w:val="nl-BE"/>
        </w:rPr>
      </w:pPr>
      <w:r w:rsidRPr="0009372E">
        <w:rPr>
          <w:lang w:val="nl-BE"/>
        </w:rPr>
        <w:lastRenderedPageBreak/>
        <w:t>Een telefoon voorzien waarmee men bij een calamiteit de hulpdiensten of het wachtlokaal kan verwittigen. Indien dit niet mogelijk is de nodige procedure opstellen en uithangen. 1</w:t>
      </w:r>
      <w:r w:rsidRPr="0009372E">
        <w:rPr>
          <w:vertAlign w:val="superscript"/>
          <w:lang w:val="nl-BE"/>
        </w:rPr>
        <w:t>ste</w:t>
      </w:r>
      <w:r w:rsidRPr="0009372E">
        <w:rPr>
          <w:lang w:val="nl-BE"/>
        </w:rPr>
        <w:t xml:space="preserve"> interventieploeg hiervan op de hoogte stellen.</w:t>
      </w:r>
    </w:p>
    <w:p w:rsidR="001417B6" w:rsidRDefault="0085083C" w:rsidP="00F61556">
      <w:pPr>
        <w:pStyle w:val="ListParagraph"/>
        <w:numPr>
          <w:ilvl w:val="2"/>
          <w:numId w:val="15"/>
        </w:numPr>
        <w:ind w:left="1701" w:hanging="283"/>
        <w:jc w:val="both"/>
        <w:rPr>
          <w:lang w:val="nl-BE"/>
        </w:rPr>
      </w:pPr>
      <w:r>
        <w:rPr>
          <w:lang w:val="nl-BE"/>
        </w:rPr>
        <w:t>Nadat de kasten geplaatst zijn dient er nagegaan te worden of de twee voorziene uitgangen voldoende zijn om het lokaal te verlaten. Indien er noodzaak is om de derde deur (toegang tot blok 2) te gebruiken zal er een procedure opgesteld moeten worden.</w:t>
      </w:r>
    </w:p>
    <w:p w:rsidR="001417B6" w:rsidRDefault="001417B6" w:rsidP="00F61556">
      <w:pPr>
        <w:pStyle w:val="ListParagraph"/>
        <w:numPr>
          <w:ilvl w:val="2"/>
          <w:numId w:val="15"/>
        </w:numPr>
        <w:ind w:left="1701" w:hanging="283"/>
        <w:jc w:val="both"/>
        <w:rPr>
          <w:lang w:val="nl-BE"/>
        </w:rPr>
      </w:pPr>
      <w:r>
        <w:rPr>
          <w:lang w:val="nl-BE"/>
        </w:rPr>
        <w:t>Nadat de kasten geplaatst zijn dient er nagegaan te worden of de beschikbare blusmiddelen (02 poederblussers 6 Kg) nog steeds gemakkelijk bereikbaar zijn. Indien niet dienen deze zodanig geplaatst te worden dat ze wel vlot bereikbaar zijn. Is dit niet mogelijk zullen er bijkomende middelen bijbesteld en geplaatst worden.</w:t>
      </w:r>
    </w:p>
    <w:p w:rsidR="00F61556" w:rsidRDefault="001417B6" w:rsidP="00F61556">
      <w:pPr>
        <w:pStyle w:val="ListParagraph"/>
        <w:numPr>
          <w:ilvl w:val="2"/>
          <w:numId w:val="15"/>
        </w:numPr>
        <w:ind w:left="1701" w:hanging="283"/>
        <w:jc w:val="both"/>
        <w:rPr>
          <w:lang w:val="nl-BE"/>
        </w:rPr>
      </w:pPr>
      <w:r>
        <w:rPr>
          <w:lang w:val="nl-BE"/>
        </w:rPr>
        <w:t>De brandbestrijdingsmiddelen en de uitgangen dienen voorzien te worden van duidelijk zichtbare pictogrammen.</w:t>
      </w:r>
    </w:p>
    <w:p w:rsidR="0085083C" w:rsidRDefault="0085083C" w:rsidP="00F61556">
      <w:pPr>
        <w:pStyle w:val="ListParagraph"/>
        <w:ind w:left="1701"/>
        <w:jc w:val="both"/>
        <w:rPr>
          <w:lang w:val="nl-BE"/>
        </w:rPr>
      </w:pPr>
      <w:r>
        <w:rPr>
          <w:lang w:val="nl-BE"/>
        </w:rPr>
        <w:br/>
      </w:r>
    </w:p>
    <w:p w:rsidR="00F61556" w:rsidRDefault="001D04B5" w:rsidP="00F61556">
      <w:pPr>
        <w:pStyle w:val="ListParagraph"/>
        <w:numPr>
          <w:ilvl w:val="1"/>
          <w:numId w:val="15"/>
        </w:numPr>
        <w:jc w:val="both"/>
        <w:rPr>
          <w:lang w:val="nl-BE"/>
        </w:rPr>
      </w:pPr>
      <w:r>
        <w:rPr>
          <w:lang w:val="nl-BE"/>
        </w:rPr>
        <w:t>Sociale voorzieningen.</w:t>
      </w:r>
    </w:p>
    <w:p w:rsidR="000B3350" w:rsidRDefault="00191A7C" w:rsidP="00F61556">
      <w:pPr>
        <w:pStyle w:val="ListParagraph"/>
        <w:ind w:left="1440"/>
        <w:jc w:val="both"/>
        <w:rPr>
          <w:lang w:val="nl-BE"/>
        </w:rPr>
      </w:pPr>
      <w:r>
        <w:rPr>
          <w:lang w:val="nl-BE"/>
        </w:rPr>
        <w:br/>
      </w:r>
      <w:r w:rsidR="00D51FF0">
        <w:rPr>
          <w:lang w:val="nl-BE"/>
        </w:rPr>
        <w:t>Het lokaal is niet conform de regelgeving betreffende de sociale voorzieningen.</w:t>
      </w:r>
      <w:r w:rsidR="00373FC9">
        <w:rPr>
          <w:lang w:val="nl-BE"/>
        </w:rPr>
        <w:br/>
        <w:t>De meeste opmerkingen hebben betrekking op zuiverheid</w:t>
      </w:r>
      <w:r w:rsidR="000B3350">
        <w:rPr>
          <w:lang w:val="nl-BE"/>
        </w:rPr>
        <w:t xml:space="preserve">, </w:t>
      </w:r>
      <w:r w:rsidR="00373FC9">
        <w:rPr>
          <w:lang w:val="nl-BE"/>
        </w:rPr>
        <w:t>hygiëne</w:t>
      </w:r>
      <w:r w:rsidR="000B3350">
        <w:rPr>
          <w:lang w:val="nl-BE"/>
        </w:rPr>
        <w:t xml:space="preserve"> en uitrusting/constructie van het lokaal</w:t>
      </w:r>
      <w:r w:rsidR="00373FC9">
        <w:rPr>
          <w:lang w:val="nl-BE"/>
        </w:rPr>
        <w:t>.</w:t>
      </w:r>
    </w:p>
    <w:p w:rsidR="00F61556" w:rsidRDefault="00373FC9" w:rsidP="00F61556">
      <w:pPr>
        <w:pStyle w:val="ListParagraph"/>
        <w:ind w:left="1440"/>
        <w:jc w:val="both"/>
        <w:rPr>
          <w:lang w:val="nl-BE"/>
        </w:rPr>
      </w:pPr>
      <w:r>
        <w:rPr>
          <w:lang w:val="nl-BE"/>
        </w:rPr>
        <w:t xml:space="preserve">Ook dient opgemerkt te worden dat men geen toegang heeft tot de sanitaire installatie van het gebouw daar deze zich bevinden in een veiligheidszone en dat de toegang ertoe </w:t>
      </w:r>
      <w:r w:rsidR="00F61556">
        <w:rPr>
          <w:lang w:val="nl-BE"/>
        </w:rPr>
        <w:t>afgesloten is. Ook is het niet praktisch voor het personeel van blok 1 om zich te moeten omkleden in een ander gebouw.</w:t>
      </w:r>
      <w:r w:rsidR="001E7AAC">
        <w:rPr>
          <w:lang w:val="nl-BE"/>
        </w:rPr>
        <w:t xml:space="preserve"> Dit is zeker van toepassing op het personeel dat met de fiets of te voet (naargelang de afstand) naar het werk komt.</w:t>
      </w:r>
    </w:p>
    <w:p w:rsidR="001E7AAC" w:rsidRDefault="00F61556" w:rsidP="00F61556">
      <w:pPr>
        <w:pStyle w:val="ListParagraph"/>
        <w:ind w:left="1440"/>
        <w:jc w:val="both"/>
        <w:rPr>
          <w:lang w:val="nl-BE"/>
        </w:rPr>
      </w:pPr>
      <w:r>
        <w:rPr>
          <w:lang w:val="nl-BE"/>
        </w:rPr>
        <w:t>Deze analyse houdt ook geen rekening met het feit dat niet alle personeelsleden van blok 1 een kleedkamer tot hun beschikking hebben</w:t>
      </w:r>
      <w:r w:rsidR="001E7AAC">
        <w:rPr>
          <w:lang w:val="nl-BE"/>
        </w:rPr>
        <w:t>, hoewel de regelgeving dit voorschrijft,</w:t>
      </w:r>
      <w:r>
        <w:rPr>
          <w:lang w:val="nl-BE"/>
        </w:rPr>
        <w:t xml:space="preserve"> en dat heel veel personen zich omkleden op hun </w:t>
      </w:r>
      <w:proofErr w:type="gramStart"/>
      <w:r>
        <w:rPr>
          <w:lang w:val="nl-BE"/>
        </w:rPr>
        <w:t>bureel</w:t>
      </w:r>
      <w:proofErr w:type="gramEnd"/>
      <w:r>
        <w:rPr>
          <w:lang w:val="nl-BE"/>
        </w:rPr>
        <w:t>.</w:t>
      </w:r>
    </w:p>
    <w:p w:rsidR="00AC4C86" w:rsidRDefault="00AC4C86" w:rsidP="00F61556">
      <w:pPr>
        <w:pStyle w:val="ListParagraph"/>
        <w:ind w:left="1440"/>
        <w:jc w:val="both"/>
        <w:rPr>
          <w:lang w:val="nl-BE"/>
        </w:rPr>
      </w:pPr>
      <w:r>
        <w:rPr>
          <w:lang w:val="nl-BE"/>
        </w:rPr>
        <w:t>Geliev</w:t>
      </w:r>
      <w:r w:rsidR="00821329">
        <w:rPr>
          <w:lang w:val="nl-BE"/>
        </w:rPr>
        <w:t>e</w:t>
      </w:r>
      <w:r>
        <w:rPr>
          <w:lang w:val="nl-BE"/>
        </w:rPr>
        <w:t xml:space="preserve"> hieronder de adviezen te willen vinden:</w:t>
      </w:r>
    </w:p>
    <w:p w:rsidR="00AC4C86" w:rsidRDefault="00AC4C86" w:rsidP="00F61556">
      <w:pPr>
        <w:pStyle w:val="ListParagraph"/>
        <w:ind w:left="1440"/>
        <w:jc w:val="both"/>
        <w:rPr>
          <w:lang w:val="nl-BE"/>
        </w:rPr>
      </w:pPr>
    </w:p>
    <w:p w:rsidR="00AC4C86" w:rsidRDefault="00AC4C86" w:rsidP="00821329">
      <w:pPr>
        <w:pStyle w:val="ListParagraph"/>
        <w:numPr>
          <w:ilvl w:val="0"/>
          <w:numId w:val="16"/>
        </w:numPr>
        <w:ind w:left="1843" w:hanging="425"/>
        <w:jc w:val="both"/>
        <w:rPr>
          <w:lang w:val="nl-BE"/>
        </w:rPr>
      </w:pPr>
      <w:r>
        <w:rPr>
          <w:lang w:val="nl-BE"/>
        </w:rPr>
        <w:t>Het lokaal dient volledig leeggemaakt te worden.</w:t>
      </w:r>
    </w:p>
    <w:p w:rsidR="00AC4C86" w:rsidRDefault="00AC4C86" w:rsidP="00821329">
      <w:pPr>
        <w:pStyle w:val="ListParagraph"/>
        <w:numPr>
          <w:ilvl w:val="0"/>
          <w:numId w:val="16"/>
        </w:numPr>
        <w:ind w:left="1843" w:hanging="425"/>
        <w:jc w:val="both"/>
        <w:rPr>
          <w:lang w:val="nl-BE"/>
        </w:rPr>
      </w:pPr>
      <w:r>
        <w:rPr>
          <w:lang w:val="nl-BE"/>
        </w:rPr>
        <w:t>De muren dienen gereinigd en daar waar nodig hersteld te worden.</w:t>
      </w:r>
    </w:p>
    <w:p w:rsidR="005B2943" w:rsidRDefault="00AC4C86" w:rsidP="00821329">
      <w:pPr>
        <w:pStyle w:val="ListParagraph"/>
        <w:numPr>
          <w:ilvl w:val="0"/>
          <w:numId w:val="16"/>
        </w:numPr>
        <w:ind w:left="1843" w:hanging="425"/>
        <w:jc w:val="both"/>
        <w:rPr>
          <w:lang w:val="nl-BE"/>
        </w:rPr>
      </w:pPr>
      <w:r>
        <w:rPr>
          <w:lang w:val="nl-BE"/>
        </w:rPr>
        <w:t>De muren dienen minimum, bij voorkeur met een afwasbare verf, geverfd te worden.</w:t>
      </w:r>
      <w:r w:rsidR="005B2943">
        <w:rPr>
          <w:lang w:val="nl-BE"/>
        </w:rPr>
        <w:t xml:space="preserve"> (het oppervlak van de vloeren, muren en plafonds is van zodanige aard dat zij kunnen worden schoongemaakt en onderhouden, </w:t>
      </w:r>
      <w:proofErr w:type="gramStart"/>
      <w:r w:rsidR="005B2943">
        <w:rPr>
          <w:lang w:val="nl-BE"/>
        </w:rPr>
        <w:t>teneinde</w:t>
      </w:r>
      <w:proofErr w:type="gramEnd"/>
      <w:r w:rsidR="005B2943">
        <w:rPr>
          <w:lang w:val="nl-BE"/>
        </w:rPr>
        <w:t xml:space="preserve"> passende hygiënische omstandigheden te verkrijgen)</w:t>
      </w:r>
      <w:r w:rsidR="00E9693F">
        <w:rPr>
          <w:lang w:val="nl-BE"/>
        </w:rPr>
        <w:t>.</w:t>
      </w:r>
    </w:p>
    <w:p w:rsidR="00E9693F" w:rsidRDefault="00E9693F" w:rsidP="00E9693F">
      <w:pPr>
        <w:pStyle w:val="ListParagraph"/>
        <w:ind w:left="1843"/>
        <w:jc w:val="both"/>
        <w:rPr>
          <w:lang w:val="nl-BE"/>
        </w:rPr>
      </w:pPr>
      <w:r>
        <w:rPr>
          <w:lang w:val="nl-BE"/>
        </w:rPr>
        <w:t>De muren van de kleedkamers worden tot op een hoogte van 2 m voorzien van een effen waterdichte bekleding voorzien, zodat ze tegen een dagelijkse schoonmaak bestand zijn.</w:t>
      </w:r>
    </w:p>
    <w:p w:rsidR="005B2943" w:rsidRDefault="005B2943" w:rsidP="00821329">
      <w:pPr>
        <w:pStyle w:val="ListParagraph"/>
        <w:numPr>
          <w:ilvl w:val="0"/>
          <w:numId w:val="16"/>
        </w:numPr>
        <w:ind w:left="1843" w:hanging="425"/>
        <w:jc w:val="both"/>
        <w:rPr>
          <w:lang w:val="nl-BE"/>
        </w:rPr>
      </w:pPr>
      <w:r>
        <w:rPr>
          <w:lang w:val="nl-BE"/>
        </w:rPr>
        <w:t xml:space="preserve"> Het plafond dient daar waar nodig hersteld te worden.</w:t>
      </w:r>
    </w:p>
    <w:p w:rsidR="005B2943" w:rsidRDefault="005B2943" w:rsidP="00821329">
      <w:pPr>
        <w:pStyle w:val="ListParagraph"/>
        <w:numPr>
          <w:ilvl w:val="0"/>
          <w:numId w:val="16"/>
        </w:numPr>
        <w:ind w:left="1843" w:hanging="425"/>
        <w:jc w:val="both"/>
        <w:rPr>
          <w:lang w:val="nl-BE"/>
        </w:rPr>
      </w:pPr>
      <w:r>
        <w:rPr>
          <w:lang w:val="nl-BE"/>
        </w:rPr>
        <w:t>De verlichtingsarmaturen die niet meer volledig verankerd zijn dienen terug bevestigd te worden.</w:t>
      </w:r>
    </w:p>
    <w:p w:rsidR="00821329" w:rsidRDefault="005B2943" w:rsidP="00821329">
      <w:pPr>
        <w:pStyle w:val="ListParagraph"/>
        <w:numPr>
          <w:ilvl w:val="0"/>
          <w:numId w:val="16"/>
        </w:numPr>
        <w:ind w:left="1843" w:hanging="425"/>
        <w:jc w:val="both"/>
        <w:rPr>
          <w:lang w:val="nl-BE"/>
        </w:rPr>
      </w:pPr>
      <w:r>
        <w:rPr>
          <w:lang w:val="nl-BE"/>
        </w:rPr>
        <w:t xml:space="preserve">Na deze </w:t>
      </w:r>
      <w:r w:rsidR="00821329">
        <w:rPr>
          <w:lang w:val="nl-BE"/>
        </w:rPr>
        <w:t>werken dient het lokaal volledig gereinigd te worden (muren, ramen, vloer).</w:t>
      </w:r>
    </w:p>
    <w:p w:rsidR="00821329" w:rsidRDefault="00821329" w:rsidP="00821329">
      <w:pPr>
        <w:pStyle w:val="ListParagraph"/>
        <w:numPr>
          <w:ilvl w:val="0"/>
          <w:numId w:val="16"/>
        </w:numPr>
        <w:ind w:left="1843" w:hanging="425"/>
        <w:jc w:val="both"/>
        <w:rPr>
          <w:lang w:val="nl-BE"/>
        </w:rPr>
      </w:pPr>
      <w:r>
        <w:rPr>
          <w:lang w:val="nl-BE"/>
        </w:rPr>
        <w:lastRenderedPageBreak/>
        <w:t>Het lokaal dient dagelijks gereinigd te worden (aanpassing van het contract Activa).</w:t>
      </w:r>
    </w:p>
    <w:p w:rsidR="00821329" w:rsidRDefault="00821329" w:rsidP="00821329">
      <w:pPr>
        <w:pStyle w:val="ListParagraph"/>
        <w:numPr>
          <w:ilvl w:val="0"/>
          <w:numId w:val="16"/>
        </w:numPr>
        <w:ind w:left="1843" w:hanging="425"/>
        <w:jc w:val="both"/>
        <w:rPr>
          <w:lang w:val="nl-BE"/>
        </w:rPr>
      </w:pPr>
      <w:r>
        <w:rPr>
          <w:lang w:val="nl-BE"/>
        </w:rPr>
        <w:t>De ramen dienen nagezien te worden op hun werking, zeker het bovenste venster moet geopend en gesloten kunnen worden om het lokaal van voldoende natuurlijke verluchting te voorzien.</w:t>
      </w:r>
    </w:p>
    <w:p w:rsidR="00E9693F" w:rsidRDefault="00E9693F" w:rsidP="00821329">
      <w:pPr>
        <w:pStyle w:val="ListParagraph"/>
        <w:numPr>
          <w:ilvl w:val="0"/>
          <w:numId w:val="16"/>
        </w:numPr>
        <w:ind w:left="1843" w:hanging="425"/>
        <w:jc w:val="both"/>
        <w:rPr>
          <w:lang w:val="nl-BE"/>
        </w:rPr>
      </w:pPr>
      <w:r>
        <w:rPr>
          <w:lang w:val="nl-BE"/>
        </w:rPr>
        <w:t>Bij het plaatsen van de kasten dient rekening gehouden te worden met:</w:t>
      </w:r>
    </w:p>
    <w:p w:rsidR="00E9693F" w:rsidRDefault="00E9693F" w:rsidP="00E9693F">
      <w:pPr>
        <w:pStyle w:val="ListParagraph"/>
        <w:numPr>
          <w:ilvl w:val="1"/>
          <w:numId w:val="16"/>
        </w:numPr>
        <w:ind w:left="2268" w:hanging="425"/>
        <w:jc w:val="both"/>
        <w:rPr>
          <w:lang w:val="nl-BE"/>
        </w:rPr>
      </w:pPr>
      <w:r>
        <w:rPr>
          <w:lang w:val="nl-BE"/>
        </w:rPr>
        <w:t>Dat de kasten de vluchtweg naar de uitgang niet belemmeren</w:t>
      </w:r>
    </w:p>
    <w:p w:rsidR="00E9693F" w:rsidRDefault="00E9693F" w:rsidP="00E9693F">
      <w:pPr>
        <w:pStyle w:val="ListParagraph"/>
        <w:numPr>
          <w:ilvl w:val="1"/>
          <w:numId w:val="16"/>
        </w:numPr>
        <w:ind w:left="2268" w:hanging="425"/>
        <w:jc w:val="both"/>
        <w:rPr>
          <w:lang w:val="nl-BE"/>
        </w:rPr>
      </w:pPr>
      <w:r>
        <w:rPr>
          <w:lang w:val="nl-BE"/>
        </w:rPr>
        <w:t>Dat tussen iedere kast een minimumafstand is van 1,20 M</w:t>
      </w:r>
    </w:p>
    <w:p w:rsidR="008A2999" w:rsidRDefault="00FD1A62" w:rsidP="00100834">
      <w:pPr>
        <w:pStyle w:val="ListParagraph"/>
        <w:numPr>
          <w:ilvl w:val="0"/>
          <w:numId w:val="16"/>
        </w:numPr>
        <w:ind w:left="1843" w:hanging="425"/>
        <w:jc w:val="both"/>
        <w:rPr>
          <w:lang w:val="nl-BE"/>
        </w:rPr>
      </w:pPr>
      <w:r>
        <w:rPr>
          <w:lang w:val="nl-BE"/>
        </w:rPr>
        <w:t>Werknemers die blootgesteld zijn aan vocht, vuil of wanneer er een risico is op intoxicatie of besmetting dienen over twee individuele kasten te beschikken.</w:t>
      </w:r>
      <w:r>
        <w:rPr>
          <w:lang w:val="nl-BE"/>
        </w:rPr>
        <w:br/>
        <w:t>een voor de eigen kledij de andere voor de werkkledij.</w:t>
      </w:r>
    </w:p>
    <w:p w:rsidR="00FD1A62" w:rsidRDefault="008A2999" w:rsidP="008A2999">
      <w:pPr>
        <w:pStyle w:val="ListParagraph"/>
        <w:ind w:left="1843"/>
        <w:jc w:val="both"/>
        <w:rPr>
          <w:lang w:val="nl-BE"/>
        </w:rPr>
      </w:pPr>
      <w:r>
        <w:rPr>
          <w:lang w:val="nl-BE"/>
        </w:rPr>
        <w:br/>
      </w:r>
    </w:p>
    <w:p w:rsidR="00616AB1" w:rsidRPr="00061400" w:rsidRDefault="008A2999" w:rsidP="008A2999">
      <w:pPr>
        <w:pStyle w:val="ListParagraph"/>
        <w:numPr>
          <w:ilvl w:val="0"/>
          <w:numId w:val="19"/>
        </w:numPr>
        <w:ind w:left="426" w:hanging="426"/>
        <w:rPr>
          <w:b/>
          <w:lang w:val="nl-BE"/>
        </w:rPr>
      </w:pPr>
      <w:bookmarkStart w:id="0" w:name="_GoBack"/>
      <w:r w:rsidRPr="00061400">
        <w:rPr>
          <w:b/>
          <w:lang w:val="nl-BE"/>
        </w:rPr>
        <w:t>Visum LDPBW-08</w:t>
      </w:r>
    </w:p>
    <w:bookmarkEnd w:id="0"/>
    <w:p w:rsidR="008A2999" w:rsidRDefault="008A2999" w:rsidP="008A2999">
      <w:pPr>
        <w:pStyle w:val="ListParagraph"/>
        <w:ind w:left="426"/>
        <w:rPr>
          <w:lang w:val="nl-BE"/>
        </w:rPr>
      </w:pPr>
    </w:p>
    <w:tbl>
      <w:tblPr>
        <w:tblStyle w:val="TableGrid"/>
        <w:tblW w:w="0" w:type="auto"/>
        <w:tblInd w:w="426" w:type="dxa"/>
        <w:tblLook w:val="04A0" w:firstRow="1" w:lastRow="0" w:firstColumn="1" w:lastColumn="0" w:noHBand="0" w:noVBand="1"/>
      </w:tblPr>
      <w:tblGrid>
        <w:gridCol w:w="8817"/>
      </w:tblGrid>
      <w:tr w:rsidR="008A2999" w:rsidTr="008A2999">
        <w:trPr>
          <w:trHeight w:val="4082"/>
        </w:trPr>
        <w:tc>
          <w:tcPr>
            <w:tcW w:w="9243" w:type="dxa"/>
          </w:tcPr>
          <w:p w:rsidR="008A2999" w:rsidRDefault="008A2999" w:rsidP="008A2999">
            <w:pPr>
              <w:pStyle w:val="ListParagraph"/>
              <w:ind w:left="0"/>
              <w:rPr>
                <w:lang w:val="nl-BE"/>
              </w:rPr>
            </w:pPr>
          </w:p>
        </w:tc>
      </w:tr>
    </w:tbl>
    <w:p w:rsidR="008A2999" w:rsidRDefault="008A2999" w:rsidP="008A2999">
      <w:pPr>
        <w:pStyle w:val="ListParagraph"/>
        <w:ind w:left="426"/>
        <w:rPr>
          <w:lang w:val="nl-BE"/>
        </w:rPr>
      </w:pPr>
    </w:p>
    <w:p w:rsidR="008A2999" w:rsidRDefault="008A2999" w:rsidP="008A2999">
      <w:pPr>
        <w:pStyle w:val="ListParagraph"/>
        <w:ind w:left="426"/>
        <w:rPr>
          <w:lang w:val="nl-BE"/>
        </w:rPr>
      </w:pPr>
    </w:p>
    <w:p w:rsidR="008A2999" w:rsidRPr="00061400" w:rsidRDefault="008A2999" w:rsidP="008A2999">
      <w:pPr>
        <w:pStyle w:val="ListParagraph"/>
        <w:numPr>
          <w:ilvl w:val="0"/>
          <w:numId w:val="19"/>
        </w:numPr>
        <w:ind w:left="426" w:hanging="426"/>
        <w:rPr>
          <w:b/>
          <w:lang w:val="nl-BE"/>
        </w:rPr>
      </w:pPr>
      <w:r w:rsidRPr="00061400">
        <w:rPr>
          <w:b/>
          <w:lang w:val="nl-BE"/>
        </w:rPr>
        <w:t>Visum arbeidsgeneesheer-preventieadviseur</w:t>
      </w:r>
    </w:p>
    <w:p w:rsidR="008A2999" w:rsidRDefault="008A2999" w:rsidP="008A2999">
      <w:pPr>
        <w:pStyle w:val="ListParagraph"/>
        <w:ind w:left="426"/>
        <w:rPr>
          <w:lang w:val="nl-BE"/>
        </w:rPr>
      </w:pPr>
    </w:p>
    <w:tbl>
      <w:tblPr>
        <w:tblStyle w:val="TableGrid"/>
        <w:tblW w:w="0" w:type="auto"/>
        <w:tblInd w:w="426" w:type="dxa"/>
        <w:tblLook w:val="04A0" w:firstRow="1" w:lastRow="0" w:firstColumn="1" w:lastColumn="0" w:noHBand="0" w:noVBand="1"/>
      </w:tblPr>
      <w:tblGrid>
        <w:gridCol w:w="8817"/>
      </w:tblGrid>
      <w:tr w:rsidR="008A2999" w:rsidTr="008A2999">
        <w:trPr>
          <w:trHeight w:val="3978"/>
        </w:trPr>
        <w:tc>
          <w:tcPr>
            <w:tcW w:w="9243" w:type="dxa"/>
          </w:tcPr>
          <w:p w:rsidR="008A2999" w:rsidRDefault="008A2999" w:rsidP="008A2999">
            <w:pPr>
              <w:pStyle w:val="ListParagraph"/>
              <w:ind w:left="0"/>
              <w:rPr>
                <w:lang w:val="nl-BE"/>
              </w:rPr>
            </w:pPr>
          </w:p>
        </w:tc>
      </w:tr>
    </w:tbl>
    <w:p w:rsidR="008A2999" w:rsidRDefault="008A2999" w:rsidP="008A2999">
      <w:pPr>
        <w:pStyle w:val="ListParagraph"/>
        <w:ind w:left="426"/>
        <w:rPr>
          <w:lang w:val="nl-BE"/>
        </w:rPr>
      </w:pPr>
    </w:p>
    <w:p w:rsidR="008A2999" w:rsidRPr="008A2999" w:rsidRDefault="008A2999" w:rsidP="008A2999">
      <w:pPr>
        <w:pStyle w:val="ListParagraph"/>
        <w:ind w:left="426"/>
        <w:rPr>
          <w:lang w:val="nl-BE"/>
        </w:rPr>
      </w:pPr>
    </w:p>
    <w:p w:rsidR="008A2999" w:rsidRDefault="008A2999" w:rsidP="008A2999">
      <w:pPr>
        <w:pStyle w:val="ListParagraph"/>
        <w:ind w:left="0"/>
        <w:rPr>
          <w:lang w:val="nl-BE"/>
        </w:rPr>
      </w:pPr>
    </w:p>
    <w:p w:rsidR="008A2999" w:rsidRPr="00061400" w:rsidRDefault="008A2999" w:rsidP="008A2999">
      <w:pPr>
        <w:pStyle w:val="ListParagraph"/>
        <w:numPr>
          <w:ilvl w:val="0"/>
          <w:numId w:val="19"/>
        </w:numPr>
        <w:ind w:left="426" w:hanging="426"/>
        <w:rPr>
          <w:b/>
          <w:lang w:val="nl-BE"/>
        </w:rPr>
      </w:pPr>
      <w:r w:rsidRPr="00061400">
        <w:rPr>
          <w:b/>
          <w:lang w:val="nl-BE"/>
        </w:rPr>
        <w:t>Advies ACOD.</w:t>
      </w:r>
    </w:p>
    <w:p w:rsidR="008A2999" w:rsidRDefault="008A2999" w:rsidP="008A2999">
      <w:pPr>
        <w:pStyle w:val="ListParagraph"/>
        <w:ind w:left="426"/>
        <w:rPr>
          <w:lang w:val="nl-BE"/>
        </w:rPr>
      </w:pPr>
      <w:r>
        <w:rPr>
          <w:lang w:val="nl-BE"/>
        </w:rPr>
        <w:br/>
      </w:r>
    </w:p>
    <w:tbl>
      <w:tblPr>
        <w:tblStyle w:val="TableGrid"/>
        <w:tblW w:w="0" w:type="auto"/>
        <w:tblInd w:w="426" w:type="dxa"/>
        <w:tblLook w:val="04A0" w:firstRow="1" w:lastRow="0" w:firstColumn="1" w:lastColumn="0" w:noHBand="0" w:noVBand="1"/>
      </w:tblPr>
      <w:tblGrid>
        <w:gridCol w:w="8817"/>
      </w:tblGrid>
      <w:tr w:rsidR="008A2999" w:rsidTr="008A2999">
        <w:trPr>
          <w:trHeight w:val="12332"/>
        </w:trPr>
        <w:tc>
          <w:tcPr>
            <w:tcW w:w="9243" w:type="dxa"/>
          </w:tcPr>
          <w:p w:rsidR="008A2999" w:rsidRDefault="008A2999" w:rsidP="008A2999">
            <w:pPr>
              <w:pStyle w:val="ListParagraph"/>
              <w:ind w:left="0"/>
              <w:rPr>
                <w:lang w:val="nl-BE"/>
              </w:rPr>
            </w:pPr>
          </w:p>
        </w:tc>
      </w:tr>
    </w:tbl>
    <w:p w:rsidR="008A2999" w:rsidRDefault="008A2999" w:rsidP="008A2999">
      <w:pPr>
        <w:pStyle w:val="ListParagraph"/>
        <w:ind w:left="426"/>
        <w:rPr>
          <w:lang w:val="nl-BE"/>
        </w:rPr>
        <w:sectPr w:rsidR="008A2999" w:rsidSect="00E90A8F">
          <w:pgSz w:w="11907" w:h="16839" w:code="9"/>
          <w:pgMar w:top="851" w:right="1440" w:bottom="1440" w:left="1440" w:header="708" w:footer="878" w:gutter="0"/>
          <w:cols w:space="708"/>
          <w:docGrid w:linePitch="360"/>
        </w:sectPr>
      </w:pPr>
    </w:p>
    <w:p w:rsidR="008A2999" w:rsidRDefault="008A2999" w:rsidP="008A2999">
      <w:pPr>
        <w:pStyle w:val="ListParagraph"/>
        <w:ind w:left="426"/>
        <w:rPr>
          <w:lang w:val="nl-BE"/>
        </w:rPr>
      </w:pPr>
      <w:r>
        <w:rPr>
          <w:lang w:val="nl-BE"/>
        </w:rPr>
        <w:lastRenderedPageBreak/>
        <w:t xml:space="preserve"> </w:t>
      </w:r>
    </w:p>
    <w:p w:rsidR="008A2999" w:rsidRPr="00061400" w:rsidRDefault="008A2999" w:rsidP="008A2999">
      <w:pPr>
        <w:pStyle w:val="ListParagraph"/>
        <w:numPr>
          <w:ilvl w:val="0"/>
          <w:numId w:val="19"/>
        </w:numPr>
        <w:ind w:left="426" w:hanging="426"/>
        <w:rPr>
          <w:b/>
          <w:lang w:val="nl-BE"/>
        </w:rPr>
      </w:pPr>
      <w:r w:rsidRPr="00061400">
        <w:rPr>
          <w:b/>
          <w:lang w:val="nl-BE"/>
        </w:rPr>
        <w:t>Advies VSOA.</w:t>
      </w:r>
      <w:r w:rsidRPr="00061400">
        <w:rPr>
          <w:b/>
          <w:lang w:val="nl-BE"/>
        </w:rPr>
        <w:br/>
      </w:r>
      <w:r w:rsidRPr="00061400">
        <w:rPr>
          <w:b/>
          <w:lang w:val="nl-BE"/>
        </w:rPr>
        <w:br/>
      </w:r>
    </w:p>
    <w:tbl>
      <w:tblPr>
        <w:tblStyle w:val="TableGrid"/>
        <w:tblW w:w="0" w:type="auto"/>
        <w:tblInd w:w="426" w:type="dxa"/>
        <w:tblLook w:val="04A0" w:firstRow="1" w:lastRow="0" w:firstColumn="1" w:lastColumn="0" w:noHBand="0" w:noVBand="1"/>
      </w:tblPr>
      <w:tblGrid>
        <w:gridCol w:w="8817"/>
      </w:tblGrid>
      <w:tr w:rsidR="008A2999" w:rsidTr="008A2999">
        <w:trPr>
          <w:trHeight w:val="12332"/>
        </w:trPr>
        <w:tc>
          <w:tcPr>
            <w:tcW w:w="9243" w:type="dxa"/>
          </w:tcPr>
          <w:p w:rsidR="008A2999" w:rsidRDefault="008A2999" w:rsidP="008A2999">
            <w:pPr>
              <w:pStyle w:val="ListParagraph"/>
              <w:ind w:left="0"/>
              <w:rPr>
                <w:lang w:val="nl-BE"/>
              </w:rPr>
            </w:pPr>
          </w:p>
        </w:tc>
      </w:tr>
    </w:tbl>
    <w:p w:rsidR="008A2999" w:rsidRDefault="008A2999" w:rsidP="008A2999">
      <w:pPr>
        <w:pStyle w:val="ListParagraph"/>
        <w:numPr>
          <w:ilvl w:val="0"/>
          <w:numId w:val="19"/>
        </w:numPr>
        <w:ind w:left="426" w:hanging="426"/>
        <w:rPr>
          <w:lang w:val="nl-BE"/>
        </w:rPr>
        <w:sectPr w:rsidR="008A2999" w:rsidSect="00E90A8F">
          <w:pgSz w:w="11907" w:h="16839" w:code="9"/>
          <w:pgMar w:top="851" w:right="1440" w:bottom="1440" w:left="1440" w:header="708" w:footer="878" w:gutter="0"/>
          <w:cols w:space="708"/>
          <w:docGrid w:linePitch="360"/>
        </w:sectPr>
      </w:pPr>
    </w:p>
    <w:p w:rsidR="008A2999" w:rsidRPr="00061400" w:rsidRDefault="008A2999" w:rsidP="008A2999">
      <w:pPr>
        <w:pStyle w:val="ListParagraph"/>
        <w:numPr>
          <w:ilvl w:val="0"/>
          <w:numId w:val="19"/>
        </w:numPr>
        <w:ind w:left="426" w:hanging="426"/>
        <w:rPr>
          <w:b/>
          <w:lang w:val="nl-BE"/>
        </w:rPr>
      </w:pPr>
      <w:r w:rsidRPr="00061400">
        <w:rPr>
          <w:b/>
          <w:lang w:val="nl-BE"/>
        </w:rPr>
        <w:lastRenderedPageBreak/>
        <w:t>Advies ACV.</w:t>
      </w:r>
      <w:r w:rsidRPr="00061400">
        <w:rPr>
          <w:b/>
          <w:lang w:val="nl-BE"/>
        </w:rPr>
        <w:br/>
      </w:r>
      <w:r w:rsidRPr="00061400">
        <w:rPr>
          <w:b/>
          <w:lang w:val="nl-BE"/>
        </w:rPr>
        <w:br/>
      </w:r>
    </w:p>
    <w:tbl>
      <w:tblPr>
        <w:tblStyle w:val="TableGrid"/>
        <w:tblW w:w="0" w:type="auto"/>
        <w:tblInd w:w="426" w:type="dxa"/>
        <w:tblLook w:val="04A0" w:firstRow="1" w:lastRow="0" w:firstColumn="1" w:lastColumn="0" w:noHBand="0" w:noVBand="1"/>
      </w:tblPr>
      <w:tblGrid>
        <w:gridCol w:w="8817"/>
      </w:tblGrid>
      <w:tr w:rsidR="008A2999" w:rsidTr="008A2999">
        <w:trPr>
          <w:trHeight w:val="12332"/>
        </w:trPr>
        <w:tc>
          <w:tcPr>
            <w:tcW w:w="9243" w:type="dxa"/>
          </w:tcPr>
          <w:p w:rsidR="008A2999" w:rsidRDefault="008A2999" w:rsidP="008A2999">
            <w:pPr>
              <w:pStyle w:val="ListParagraph"/>
              <w:ind w:left="0"/>
              <w:rPr>
                <w:lang w:val="nl-BE"/>
              </w:rPr>
            </w:pPr>
          </w:p>
        </w:tc>
      </w:tr>
    </w:tbl>
    <w:p w:rsidR="008A2999" w:rsidRDefault="008A2999" w:rsidP="008A2999">
      <w:pPr>
        <w:pStyle w:val="ListParagraph"/>
        <w:numPr>
          <w:ilvl w:val="0"/>
          <w:numId w:val="19"/>
        </w:numPr>
        <w:ind w:left="426" w:hanging="426"/>
        <w:rPr>
          <w:lang w:val="nl-BE"/>
        </w:rPr>
        <w:sectPr w:rsidR="008A2999" w:rsidSect="00E90A8F">
          <w:pgSz w:w="11907" w:h="16839" w:code="9"/>
          <w:pgMar w:top="851" w:right="1440" w:bottom="1440" w:left="1440" w:header="708" w:footer="878" w:gutter="0"/>
          <w:cols w:space="708"/>
          <w:docGrid w:linePitch="360"/>
        </w:sectPr>
      </w:pPr>
    </w:p>
    <w:p w:rsidR="008A2999" w:rsidRPr="00061400" w:rsidRDefault="008A2999" w:rsidP="008A2999">
      <w:pPr>
        <w:pStyle w:val="ListParagraph"/>
        <w:numPr>
          <w:ilvl w:val="0"/>
          <w:numId w:val="19"/>
        </w:numPr>
        <w:ind w:left="426" w:hanging="426"/>
        <w:rPr>
          <w:b/>
          <w:lang w:val="nl-BE"/>
        </w:rPr>
      </w:pPr>
      <w:r w:rsidRPr="00061400">
        <w:rPr>
          <w:b/>
          <w:lang w:val="nl-BE"/>
        </w:rPr>
        <w:lastRenderedPageBreak/>
        <w:t>Advies ACMP.</w:t>
      </w:r>
    </w:p>
    <w:p w:rsidR="008A2999" w:rsidRPr="008A2999" w:rsidRDefault="008A2999" w:rsidP="008A2999">
      <w:pPr>
        <w:pStyle w:val="ListParagraph"/>
        <w:ind w:left="426"/>
        <w:rPr>
          <w:lang w:val="nl-BE"/>
        </w:rPr>
      </w:pPr>
      <w:r>
        <w:rPr>
          <w:lang w:val="nl-BE"/>
        </w:rPr>
        <w:br/>
      </w:r>
    </w:p>
    <w:tbl>
      <w:tblPr>
        <w:tblStyle w:val="TableGrid"/>
        <w:tblW w:w="0" w:type="auto"/>
        <w:tblInd w:w="426" w:type="dxa"/>
        <w:tblLook w:val="04A0" w:firstRow="1" w:lastRow="0" w:firstColumn="1" w:lastColumn="0" w:noHBand="0" w:noVBand="1"/>
      </w:tblPr>
      <w:tblGrid>
        <w:gridCol w:w="8817"/>
      </w:tblGrid>
      <w:tr w:rsidR="008A2999" w:rsidTr="008A2999">
        <w:trPr>
          <w:trHeight w:val="12332"/>
        </w:trPr>
        <w:tc>
          <w:tcPr>
            <w:tcW w:w="9243" w:type="dxa"/>
          </w:tcPr>
          <w:p w:rsidR="008A2999" w:rsidRDefault="008A2999" w:rsidP="008A2999">
            <w:pPr>
              <w:pStyle w:val="ListParagraph"/>
              <w:ind w:left="0"/>
              <w:rPr>
                <w:lang w:val="nl-BE"/>
              </w:rPr>
            </w:pPr>
          </w:p>
        </w:tc>
      </w:tr>
    </w:tbl>
    <w:p w:rsidR="008A2999" w:rsidRPr="008A2999" w:rsidRDefault="008A2999" w:rsidP="008A2999">
      <w:pPr>
        <w:pStyle w:val="ListParagraph"/>
        <w:ind w:left="426"/>
        <w:rPr>
          <w:lang w:val="nl-BE"/>
        </w:rPr>
      </w:pPr>
    </w:p>
    <w:p w:rsidR="008A2999" w:rsidRDefault="008A2999" w:rsidP="008A2999">
      <w:pPr>
        <w:pStyle w:val="ListParagraph"/>
        <w:ind w:left="0"/>
        <w:rPr>
          <w:lang w:val="nl-BE"/>
        </w:rPr>
      </w:pPr>
    </w:p>
    <w:p w:rsidR="008A2999" w:rsidRPr="008A2999" w:rsidRDefault="008A2999" w:rsidP="008A2999">
      <w:pPr>
        <w:pStyle w:val="ListParagraph"/>
        <w:numPr>
          <w:ilvl w:val="0"/>
          <w:numId w:val="17"/>
        </w:numPr>
        <w:rPr>
          <w:lang w:val="nl-BE"/>
        </w:rPr>
        <w:sectPr w:rsidR="008A2999" w:rsidRPr="008A2999" w:rsidSect="00E90A8F">
          <w:pgSz w:w="11907" w:h="16839" w:code="9"/>
          <w:pgMar w:top="851" w:right="1440" w:bottom="1440" w:left="1440" w:header="708" w:footer="878" w:gutter="0"/>
          <w:cols w:space="708"/>
          <w:docGrid w:linePitch="360"/>
        </w:sectPr>
      </w:pPr>
    </w:p>
    <w:p w:rsidR="003E292F" w:rsidRPr="001C4C71" w:rsidRDefault="005A4428" w:rsidP="003E292F">
      <w:pPr>
        <w:ind w:left="-1134"/>
        <w:rPr>
          <w:noProof/>
          <w:lang w:val="nl-BE"/>
        </w:rPr>
      </w:pPr>
      <w:r>
        <w:rPr>
          <w:noProof/>
        </w:rPr>
        <w:lastRenderedPageBreak/>
        <mc:AlternateContent>
          <mc:Choice Requires="wps">
            <w:drawing>
              <wp:anchor distT="0" distB="0" distL="114300" distR="114300" simplePos="0" relativeHeight="251707392" behindDoc="0" locked="0" layoutInCell="1" allowOverlap="1" wp14:anchorId="13099165" wp14:editId="711B9A2B">
                <wp:simplePos x="0" y="0"/>
                <wp:positionH relativeFrom="column">
                  <wp:align>center</wp:align>
                </wp:positionH>
                <wp:positionV relativeFrom="paragraph">
                  <wp:posOffset>0</wp:posOffset>
                </wp:positionV>
                <wp:extent cx="2374265" cy="1403985"/>
                <wp:effectExtent l="0" t="0" r="3175" b="571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sdt>
                            <w:sdtPr>
                              <w:id w:val="568603642"/>
                              <w:temporary/>
                              <w:showingPlcHdr/>
                            </w:sdtPr>
                            <w:sdtContent>
                              <w:p w:rsidR="008A2999" w:rsidRDefault="008A2999">
                                <w:r>
                                  <w:t>[Type a quote from the document or the summary of an interesting point. You can position the text box anywhere in the document. Use the Drawing Tools tab to change the formatting of the pull quote text box.]</w:t>
                                </w:r>
                              </w:p>
                            </w:sdtContent>
                          </w:sdt>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7" type="#_x0000_t202" style="position:absolute;left:0;text-align:left;margin-left:0;margin-top:0;width:186.95pt;height:110.55pt;z-index:251707392;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">
                <v:textbox style="mso-fit-shape-to-text:t">
                  <w:txbxContent>
                    <w:sdt>
                      <w:sdtPr>
                        <w:id w:val="568603642"/>
                        <w:temporary/>
                        <w:showingPlcHdr/>
                      </w:sdtPr>
                      <w:sdtContent>
                        <w:p w:rsidR="008A2999" w:rsidRDefault="008A2999">
                          <w:r>
                            <w:t>[Type a quote from the document or the summary of an interesting point. You can position the text box anywhere in the document. Use the Drawing Tools tab to change the formatting of the pull quote text box.]</w:t>
                          </w:r>
                        </w:p>
                      </w:sdtContent>
                    </w:sdt>
                  </w:txbxContent>
                </v:textbox>
              </v:shape>
            </w:pict>
          </mc:Fallback>
        </mc:AlternateContent>
      </w:r>
      <w:r>
        <w:rPr>
          <w:noProof/>
        </w:rPr>
        <mc:AlternateContent>
          <mc:Choice Requires="wps">
            <w:drawing>
              <wp:anchor distT="0" distB="0" distL="114300" distR="114300" simplePos="0" relativeHeight="251709440" behindDoc="0" locked="0" layoutInCell="1" allowOverlap="1" wp14:anchorId="4AF65297" wp14:editId="66CB4524">
                <wp:simplePos x="0" y="0"/>
                <wp:positionH relativeFrom="column">
                  <wp:posOffset>4252595</wp:posOffset>
                </wp:positionH>
                <wp:positionV relativeFrom="paragraph">
                  <wp:posOffset>152400</wp:posOffset>
                </wp:positionV>
                <wp:extent cx="5463540" cy="815975"/>
                <wp:effectExtent l="0" t="0" r="0" b="0"/>
                <wp:wrapNone/>
                <wp:docPr id="312" name="Text Box 3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solidFill>
                            <a:prstClr val="black"/>
                          </a:solidFill>
                        </a:ln>
                        <a:effectLst/>
                      </wps:spPr>
                      <wps:txbx>
                        <w:txbxContent>
                          <w:p w:rsidR="008A2999" w:rsidRDefault="008A2999">
                            <w:r>
                              <w:t>[Type a quote from the document or the summary of an interesting point. You can position the text box anywhere in the document. Use the Drawing Tools tab to change the formatting of the pull quote text box.]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12" o:spid="_x0000_s1028" type="#_x0000_t202" style="position:absolute;left:0;text-align:left;margin-left:334.85pt;margin-top:12pt;width:430.2pt;height:64.2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" filled="f" strokeweight=".5pt">
                <v:textbox>
                  <w:txbxContent>
                    <w:p w:rsidR="008A2999" w:rsidRDefault="008A2999">
                      <w:r>
                        <w:t>[Type a quote from the document or the summary of an interesting point. You can position the text box anywhere in the document. Use the Drawing Tools tab to change the formatting of the pull quote text box.]</w:t>
                      </w:r>
                    </w:p>
                  </w:txbxContent>
                </v:textbox>
              </v:shape>
            </w:pict>
          </mc:Fallback>
        </mc:AlternateContent>
      </w:r>
      <w:r>
        <w:rPr>
          <w:noProof/>
        </w:rPr>
        <mc:AlternateContent>
          <mc:Choice Requires="wps">
            <w:drawing>
              <wp:anchor distT="0" distB="0" distL="114300" distR="114300" simplePos="0" relativeHeight="251695104" behindDoc="0" locked="0" layoutInCell="1" allowOverlap="1" wp14:anchorId="1F287190" wp14:editId="6D9961F9">
                <wp:simplePos x="0" y="0"/>
                <wp:positionH relativeFrom="column">
                  <wp:posOffset>-12772390</wp:posOffset>
                </wp:positionH>
                <wp:positionV relativeFrom="paragraph">
                  <wp:posOffset>136525</wp:posOffset>
                </wp:positionV>
                <wp:extent cx="5936615" cy="2538095"/>
                <wp:effectExtent l="57150" t="57150" r="45085" b="52705"/>
                <wp:wrapNone/>
                <wp:docPr id="305" name="Rounded Rectangle 305"/>
                <wp:cNvGraphicFramePr/>
                <a:graphic xmlns:a="http://schemas.openxmlformats.org/drawingml/2006/main">
                  <a:graphicData uri="http://schemas.microsoft.com/office/word/2010/wordprocessingShape">
                    <wps:wsp>
                      <wps:cNvSpPr/>
                      <wps:spPr>
                        <a:xfrm>
                          <a:off x="0" y="0"/>
                          <a:ext cx="5936615" cy="2538095"/>
                        </a:xfrm>
                        <a:prstGeom prst="roundRect">
                          <a:avLst/>
                        </a:prstGeom>
                        <a:solidFill>
                          <a:schemeClr val="accent6">
                            <a:lumMod val="40000"/>
                            <a:lumOff val="60000"/>
                          </a:schemeClr>
                        </a:solidFill>
                        <a:ln>
                          <a:noFill/>
                        </a:ln>
                        <a:effectLst/>
                        <a:scene3d>
                          <a:camera prst="orthographicFront">
                            <a:rot lat="0" lon="0" rev="0"/>
                          </a:camera>
                          <a:lightRig rig="chilly" dir="t">
                            <a:rot lat="0" lon="0" rev="18480000"/>
                          </a:lightRig>
                        </a:scene3d>
                        <a:sp3d prstMaterial="clear">
                          <a:bevelT h="63500" prst="slope"/>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ounded Rectangle 305" o:spid="_x0000_s1026" style="position:absolute;margin-left:-1005.7pt;margin-top:10.75pt;width:467.45pt;height:199.85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" fillcolor="#fbd4b4 [1305]" stroked="f" strokeweight="2pt"/>
            </w:pict>
          </mc:Fallback>
        </mc:AlternateContent>
      </w:r>
      <w:r>
        <w:rPr>
          <w:noProof/>
        </w:rPr>
        <w:drawing>
          <wp:anchor distT="0" distB="0" distL="114300" distR="114300" simplePos="0" relativeHeight="251692032" behindDoc="0" locked="0" layoutInCell="1" allowOverlap="1" wp14:anchorId="3050844B" wp14:editId="1BF00E62">
            <wp:simplePos x="0" y="0"/>
            <wp:positionH relativeFrom="column">
              <wp:posOffset>-6511612</wp:posOffset>
            </wp:positionH>
            <wp:positionV relativeFrom="paragraph">
              <wp:posOffset>140335</wp:posOffset>
            </wp:positionV>
            <wp:extent cx="1828800" cy="1828800"/>
            <wp:effectExtent l="0" t="0" r="0" b="0"/>
            <wp:wrapNone/>
            <wp:docPr id="303" name="Picture 303" descr="Kompasro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Kompasroo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16200000">
                      <a:off x="0" y="0"/>
                      <a:ext cx="1828800" cy="182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095D4D">
        <w:rPr>
          <w:noProof/>
        </w:rPr>
        <w:drawing>
          <wp:anchor distT="0" distB="0" distL="114300" distR="114300" simplePos="0" relativeHeight="251669504" behindDoc="0" locked="0" layoutInCell="1" allowOverlap="1" wp14:anchorId="636496F9" wp14:editId="2500B257">
            <wp:simplePos x="0" y="0"/>
            <wp:positionH relativeFrom="column">
              <wp:posOffset>3253740</wp:posOffset>
            </wp:positionH>
            <wp:positionV relativeFrom="paragraph">
              <wp:posOffset>2323465</wp:posOffset>
            </wp:positionV>
            <wp:extent cx="107950" cy="180975"/>
            <wp:effectExtent l="0" t="0" r="6350" b="9525"/>
            <wp:wrapNone/>
            <wp:docPr id="291" name="Picture 291" descr="Brandblusser poe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randblusser poeder"/>
                    <pic:cNvPicPr>
                      <a:picLocks noChangeAspect="1" noChangeArrowheads="1"/>
                    </pic:cNvPicPr>
                  </pic:nvPicPr>
                  <pic:blipFill>
                    <a:blip r:embed="rId35" cstate="print">
                      <a:clrChange>
                        <a:clrFrom>
                          <a:srgbClr val="FFFFFF"/>
                        </a:clrFrom>
                        <a:clrTo>
                          <a:srgbClr val="FFFFFF">
                            <a:alpha val="0"/>
                          </a:srgbClr>
                        </a:clrTo>
                      </a:clrChange>
                      <a:extLst>
                        <a:ext uri="{28A0092B-C50C-407E-A947-70E740481C1C}">
                          <a14:useLocalDpi xmlns:a14="http://schemas.microsoft.com/office/drawing/2010/main" val="0"/>
                        </a:ext>
                      </a:extLst>
                    </a:blip>
                    <a:srcRect l="3354" t="5400" r="9755" b="5959"/>
                    <a:stretch>
                      <a:fillRect/>
                    </a:stretch>
                  </pic:blipFill>
                  <pic:spPr bwMode="auto">
                    <a:xfrm>
                      <a:off x="0" y="0"/>
                      <a:ext cx="107950" cy="180975"/>
                    </a:xfrm>
                    <a:prstGeom prst="rect">
                      <a:avLst/>
                    </a:prstGeom>
                    <a:noFill/>
                    <a:ln>
                      <a:noFill/>
                    </a:ln>
                  </pic:spPr>
                </pic:pic>
              </a:graphicData>
            </a:graphic>
            <wp14:sizeRelH relativeFrom="page">
              <wp14:pctWidth>0</wp14:pctWidth>
            </wp14:sizeRelH>
            <wp14:sizeRelV relativeFrom="page">
              <wp14:pctHeight>0</wp14:pctHeight>
            </wp14:sizeRelV>
          </wp:anchor>
        </w:drawing>
      </w:r>
      <w:r w:rsidR="00B40C2B">
        <w:rPr>
          <w:noProof/>
        </w:rPr>
        <w:drawing>
          <wp:anchor distT="0" distB="0" distL="114300" distR="114300" simplePos="0" relativeHeight="251658239" behindDoc="0" locked="0" layoutInCell="1" allowOverlap="1" wp14:anchorId="6421DF77" wp14:editId="0286C9FA">
            <wp:simplePos x="0" y="0"/>
            <wp:positionH relativeFrom="column">
              <wp:posOffset>-161925</wp:posOffset>
            </wp:positionH>
            <wp:positionV relativeFrom="paragraph">
              <wp:posOffset>152400</wp:posOffset>
            </wp:positionV>
            <wp:extent cx="13101320" cy="8803005"/>
            <wp:effectExtent l="0" t="0" r="5080" b="0"/>
            <wp:wrapSquare wrapText="right"/>
            <wp:docPr id="289" name="Picture 289" descr="Gelijkvloers%20Blok%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lijkvloers%20Blok%202"/>
                    <pic:cNvPicPr>
                      <a:picLocks noChangeAspect="1" noChangeArrowheads="1"/>
                    </pic:cNvPicPr>
                  </pic:nvPicPr>
                  <pic:blipFill>
                    <a:blip r:embed="rId36" cstate="print">
                      <a:extLst>
                        <a:ext uri="{28A0092B-C50C-407E-A947-70E740481C1C}">
                          <a14:useLocalDpi xmlns:a14="http://schemas.microsoft.com/office/drawing/2010/main" val="0"/>
                        </a:ext>
                      </a:extLst>
                    </a:blip>
                    <a:srcRect l="23337" t="13916" r="16479" b="9824"/>
                    <a:stretch>
                      <a:fillRect/>
                    </a:stretch>
                  </pic:blipFill>
                  <pic:spPr bwMode="auto">
                    <a:xfrm>
                      <a:off x="0" y="0"/>
                      <a:ext cx="13101320" cy="8803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E292F" w:rsidRPr="001C4C71" w:rsidRDefault="003E292F" w:rsidP="003E292F">
      <w:pPr>
        <w:ind w:left="-1134"/>
        <w:rPr>
          <w:noProof/>
          <w:lang w:val="nl-BE"/>
        </w:rPr>
      </w:pPr>
    </w:p>
    <w:p w:rsidR="003E292F" w:rsidRPr="001C4C71" w:rsidRDefault="005A4428" w:rsidP="003E292F">
      <w:pPr>
        <w:ind w:left="-1134"/>
        <w:rPr>
          <w:noProof/>
          <w:lang w:val="nl-BE"/>
        </w:rPr>
      </w:pPr>
      <w:r w:rsidRPr="005A4428">
        <w:rPr>
          <w:noProof/>
        </w:rPr>
        <mc:AlternateContent>
          <mc:Choice Requires="wps">
            <w:drawing>
              <wp:anchor distT="0" distB="0" distL="114300" distR="114300" simplePos="0" relativeHeight="251719680" behindDoc="0" locked="0" layoutInCell="1" allowOverlap="1" wp14:anchorId="238D880F" wp14:editId="07A97BBF">
                <wp:simplePos x="0" y="0"/>
                <wp:positionH relativeFrom="column">
                  <wp:posOffset>-9370060</wp:posOffset>
                </wp:positionH>
                <wp:positionV relativeFrom="paragraph">
                  <wp:posOffset>101600</wp:posOffset>
                </wp:positionV>
                <wp:extent cx="1719580" cy="286385"/>
                <wp:effectExtent l="0" t="0" r="0" b="0"/>
                <wp:wrapNone/>
                <wp:docPr id="3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9580" cy="286385"/>
                        </a:xfrm>
                        <a:prstGeom prst="rect">
                          <a:avLst/>
                        </a:prstGeom>
                        <a:noFill/>
                        <a:ln w="9525">
                          <a:noFill/>
                          <a:miter lim="800000"/>
                          <a:headEnd/>
                          <a:tailEnd/>
                        </a:ln>
                      </wps:spPr>
                      <wps:txbx>
                        <w:txbxContent>
                          <w:p w:rsidR="008A2999" w:rsidRPr="005A4428" w:rsidRDefault="008A2999" w:rsidP="005A4428">
                            <w:pPr>
                              <w:rPr>
                                <w:b/>
                              </w:rPr>
                            </w:pPr>
                            <w:r>
                              <w:rPr>
                                <w:b/>
                              </w:rPr>
                              <w:t xml:space="preserve">: </w:t>
                            </w:r>
                            <w:proofErr w:type="spellStart"/>
                            <w:r>
                              <w:rPr>
                                <w:b/>
                              </w:rPr>
                              <w:t>Tijdelijke</w:t>
                            </w:r>
                            <w:proofErr w:type="spellEnd"/>
                            <w:r>
                              <w:rPr>
                                <w:b/>
                              </w:rPr>
                              <w:t xml:space="preserve"> </w:t>
                            </w:r>
                            <w:proofErr w:type="spellStart"/>
                            <w:r>
                              <w:rPr>
                                <w:b/>
                              </w:rPr>
                              <w:t>vestiaire</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737.8pt;margin-top:8pt;width:135.4pt;height:22.5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" filled="f" stroked="f">
                <v:textbox>
                  <w:txbxContent>
                    <w:p w:rsidR="008A2999" w:rsidRPr="005A4428" w:rsidRDefault="008A2999" w:rsidP="005A4428">
                      <w:pPr>
                        <w:rPr>
                          <w:b/>
                        </w:rPr>
                      </w:pPr>
                      <w:r>
                        <w:rPr>
                          <w:b/>
                        </w:rPr>
                        <w:t xml:space="preserve">: </w:t>
                      </w:r>
                      <w:proofErr w:type="spellStart"/>
                      <w:r>
                        <w:rPr>
                          <w:b/>
                        </w:rPr>
                        <w:t>Tijdelijke</w:t>
                      </w:r>
                      <w:proofErr w:type="spellEnd"/>
                      <w:r>
                        <w:rPr>
                          <w:b/>
                        </w:rPr>
                        <w:t xml:space="preserve"> </w:t>
                      </w:r>
                      <w:proofErr w:type="spellStart"/>
                      <w:r>
                        <w:rPr>
                          <w:b/>
                        </w:rPr>
                        <w:t>vestiaire</w:t>
                      </w:r>
                      <w:proofErr w:type="spellEnd"/>
                    </w:p>
                  </w:txbxContent>
                </v:textbox>
              </v:shape>
            </w:pict>
          </mc:Fallback>
        </mc:AlternateContent>
      </w:r>
      <w:r w:rsidRPr="005A4428">
        <w:rPr>
          <w:noProof/>
        </w:rPr>
        <mc:AlternateContent>
          <mc:Choice Requires="wps">
            <w:drawing>
              <wp:anchor distT="0" distB="0" distL="114300" distR="114300" simplePos="0" relativeHeight="251713536" behindDoc="0" locked="0" layoutInCell="1" allowOverlap="1" wp14:anchorId="3128716A" wp14:editId="7793B484">
                <wp:simplePos x="0" y="0"/>
                <wp:positionH relativeFrom="column">
                  <wp:posOffset>-12117070</wp:posOffset>
                </wp:positionH>
                <wp:positionV relativeFrom="paragraph">
                  <wp:posOffset>129227</wp:posOffset>
                </wp:positionV>
                <wp:extent cx="1719580" cy="464023"/>
                <wp:effectExtent l="0" t="0" r="0" b="0"/>
                <wp:wrapNone/>
                <wp:docPr id="3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9580" cy="464023"/>
                        </a:xfrm>
                        <a:prstGeom prst="rect">
                          <a:avLst/>
                        </a:prstGeom>
                        <a:noFill/>
                        <a:ln w="9525">
                          <a:noFill/>
                          <a:miter lim="800000"/>
                          <a:headEnd/>
                          <a:tailEnd/>
                        </a:ln>
                      </wps:spPr>
                      <wps:txbx>
                        <w:txbxContent>
                          <w:p w:rsidR="008A2999" w:rsidRPr="005A4428" w:rsidRDefault="008A2999">
                            <w:pPr>
                              <w:rPr>
                                <w:b/>
                              </w:rPr>
                            </w:pPr>
                            <w:r>
                              <w:rPr>
                                <w:b/>
                              </w:rPr>
                              <w:t xml:space="preserve">: </w:t>
                            </w:r>
                            <w:proofErr w:type="spellStart"/>
                            <w:proofErr w:type="gramStart"/>
                            <w:r>
                              <w:rPr>
                                <w:b/>
                              </w:rPr>
                              <w:t>afgesloten</w:t>
                            </w:r>
                            <w:proofErr w:type="spellEnd"/>
                            <w:proofErr w:type="gramEnd"/>
                            <w:r>
                              <w:rPr>
                                <w:b/>
                              </w:rPr>
                              <w:t xml:space="preserve"> </w:t>
                            </w:r>
                            <w:proofErr w:type="spellStart"/>
                            <w:r>
                              <w:rPr>
                                <w:b/>
                              </w:rPr>
                              <w:t>u</w:t>
                            </w:r>
                            <w:r w:rsidRPr="005A4428">
                              <w:rPr>
                                <w:b/>
                              </w:rPr>
                              <w:t>itgang</w:t>
                            </w:r>
                            <w:proofErr w:type="spellEnd"/>
                            <w:r>
                              <w:rPr>
                                <w:b/>
                              </w:rPr>
                              <w:br/>
                            </w:r>
                            <w:proofErr w:type="spellStart"/>
                            <w:r>
                              <w:rPr>
                                <w:b/>
                              </w:rPr>
                              <w:t>Securityzone</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954.1pt;margin-top:10.2pt;width:135.4pt;height:36.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" filled="f" stroked="f">
                <v:textbox>
                  <w:txbxContent>
                    <w:p w:rsidR="008A2999" w:rsidRPr="005A4428" w:rsidRDefault="008A2999">
                      <w:pPr>
                        <w:rPr>
                          <w:b/>
                        </w:rPr>
                      </w:pPr>
                      <w:r>
                        <w:rPr>
                          <w:b/>
                        </w:rPr>
                        <w:t xml:space="preserve">: </w:t>
                      </w:r>
                      <w:proofErr w:type="spellStart"/>
                      <w:proofErr w:type="gramStart"/>
                      <w:r>
                        <w:rPr>
                          <w:b/>
                        </w:rPr>
                        <w:t>afgesloten</w:t>
                      </w:r>
                      <w:proofErr w:type="spellEnd"/>
                      <w:proofErr w:type="gramEnd"/>
                      <w:r>
                        <w:rPr>
                          <w:b/>
                        </w:rPr>
                        <w:t xml:space="preserve"> </w:t>
                      </w:r>
                      <w:proofErr w:type="spellStart"/>
                      <w:r>
                        <w:rPr>
                          <w:b/>
                        </w:rPr>
                        <w:t>u</w:t>
                      </w:r>
                      <w:r w:rsidRPr="005A4428">
                        <w:rPr>
                          <w:b/>
                        </w:rPr>
                        <w:t>itgang</w:t>
                      </w:r>
                      <w:proofErr w:type="spellEnd"/>
                      <w:r>
                        <w:rPr>
                          <w:b/>
                        </w:rPr>
                        <w:br/>
                      </w:r>
                      <w:proofErr w:type="spellStart"/>
                      <w:r>
                        <w:rPr>
                          <w:b/>
                        </w:rPr>
                        <w:t>Securityzone</w:t>
                      </w:r>
                      <w:proofErr w:type="spellEnd"/>
                    </w:p>
                  </w:txbxContent>
                </v:textbox>
              </v:shape>
            </w:pict>
          </mc:Fallback>
        </mc:AlternateContent>
      </w:r>
      <w:r w:rsidR="004A396B">
        <w:rPr>
          <w:noProof/>
        </w:rPr>
        <mc:AlternateContent>
          <mc:Choice Requires="wps">
            <w:drawing>
              <wp:anchor distT="0" distB="0" distL="114300" distR="114300" simplePos="0" relativeHeight="251703296" behindDoc="0" locked="0" layoutInCell="1" allowOverlap="1" wp14:anchorId="788110F4" wp14:editId="0A745B27">
                <wp:simplePos x="0" y="0"/>
                <wp:positionH relativeFrom="column">
                  <wp:posOffset>-10116507</wp:posOffset>
                </wp:positionH>
                <wp:positionV relativeFrom="paragraph">
                  <wp:posOffset>76835</wp:posOffset>
                </wp:positionV>
                <wp:extent cx="654050" cy="354842"/>
                <wp:effectExtent l="0" t="0" r="0" b="7620"/>
                <wp:wrapNone/>
                <wp:docPr id="310" name="Rectangle 310"/>
                <wp:cNvGraphicFramePr/>
                <a:graphic xmlns:a="http://schemas.openxmlformats.org/drawingml/2006/main">
                  <a:graphicData uri="http://schemas.microsoft.com/office/word/2010/wordprocessingShape">
                    <wps:wsp>
                      <wps:cNvSpPr/>
                      <wps:spPr>
                        <a:xfrm>
                          <a:off x="0" y="0"/>
                          <a:ext cx="654050" cy="354842"/>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0" o:spid="_x0000_s1026" style="position:absolute;margin-left:-796.6pt;margin-top:6.05pt;width:51.5pt;height:27.9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" fillcolor="#c6d9f1 [671]" stroked="f" strokeweight="2pt"/>
            </w:pict>
          </mc:Fallback>
        </mc:AlternateContent>
      </w:r>
      <w:r w:rsidR="004A396B">
        <w:rPr>
          <w:noProof/>
        </w:rPr>
        <w:drawing>
          <wp:anchor distT="0" distB="0" distL="114300" distR="114300" simplePos="0" relativeHeight="251701248" behindDoc="0" locked="0" layoutInCell="1" allowOverlap="1" wp14:anchorId="2CD99A0C" wp14:editId="32F77EA6">
            <wp:simplePos x="0" y="0"/>
            <wp:positionH relativeFrom="column">
              <wp:posOffset>-12468860</wp:posOffset>
            </wp:positionH>
            <wp:positionV relativeFrom="paragraph">
              <wp:posOffset>179705</wp:posOffset>
            </wp:positionV>
            <wp:extent cx="368300" cy="368300"/>
            <wp:effectExtent l="0" t="0" r="0" b="0"/>
            <wp:wrapNone/>
            <wp:docPr id="309" name="Picture 309" descr="Copy of EX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EX004"/>
                    <pic:cNvPicPr>
                      <a:picLocks noChangeAspect="1" noChangeArrowheads="1"/>
                    </pic:cNvPicPr>
                  </pic:nvPicPr>
                  <pic:blipFill>
                    <a:blip r:embed="rId37" cstate="print">
                      <a:biLevel thresh="50000"/>
                      <a:extLst>
                        <a:ext uri="{28A0092B-C50C-407E-A947-70E740481C1C}">
                          <a14:useLocalDpi xmlns:a14="http://schemas.microsoft.com/office/drawing/2010/main" val="0"/>
                        </a:ext>
                      </a:extLst>
                    </a:blip>
                    <a:srcRect/>
                    <a:stretch>
                      <a:fillRect/>
                    </a:stretch>
                  </pic:blipFill>
                  <pic:spPr bwMode="auto">
                    <a:xfrm rot="10800000">
                      <a:off x="0" y="0"/>
                      <a:ext cx="368300" cy="368300"/>
                    </a:xfrm>
                    <a:prstGeom prst="rect">
                      <a:avLst/>
                    </a:prstGeom>
                    <a:noFill/>
                    <a:ln>
                      <a:noFill/>
                    </a:ln>
                  </pic:spPr>
                </pic:pic>
              </a:graphicData>
            </a:graphic>
            <wp14:sizeRelH relativeFrom="page">
              <wp14:pctWidth>0</wp14:pctWidth>
            </wp14:sizeRelH>
            <wp14:sizeRelV relativeFrom="page">
              <wp14:pctHeight>0</wp14:pctHeight>
            </wp14:sizeRelV>
          </wp:anchor>
        </w:drawing>
      </w:r>
      <w:r w:rsidR="004A396B">
        <w:rPr>
          <w:rFonts w:ascii="Berlin Sans FB" w:hAnsi="Berlin Sans FB"/>
          <w:noProof/>
        </w:rPr>
        <mc:AlternateContent>
          <mc:Choice Requires="wps">
            <w:drawing>
              <wp:anchor distT="0" distB="0" distL="114300" distR="114300" simplePos="0" relativeHeight="251689984" behindDoc="0" locked="0" layoutInCell="1" allowOverlap="1" wp14:anchorId="5BC27A4C" wp14:editId="4EDAA733">
                <wp:simplePos x="0" y="0"/>
                <wp:positionH relativeFrom="column">
                  <wp:posOffset>-1654488</wp:posOffset>
                </wp:positionH>
                <wp:positionV relativeFrom="paragraph">
                  <wp:posOffset>22225</wp:posOffset>
                </wp:positionV>
                <wp:extent cx="13648" cy="920750"/>
                <wp:effectExtent l="19050" t="19050" r="24765" b="12700"/>
                <wp:wrapNone/>
                <wp:docPr id="302" name="Straight Connector 302"/>
                <wp:cNvGraphicFramePr/>
                <a:graphic xmlns:a="http://schemas.openxmlformats.org/drawingml/2006/main">
                  <a:graphicData uri="http://schemas.microsoft.com/office/word/2010/wordprocessingShape">
                    <wps:wsp>
                      <wps:cNvCnPr/>
                      <wps:spPr>
                        <a:xfrm>
                          <a:off x="0" y="0"/>
                          <a:ext cx="13648" cy="920750"/>
                        </a:xfrm>
                        <a:prstGeom prst="line">
                          <a:avLst/>
                        </a:prstGeom>
                        <a:ln w="28575">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302"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130.25pt,1.75pt" to="-129.2pt,7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" strokecolor="black [3213]" strokeweight="2.25pt">
                <v:stroke dashstyle="3 1"/>
              </v:line>
            </w:pict>
          </mc:Fallback>
        </mc:AlternateContent>
      </w:r>
      <w:r w:rsidR="004A396B">
        <w:rPr>
          <w:rFonts w:ascii="Berlin Sans FB" w:hAnsi="Berlin Sans FB"/>
          <w:noProof/>
        </w:rPr>
        <w:drawing>
          <wp:anchor distT="0" distB="0" distL="114300" distR="114300" simplePos="0" relativeHeight="251688960" behindDoc="0" locked="0" layoutInCell="1" allowOverlap="1" wp14:anchorId="354D3774" wp14:editId="6E553481">
            <wp:simplePos x="0" y="0"/>
            <wp:positionH relativeFrom="column">
              <wp:posOffset>-2914015</wp:posOffset>
            </wp:positionH>
            <wp:positionV relativeFrom="paragraph">
              <wp:posOffset>27940</wp:posOffset>
            </wp:positionV>
            <wp:extent cx="267970" cy="450215"/>
            <wp:effectExtent l="0" t="0" r="0" b="6985"/>
            <wp:wrapNone/>
            <wp:docPr id="293" name="Picture 293" descr="Brandblusser poe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randblusser poeder"/>
                    <pic:cNvPicPr>
                      <a:picLocks noChangeAspect="1" noChangeArrowheads="1"/>
                    </pic:cNvPicPr>
                  </pic:nvPicPr>
                  <pic:blipFill>
                    <a:blip r:embed="rId35" cstate="print">
                      <a:clrChange>
                        <a:clrFrom>
                          <a:srgbClr val="FFFFFF"/>
                        </a:clrFrom>
                        <a:clrTo>
                          <a:srgbClr val="FFFFFF">
                            <a:alpha val="0"/>
                          </a:srgbClr>
                        </a:clrTo>
                      </a:clrChange>
                      <a:extLst>
                        <a:ext uri="{28A0092B-C50C-407E-A947-70E740481C1C}">
                          <a14:useLocalDpi xmlns:a14="http://schemas.microsoft.com/office/drawing/2010/main" val="0"/>
                        </a:ext>
                      </a:extLst>
                    </a:blip>
                    <a:srcRect l="3354" t="5400" r="9755" b="5959"/>
                    <a:stretch>
                      <a:fillRect/>
                    </a:stretch>
                  </pic:blipFill>
                  <pic:spPr bwMode="auto">
                    <a:xfrm rot="10800000">
                      <a:off x="0" y="0"/>
                      <a:ext cx="267970" cy="450215"/>
                    </a:xfrm>
                    <a:prstGeom prst="rect">
                      <a:avLst/>
                    </a:prstGeom>
                    <a:noFill/>
                    <a:ln>
                      <a:noFill/>
                    </a:ln>
                  </pic:spPr>
                </pic:pic>
              </a:graphicData>
            </a:graphic>
            <wp14:sizeRelH relativeFrom="page">
              <wp14:pctWidth>0</wp14:pctWidth>
            </wp14:sizeRelH>
            <wp14:sizeRelV relativeFrom="page">
              <wp14:pctHeight>0</wp14:pctHeight>
            </wp14:sizeRelV>
          </wp:anchor>
        </w:drawing>
      </w:r>
      <w:r w:rsidR="004A396B">
        <w:rPr>
          <w:noProof/>
        </w:rPr>
        <w:drawing>
          <wp:anchor distT="0" distB="0" distL="114300" distR="114300" simplePos="0" relativeHeight="251686912" behindDoc="0" locked="0" layoutInCell="1" allowOverlap="1" wp14:anchorId="55CC311F" wp14:editId="158560A2">
            <wp:simplePos x="0" y="0"/>
            <wp:positionH relativeFrom="column">
              <wp:posOffset>-2314575</wp:posOffset>
            </wp:positionH>
            <wp:positionV relativeFrom="paragraph">
              <wp:posOffset>51122</wp:posOffset>
            </wp:positionV>
            <wp:extent cx="368300" cy="368300"/>
            <wp:effectExtent l="0" t="0" r="0" b="0"/>
            <wp:wrapNone/>
            <wp:docPr id="296" name="Picture 296" descr="Copy of EX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EX00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68300" cy="368300"/>
                    </a:xfrm>
                    <a:prstGeom prst="rect">
                      <a:avLst/>
                    </a:prstGeom>
                    <a:noFill/>
                    <a:ln>
                      <a:noFill/>
                    </a:ln>
                  </pic:spPr>
                </pic:pic>
              </a:graphicData>
            </a:graphic>
            <wp14:sizeRelH relativeFrom="page">
              <wp14:pctWidth>0</wp14:pctWidth>
            </wp14:sizeRelH>
            <wp14:sizeRelV relativeFrom="page">
              <wp14:pctHeight>0</wp14:pctHeight>
            </wp14:sizeRelV>
          </wp:anchor>
        </w:drawing>
      </w:r>
      <w:r w:rsidR="004A396B">
        <w:rPr>
          <w:noProof/>
        </w:rPr>
        <w:drawing>
          <wp:anchor distT="0" distB="0" distL="114300" distR="114300" simplePos="0" relativeHeight="251685888" behindDoc="0" locked="0" layoutInCell="1" allowOverlap="1" wp14:anchorId="38D8EFAF" wp14:editId="756FD554">
            <wp:simplePos x="0" y="0"/>
            <wp:positionH relativeFrom="column">
              <wp:posOffset>-3286760</wp:posOffset>
            </wp:positionH>
            <wp:positionV relativeFrom="paragraph">
              <wp:posOffset>41275</wp:posOffset>
            </wp:positionV>
            <wp:extent cx="368300" cy="368300"/>
            <wp:effectExtent l="0" t="0" r="0" b="0"/>
            <wp:wrapNone/>
            <wp:docPr id="295" name="Picture 295" descr="Copy of EX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EX00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68300" cy="368300"/>
                    </a:xfrm>
                    <a:prstGeom prst="rect">
                      <a:avLst/>
                    </a:prstGeom>
                    <a:noFill/>
                    <a:ln>
                      <a:noFill/>
                    </a:ln>
                  </pic:spPr>
                </pic:pic>
              </a:graphicData>
            </a:graphic>
            <wp14:sizeRelH relativeFrom="page">
              <wp14:pctWidth>0</wp14:pctWidth>
            </wp14:sizeRelH>
            <wp14:sizeRelV relativeFrom="page">
              <wp14:pctHeight>0</wp14:pctHeight>
            </wp14:sizeRelV>
          </wp:anchor>
        </w:drawing>
      </w:r>
      <w:r w:rsidR="004A396B">
        <w:rPr>
          <w:noProof/>
        </w:rPr>
        <mc:AlternateContent>
          <mc:Choice Requires="wps">
            <w:drawing>
              <wp:anchor distT="0" distB="0" distL="114300" distR="114300" simplePos="0" relativeHeight="251680768" behindDoc="0" locked="0" layoutInCell="1" allowOverlap="1" wp14:anchorId="5E57DFAA" wp14:editId="6C2C692D">
                <wp:simplePos x="0" y="0"/>
                <wp:positionH relativeFrom="column">
                  <wp:posOffset>-3450751</wp:posOffset>
                </wp:positionH>
                <wp:positionV relativeFrom="paragraph">
                  <wp:posOffset>22471</wp:posOffset>
                </wp:positionV>
                <wp:extent cx="1787857" cy="921224"/>
                <wp:effectExtent l="0" t="0" r="3175" b="0"/>
                <wp:wrapNone/>
                <wp:docPr id="298" name="Rectangle 298"/>
                <wp:cNvGraphicFramePr/>
                <a:graphic xmlns:a="http://schemas.openxmlformats.org/drawingml/2006/main">
                  <a:graphicData uri="http://schemas.microsoft.com/office/word/2010/wordprocessingShape">
                    <wps:wsp>
                      <wps:cNvSpPr/>
                      <wps:spPr>
                        <a:xfrm>
                          <a:off x="0" y="0"/>
                          <a:ext cx="1787857" cy="921224"/>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8" o:spid="_x0000_s1026" style="position:absolute;margin-left:-271.7pt;margin-top:1.75pt;width:140.8pt;height:72.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" fillcolor="#c6d9f1 [671]" stroked="f" strokeweight="2pt"/>
            </w:pict>
          </mc:Fallback>
        </mc:AlternateContent>
      </w:r>
    </w:p>
    <w:p w:rsidR="003E292F" w:rsidRPr="001C4C71" w:rsidRDefault="005A4428" w:rsidP="00B40C2B">
      <w:pPr>
        <w:ind w:left="-426"/>
        <w:rPr>
          <w:noProof/>
          <w:lang w:val="nl-BE"/>
        </w:rPr>
      </w:pPr>
      <w:r>
        <w:rPr>
          <w:noProof/>
        </w:rPr>
        <mc:AlternateContent>
          <mc:Choice Requires="wps">
            <w:drawing>
              <wp:anchor distT="0" distB="0" distL="114300" distR="114300" simplePos="0" relativeHeight="251711488" behindDoc="0" locked="0" layoutInCell="1" allowOverlap="1" wp14:anchorId="7ECBDD2D" wp14:editId="6DF11509">
                <wp:simplePos x="0" y="0"/>
                <wp:positionH relativeFrom="column">
                  <wp:align>center</wp:align>
                </wp:positionH>
                <wp:positionV relativeFrom="paragraph">
                  <wp:posOffset>0</wp:posOffset>
                </wp:positionV>
                <wp:extent cx="2374265" cy="1403985"/>
                <wp:effectExtent l="0" t="0" r="3175" b="5715"/>
                <wp:wrapNone/>
                <wp:docPr id="3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sdt>
                            <w:sdtPr>
                              <w:id w:val="275610991"/>
                              <w:temporary/>
                              <w:showingPlcHdr/>
                            </w:sdtPr>
                            <w:sdtContent>
                              <w:p w:rsidR="008A2999" w:rsidRDefault="008A2999">
                                <w:r>
                                  <w:t>[Type a quote from the document or the summary of an interesting point. You can position the text box anywhere in the document. Use the Drawing Tools tab to change the formatting of the pull quote text box.]</w:t>
                                </w:r>
                              </w:p>
                            </w:sdtContent>
                          </w:sdt>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1" type="#_x0000_t202" style="position:absolute;left:0;text-align:left;margin-left:0;margin-top:0;width:186.95pt;height:110.55pt;z-index:251711488;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">
                <v:textbox style="mso-fit-shape-to-text:t">
                  <w:txbxContent>
                    <w:sdt>
                      <w:sdtPr>
                        <w:id w:val="275610991"/>
                        <w:temporary/>
                        <w:showingPlcHdr/>
                      </w:sdtPr>
                      <w:sdtContent>
                        <w:p w:rsidR="008A2999" w:rsidRDefault="008A2999">
                          <w:r>
                            <w:t>[Type a quote from the document or the summary of an interesting point. You can position the text box anywhere in the document. Use the Drawing Tools tab to change the formatting of the pull quote text box.]</w:t>
                          </w:r>
                        </w:p>
                      </w:sdtContent>
                    </w:sdt>
                  </w:txbxContent>
                </v:textbox>
              </v:shape>
            </w:pict>
          </mc:Fallback>
        </mc:AlternateContent>
      </w:r>
      <w:r w:rsidR="004A396B">
        <w:rPr>
          <w:rFonts w:ascii="Berlin Sans FB" w:hAnsi="Berlin Sans FB"/>
          <w:noProof/>
        </w:rPr>
        <w:drawing>
          <wp:anchor distT="0" distB="0" distL="114300" distR="114300" simplePos="0" relativeHeight="251687936" behindDoc="0" locked="0" layoutInCell="1" allowOverlap="1" wp14:anchorId="54C0E6B1" wp14:editId="075EE7DA">
            <wp:simplePos x="0" y="0"/>
            <wp:positionH relativeFrom="column">
              <wp:posOffset>-2061845</wp:posOffset>
            </wp:positionH>
            <wp:positionV relativeFrom="paragraph">
              <wp:posOffset>109855</wp:posOffset>
            </wp:positionV>
            <wp:extent cx="300990" cy="504825"/>
            <wp:effectExtent l="0" t="0" r="3810" b="9525"/>
            <wp:wrapNone/>
            <wp:docPr id="290" name="Picture 290" descr="Brandblusser poe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randblusser poeder"/>
                    <pic:cNvPicPr>
                      <a:picLocks noChangeAspect="1" noChangeArrowheads="1"/>
                    </pic:cNvPicPr>
                  </pic:nvPicPr>
                  <pic:blipFill>
                    <a:blip r:embed="rId35" cstate="print">
                      <a:clrChange>
                        <a:clrFrom>
                          <a:srgbClr val="FFFFFF"/>
                        </a:clrFrom>
                        <a:clrTo>
                          <a:srgbClr val="FFFFFF">
                            <a:alpha val="0"/>
                          </a:srgbClr>
                        </a:clrTo>
                      </a:clrChange>
                      <a:extLst>
                        <a:ext uri="{28A0092B-C50C-407E-A947-70E740481C1C}">
                          <a14:useLocalDpi xmlns:a14="http://schemas.microsoft.com/office/drawing/2010/main" val="0"/>
                        </a:ext>
                      </a:extLst>
                    </a:blip>
                    <a:srcRect l="3354" t="5400" r="9755" b="5959"/>
                    <a:stretch>
                      <a:fillRect/>
                    </a:stretch>
                  </pic:blipFill>
                  <pic:spPr bwMode="auto">
                    <a:xfrm>
                      <a:off x="0" y="0"/>
                      <a:ext cx="300990" cy="504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E292F" w:rsidRPr="001C4C71" w:rsidRDefault="005A4428" w:rsidP="003E292F">
      <w:pPr>
        <w:ind w:left="-1134"/>
        <w:rPr>
          <w:noProof/>
          <w:lang w:val="nl-BE"/>
        </w:rPr>
      </w:pPr>
      <w:r w:rsidRPr="005A4428">
        <w:rPr>
          <w:noProof/>
        </w:rPr>
        <mc:AlternateContent>
          <mc:Choice Requires="wps">
            <w:drawing>
              <wp:anchor distT="0" distB="0" distL="114300" distR="114300" simplePos="0" relativeHeight="251721728" behindDoc="0" locked="0" layoutInCell="1" allowOverlap="1" wp14:anchorId="4E868903" wp14:editId="1A43287C">
                <wp:simplePos x="0" y="0"/>
                <wp:positionH relativeFrom="column">
                  <wp:posOffset>-9332595</wp:posOffset>
                </wp:positionH>
                <wp:positionV relativeFrom="paragraph">
                  <wp:posOffset>14927</wp:posOffset>
                </wp:positionV>
                <wp:extent cx="1719580" cy="491319"/>
                <wp:effectExtent l="0" t="0" r="0" b="4445"/>
                <wp:wrapNone/>
                <wp:docPr id="3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9580" cy="491319"/>
                        </a:xfrm>
                        <a:prstGeom prst="rect">
                          <a:avLst/>
                        </a:prstGeom>
                        <a:noFill/>
                        <a:ln w="9525">
                          <a:noFill/>
                          <a:miter lim="800000"/>
                          <a:headEnd/>
                          <a:tailEnd/>
                        </a:ln>
                      </wps:spPr>
                      <wps:txbx>
                        <w:txbxContent>
                          <w:p w:rsidR="008A2999" w:rsidRPr="005A4428" w:rsidRDefault="008A2999" w:rsidP="005A4428">
                            <w:pPr>
                              <w:rPr>
                                <w:b/>
                              </w:rPr>
                            </w:pPr>
                            <w:r>
                              <w:rPr>
                                <w:b/>
                              </w:rPr>
                              <w:t xml:space="preserve">: </w:t>
                            </w:r>
                            <w:proofErr w:type="spellStart"/>
                            <w:r>
                              <w:rPr>
                                <w:b/>
                              </w:rPr>
                              <w:t>Afbakening</w:t>
                            </w:r>
                            <w:proofErr w:type="spellEnd"/>
                            <w:r>
                              <w:rPr>
                                <w:b/>
                              </w:rPr>
                              <w:t xml:space="preserve"> </w:t>
                            </w:r>
                            <w:proofErr w:type="spellStart"/>
                            <w:r>
                              <w:rPr>
                                <w:b/>
                              </w:rPr>
                              <w:t>tussen</w:t>
                            </w:r>
                            <w:proofErr w:type="spellEnd"/>
                            <w:r>
                              <w:rPr>
                                <w:b/>
                              </w:rPr>
                              <w:t xml:space="preserve"> post</w:t>
                            </w:r>
                            <w:r>
                              <w:rPr>
                                <w:b/>
                              </w:rPr>
                              <w:br/>
                              <w:t xml:space="preserve">   en </w:t>
                            </w:r>
                            <w:proofErr w:type="spellStart"/>
                            <w:r>
                              <w:rPr>
                                <w:b/>
                              </w:rPr>
                              <w:t>vestiaire</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734.85pt;margin-top:1.2pt;width:135.4pt;height:38.7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" filled="f" stroked="f">
                <v:textbox>
                  <w:txbxContent>
                    <w:p w:rsidR="008A2999" w:rsidRPr="005A4428" w:rsidRDefault="008A2999" w:rsidP="005A4428">
                      <w:pPr>
                        <w:rPr>
                          <w:b/>
                        </w:rPr>
                      </w:pPr>
                      <w:r>
                        <w:rPr>
                          <w:b/>
                        </w:rPr>
                        <w:t xml:space="preserve">: </w:t>
                      </w:r>
                      <w:proofErr w:type="spellStart"/>
                      <w:r>
                        <w:rPr>
                          <w:b/>
                        </w:rPr>
                        <w:t>Afbakening</w:t>
                      </w:r>
                      <w:proofErr w:type="spellEnd"/>
                      <w:r>
                        <w:rPr>
                          <w:b/>
                        </w:rPr>
                        <w:t xml:space="preserve"> </w:t>
                      </w:r>
                      <w:proofErr w:type="spellStart"/>
                      <w:r>
                        <w:rPr>
                          <w:b/>
                        </w:rPr>
                        <w:t>tussen</w:t>
                      </w:r>
                      <w:proofErr w:type="spellEnd"/>
                      <w:r>
                        <w:rPr>
                          <w:b/>
                        </w:rPr>
                        <w:t xml:space="preserve"> post</w:t>
                      </w:r>
                      <w:r>
                        <w:rPr>
                          <w:b/>
                        </w:rPr>
                        <w:br/>
                        <w:t xml:space="preserve">   en </w:t>
                      </w:r>
                      <w:proofErr w:type="spellStart"/>
                      <w:r>
                        <w:rPr>
                          <w:b/>
                        </w:rPr>
                        <w:t>vestiaire</w:t>
                      </w:r>
                      <w:proofErr w:type="spellEnd"/>
                    </w:p>
                  </w:txbxContent>
                </v:textbox>
              </v:shape>
            </w:pict>
          </mc:Fallback>
        </mc:AlternateContent>
      </w:r>
      <w:r w:rsidRPr="005A4428">
        <w:rPr>
          <w:noProof/>
        </w:rPr>
        <mc:AlternateContent>
          <mc:Choice Requires="wps">
            <w:drawing>
              <wp:anchor distT="0" distB="0" distL="114300" distR="114300" simplePos="0" relativeHeight="251715584" behindDoc="0" locked="0" layoutInCell="1" allowOverlap="1" wp14:anchorId="16BE60E3" wp14:editId="2097A175">
                <wp:simplePos x="0" y="0"/>
                <wp:positionH relativeFrom="column">
                  <wp:posOffset>-12099290</wp:posOffset>
                </wp:positionH>
                <wp:positionV relativeFrom="paragraph">
                  <wp:posOffset>56515</wp:posOffset>
                </wp:positionV>
                <wp:extent cx="1719580" cy="286385"/>
                <wp:effectExtent l="0" t="0" r="0" b="0"/>
                <wp:wrapNone/>
                <wp:docPr id="3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9580" cy="286385"/>
                        </a:xfrm>
                        <a:prstGeom prst="rect">
                          <a:avLst/>
                        </a:prstGeom>
                        <a:noFill/>
                        <a:ln w="9525">
                          <a:noFill/>
                          <a:miter lim="800000"/>
                          <a:headEnd/>
                          <a:tailEnd/>
                        </a:ln>
                      </wps:spPr>
                      <wps:txbx>
                        <w:txbxContent>
                          <w:p w:rsidR="008A2999" w:rsidRPr="005A4428" w:rsidRDefault="008A2999" w:rsidP="005A4428">
                            <w:pPr>
                              <w:rPr>
                                <w:b/>
                              </w:rPr>
                            </w:pPr>
                            <w:r>
                              <w:rPr>
                                <w:b/>
                              </w:rPr>
                              <w:t xml:space="preserve">: </w:t>
                            </w:r>
                            <w:proofErr w:type="spellStart"/>
                            <w:r w:rsidRPr="005A4428">
                              <w:rPr>
                                <w:b/>
                              </w:rPr>
                              <w:t>Uitgang</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952.7pt;margin-top:4.45pt;width:135.4pt;height:22.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" filled="f" stroked="f">
                <v:textbox>
                  <w:txbxContent>
                    <w:p w:rsidR="008A2999" w:rsidRPr="005A4428" w:rsidRDefault="008A2999" w:rsidP="005A4428">
                      <w:pPr>
                        <w:rPr>
                          <w:b/>
                        </w:rPr>
                      </w:pPr>
                      <w:r>
                        <w:rPr>
                          <w:b/>
                        </w:rPr>
                        <w:t xml:space="preserve">: </w:t>
                      </w:r>
                      <w:proofErr w:type="spellStart"/>
                      <w:r w:rsidRPr="005A4428">
                        <w:rPr>
                          <w:b/>
                        </w:rPr>
                        <w:t>Uitgang</w:t>
                      </w:r>
                      <w:proofErr w:type="spellEnd"/>
                    </w:p>
                  </w:txbxContent>
                </v:textbox>
              </v:shape>
            </w:pict>
          </mc:Fallback>
        </mc:AlternateContent>
      </w:r>
      <w:r>
        <w:rPr>
          <w:rFonts w:ascii="Berlin Sans FB" w:hAnsi="Berlin Sans FB"/>
          <w:noProof/>
        </w:rPr>
        <mc:AlternateContent>
          <mc:Choice Requires="wps">
            <w:drawing>
              <wp:anchor distT="0" distB="0" distL="114300" distR="114300" simplePos="0" relativeHeight="251705344" behindDoc="0" locked="0" layoutInCell="1" allowOverlap="1" wp14:anchorId="7419D9CC" wp14:editId="1EC54E37">
                <wp:simplePos x="0" y="0"/>
                <wp:positionH relativeFrom="column">
                  <wp:posOffset>-10116507</wp:posOffset>
                </wp:positionH>
                <wp:positionV relativeFrom="paragraph">
                  <wp:posOffset>276860</wp:posOffset>
                </wp:positionV>
                <wp:extent cx="654050" cy="0"/>
                <wp:effectExtent l="0" t="19050" r="12700" b="19050"/>
                <wp:wrapNone/>
                <wp:docPr id="311" name="Straight Connector 311"/>
                <wp:cNvGraphicFramePr/>
                <a:graphic xmlns:a="http://schemas.openxmlformats.org/drawingml/2006/main">
                  <a:graphicData uri="http://schemas.microsoft.com/office/word/2010/wordprocessingShape">
                    <wps:wsp>
                      <wps:cNvCnPr/>
                      <wps:spPr>
                        <a:xfrm flipH="1">
                          <a:off x="0" y="0"/>
                          <a:ext cx="654050" cy="0"/>
                        </a:xfrm>
                        <a:prstGeom prst="line">
                          <a:avLst/>
                        </a:prstGeom>
                        <a:ln w="28575">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11" o:spid="_x0000_s1026" style="position:absolute;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6.6pt,21.8pt" to="-745.1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" strokecolor="black [3213]" strokeweight="2.25pt">
                <v:stroke dashstyle="3 1"/>
              </v:line>
            </w:pict>
          </mc:Fallback>
        </mc:AlternateContent>
      </w:r>
      <w:r w:rsidR="004A396B">
        <w:rPr>
          <w:noProof/>
        </w:rPr>
        <w:drawing>
          <wp:anchor distT="0" distB="0" distL="114300" distR="114300" simplePos="0" relativeHeight="251697152" behindDoc="0" locked="0" layoutInCell="1" allowOverlap="1" wp14:anchorId="12564510" wp14:editId="12A42951">
            <wp:simplePos x="0" y="0"/>
            <wp:positionH relativeFrom="column">
              <wp:posOffset>-12468860</wp:posOffset>
            </wp:positionH>
            <wp:positionV relativeFrom="paragraph">
              <wp:posOffset>18415</wp:posOffset>
            </wp:positionV>
            <wp:extent cx="368300" cy="368300"/>
            <wp:effectExtent l="0" t="0" r="0" b="0"/>
            <wp:wrapNone/>
            <wp:docPr id="306" name="Picture 306" descr="Copy of EX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EX00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68300" cy="368300"/>
                    </a:xfrm>
                    <a:prstGeom prst="rect">
                      <a:avLst/>
                    </a:prstGeom>
                    <a:noFill/>
                    <a:ln>
                      <a:noFill/>
                    </a:ln>
                  </pic:spPr>
                </pic:pic>
              </a:graphicData>
            </a:graphic>
            <wp14:sizeRelH relativeFrom="page">
              <wp14:pctWidth>0</wp14:pctWidth>
            </wp14:sizeRelH>
            <wp14:sizeRelV relativeFrom="page">
              <wp14:pctHeight>0</wp14:pctHeight>
            </wp14:sizeRelV>
          </wp:anchor>
        </w:drawing>
      </w:r>
      <w:r w:rsidR="004A396B">
        <w:rPr>
          <w:noProof/>
        </w:rPr>
        <mc:AlternateContent>
          <mc:Choice Requires="wps">
            <w:drawing>
              <wp:anchor distT="0" distB="0" distL="114300" distR="114300" simplePos="0" relativeHeight="251682816" behindDoc="0" locked="0" layoutInCell="1" allowOverlap="1" wp14:anchorId="3ED1CC3C" wp14:editId="11950266">
                <wp:simplePos x="0" y="0"/>
                <wp:positionH relativeFrom="column">
                  <wp:posOffset>-3450590</wp:posOffset>
                </wp:positionH>
                <wp:positionV relativeFrom="paragraph">
                  <wp:posOffset>181288</wp:posOffset>
                </wp:positionV>
                <wp:extent cx="1405719" cy="607060"/>
                <wp:effectExtent l="0" t="0" r="4445" b="2540"/>
                <wp:wrapNone/>
                <wp:docPr id="299" name="Rectangle 299"/>
                <wp:cNvGraphicFramePr/>
                <a:graphic xmlns:a="http://schemas.openxmlformats.org/drawingml/2006/main">
                  <a:graphicData uri="http://schemas.microsoft.com/office/word/2010/wordprocessingShape">
                    <wps:wsp>
                      <wps:cNvSpPr/>
                      <wps:spPr>
                        <a:xfrm>
                          <a:off x="0" y="0"/>
                          <a:ext cx="1405719" cy="60706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9" o:spid="_x0000_s1026" style="position:absolute;margin-left:-271.7pt;margin-top:14.25pt;width:110.7pt;height:47.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" fillcolor="#c6d9f1 [671]" stroked="f" strokeweight="2pt"/>
            </w:pict>
          </mc:Fallback>
        </mc:AlternateContent>
      </w:r>
      <w:r w:rsidR="00095D4D">
        <w:rPr>
          <w:noProof/>
        </w:rPr>
        <w:drawing>
          <wp:anchor distT="0" distB="0" distL="114300" distR="114300" simplePos="0" relativeHeight="251675648" behindDoc="0" locked="0" layoutInCell="1" allowOverlap="1" wp14:anchorId="1C89CC69" wp14:editId="6D73AB50">
            <wp:simplePos x="0" y="0"/>
            <wp:positionH relativeFrom="column">
              <wp:posOffset>6458585</wp:posOffset>
            </wp:positionH>
            <wp:positionV relativeFrom="paragraph">
              <wp:posOffset>2245995</wp:posOffset>
            </wp:positionV>
            <wp:extent cx="107950" cy="107950"/>
            <wp:effectExtent l="0" t="0" r="6350" b="6350"/>
            <wp:wrapNone/>
            <wp:docPr id="294" name="Picture 294" descr="Copy of EX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opy of EX00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16200000">
                      <a:off x="0" y="0"/>
                      <a:ext cx="107950" cy="107950"/>
                    </a:xfrm>
                    <a:prstGeom prst="rect">
                      <a:avLst/>
                    </a:prstGeom>
                    <a:noFill/>
                    <a:ln>
                      <a:noFill/>
                    </a:ln>
                  </pic:spPr>
                </pic:pic>
              </a:graphicData>
            </a:graphic>
            <wp14:sizeRelH relativeFrom="page">
              <wp14:pctWidth>0</wp14:pctWidth>
            </wp14:sizeRelH>
            <wp14:sizeRelV relativeFrom="page">
              <wp14:pctHeight>0</wp14:pctHeight>
            </wp14:sizeRelV>
          </wp:anchor>
        </w:drawing>
      </w:r>
      <w:r w:rsidR="003E292F">
        <w:rPr>
          <w:noProof/>
        </w:rPr>
        <mc:AlternateContent>
          <mc:Choice Requires="wps">
            <w:drawing>
              <wp:anchor distT="0" distB="0" distL="114300" distR="114300" simplePos="0" relativeHeight="251667456" behindDoc="0" locked="0" layoutInCell="1" allowOverlap="1" wp14:anchorId="09800DBB" wp14:editId="109B878B">
                <wp:simplePos x="0" y="0"/>
                <wp:positionH relativeFrom="column">
                  <wp:posOffset>10815851</wp:posOffset>
                </wp:positionH>
                <wp:positionV relativeFrom="paragraph">
                  <wp:posOffset>24945</wp:posOffset>
                </wp:positionV>
                <wp:extent cx="0" cy="723331"/>
                <wp:effectExtent l="19050" t="0" r="19050" b="635"/>
                <wp:wrapNone/>
                <wp:docPr id="30" name="Straight Connector 30"/>
                <wp:cNvGraphicFramePr/>
                <a:graphic xmlns:a="http://schemas.openxmlformats.org/drawingml/2006/main">
                  <a:graphicData uri="http://schemas.microsoft.com/office/word/2010/wordprocessingShape">
                    <wps:wsp>
                      <wps:cNvCnPr/>
                      <wps:spPr>
                        <a:xfrm>
                          <a:off x="0" y="0"/>
                          <a:ext cx="0" cy="723331"/>
                        </a:xfrm>
                        <a:prstGeom prst="line">
                          <a:avLst/>
                        </a:prstGeom>
                        <a:ln w="38100">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30"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851.65pt,1.95pt" to="851.65pt,5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" strokecolor="#4579b8 [3044]" strokeweight="3pt">
                <v:stroke dashstyle="dash"/>
              </v:line>
            </w:pict>
          </mc:Fallback>
        </mc:AlternateContent>
      </w:r>
      <w:r w:rsidR="003E292F">
        <w:rPr>
          <w:noProof/>
        </w:rPr>
        <w:drawing>
          <wp:anchor distT="0" distB="0" distL="114300" distR="114300" simplePos="0" relativeHeight="251664384" behindDoc="0" locked="0" layoutInCell="1" allowOverlap="1" wp14:anchorId="39AB9359" wp14:editId="06408B7C">
            <wp:simplePos x="0" y="0"/>
            <wp:positionH relativeFrom="column">
              <wp:posOffset>9579610</wp:posOffset>
            </wp:positionH>
            <wp:positionV relativeFrom="paragraph">
              <wp:posOffset>22225</wp:posOffset>
            </wp:positionV>
            <wp:extent cx="422910" cy="252095"/>
            <wp:effectExtent l="9207" t="0" r="5398" b="5397"/>
            <wp:wrapNone/>
            <wp:docPr id="28" name="Picture 28" descr="Brandblusser poe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andblusser poeder"/>
                    <pic:cNvPicPr>
                      <a:picLocks noChangeAspect="1" noChangeArrowheads="1"/>
                    </pic:cNvPicPr>
                  </pic:nvPicPr>
                  <pic:blipFill>
                    <a:blip r:embed="rId38" cstate="print">
                      <a:clrChange>
                        <a:clrFrom>
                          <a:srgbClr val="FFFFFF"/>
                        </a:clrFrom>
                        <a:clrTo>
                          <a:srgbClr val="FFFFFF">
                            <a:alpha val="0"/>
                          </a:srgbClr>
                        </a:clrTo>
                      </a:clrChange>
                      <a:extLst>
                        <a:ext uri="{28A0092B-C50C-407E-A947-70E740481C1C}">
                          <a14:useLocalDpi xmlns:a14="http://schemas.microsoft.com/office/drawing/2010/main" val="0"/>
                        </a:ext>
                      </a:extLst>
                    </a:blip>
                    <a:srcRect l="5959" t="3354" r="5400" b="9755"/>
                    <a:stretch>
                      <a:fillRect/>
                    </a:stretch>
                  </pic:blipFill>
                  <pic:spPr bwMode="auto">
                    <a:xfrm rot="5400000">
                      <a:off x="0" y="0"/>
                      <a:ext cx="422910" cy="2520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E292F" w:rsidRPr="001C4C71" w:rsidRDefault="005A4428" w:rsidP="003E292F">
      <w:pPr>
        <w:ind w:left="-1134"/>
        <w:rPr>
          <w:noProof/>
          <w:lang w:val="nl-BE"/>
        </w:rPr>
      </w:pPr>
      <w:r w:rsidRPr="005A4428">
        <w:rPr>
          <w:noProof/>
        </w:rPr>
        <mc:AlternateContent>
          <mc:Choice Requires="wps">
            <w:drawing>
              <wp:anchor distT="0" distB="0" distL="114300" distR="114300" simplePos="0" relativeHeight="251717632" behindDoc="0" locked="0" layoutInCell="1" allowOverlap="1" wp14:anchorId="7533D8D4" wp14:editId="6112337A">
                <wp:simplePos x="0" y="0"/>
                <wp:positionH relativeFrom="column">
                  <wp:posOffset>-12099290</wp:posOffset>
                </wp:positionH>
                <wp:positionV relativeFrom="paragraph">
                  <wp:posOffset>306705</wp:posOffset>
                </wp:positionV>
                <wp:extent cx="1719580" cy="286385"/>
                <wp:effectExtent l="0" t="0" r="0" b="0"/>
                <wp:wrapNone/>
                <wp:docPr id="3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9580" cy="286385"/>
                        </a:xfrm>
                        <a:prstGeom prst="rect">
                          <a:avLst/>
                        </a:prstGeom>
                        <a:noFill/>
                        <a:ln w="9525">
                          <a:noFill/>
                          <a:miter lim="800000"/>
                          <a:headEnd/>
                          <a:tailEnd/>
                        </a:ln>
                      </wps:spPr>
                      <wps:txbx>
                        <w:txbxContent>
                          <w:p w:rsidR="008A2999" w:rsidRPr="005A4428" w:rsidRDefault="008A2999" w:rsidP="005A4428">
                            <w:pPr>
                              <w:rPr>
                                <w:b/>
                              </w:rPr>
                            </w:pPr>
                            <w:r>
                              <w:rPr>
                                <w:b/>
                              </w:rPr>
                              <w:t xml:space="preserve">: </w:t>
                            </w:r>
                            <w:proofErr w:type="spellStart"/>
                            <w:r>
                              <w:rPr>
                                <w:b/>
                              </w:rPr>
                              <w:t>Poederblusser</w:t>
                            </w:r>
                            <w:proofErr w:type="spellEnd"/>
                            <w:r>
                              <w:rPr>
                                <w:b/>
                              </w:rPr>
                              <w:t xml:space="preserve"> 6Kg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952.7pt;margin-top:24.15pt;width:135.4pt;height:22.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" filled="f" stroked="f">
                <v:textbox>
                  <w:txbxContent>
                    <w:p w:rsidR="008A2999" w:rsidRPr="005A4428" w:rsidRDefault="008A2999" w:rsidP="005A4428">
                      <w:pPr>
                        <w:rPr>
                          <w:b/>
                        </w:rPr>
                      </w:pPr>
                      <w:r>
                        <w:rPr>
                          <w:b/>
                        </w:rPr>
                        <w:t xml:space="preserve">: </w:t>
                      </w:r>
                      <w:proofErr w:type="spellStart"/>
                      <w:r>
                        <w:rPr>
                          <w:b/>
                        </w:rPr>
                        <w:t>Poederblusser</w:t>
                      </w:r>
                      <w:proofErr w:type="spellEnd"/>
                      <w:r>
                        <w:rPr>
                          <w:b/>
                        </w:rPr>
                        <w:t xml:space="preserve"> 6Kg</w:t>
                      </w:r>
                    </w:p>
                  </w:txbxContent>
                </v:textbox>
              </v:shape>
            </w:pict>
          </mc:Fallback>
        </mc:AlternateContent>
      </w:r>
      <w:r w:rsidR="004A396B">
        <w:rPr>
          <w:rFonts w:ascii="Berlin Sans FB" w:hAnsi="Berlin Sans FB"/>
          <w:noProof/>
        </w:rPr>
        <w:drawing>
          <wp:anchor distT="0" distB="0" distL="114300" distR="114300" simplePos="0" relativeHeight="251699200" behindDoc="0" locked="0" layoutInCell="1" allowOverlap="1" wp14:anchorId="124DAFE8" wp14:editId="49620FED">
            <wp:simplePos x="0" y="0"/>
            <wp:positionH relativeFrom="column">
              <wp:posOffset>-12465685</wp:posOffset>
            </wp:positionH>
            <wp:positionV relativeFrom="paragraph">
              <wp:posOffset>165735</wp:posOffset>
            </wp:positionV>
            <wp:extent cx="267970" cy="450215"/>
            <wp:effectExtent l="0" t="0" r="0" b="6985"/>
            <wp:wrapNone/>
            <wp:docPr id="308" name="Picture 308" descr="Brandblusser poe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randblusser poeder"/>
                    <pic:cNvPicPr>
                      <a:picLocks noChangeAspect="1" noChangeArrowheads="1"/>
                    </pic:cNvPicPr>
                  </pic:nvPicPr>
                  <pic:blipFill>
                    <a:blip r:embed="rId35" cstate="print">
                      <a:clrChange>
                        <a:clrFrom>
                          <a:srgbClr val="FFFFFF"/>
                        </a:clrFrom>
                        <a:clrTo>
                          <a:srgbClr val="FFFFFF">
                            <a:alpha val="0"/>
                          </a:srgbClr>
                        </a:clrTo>
                      </a:clrChange>
                      <a:extLst>
                        <a:ext uri="{28A0092B-C50C-407E-A947-70E740481C1C}">
                          <a14:useLocalDpi xmlns:a14="http://schemas.microsoft.com/office/drawing/2010/main" val="0"/>
                        </a:ext>
                      </a:extLst>
                    </a:blip>
                    <a:srcRect l="3354" t="5400" r="9755" b="5959"/>
                    <a:stretch>
                      <a:fillRect/>
                    </a:stretch>
                  </pic:blipFill>
                  <pic:spPr bwMode="auto">
                    <a:xfrm rot="10800000">
                      <a:off x="0" y="0"/>
                      <a:ext cx="267970" cy="450215"/>
                    </a:xfrm>
                    <a:prstGeom prst="rect">
                      <a:avLst/>
                    </a:prstGeom>
                    <a:noFill/>
                    <a:ln>
                      <a:noFill/>
                    </a:ln>
                  </pic:spPr>
                </pic:pic>
              </a:graphicData>
            </a:graphic>
            <wp14:sizeRelH relativeFrom="page">
              <wp14:pctWidth>0</wp14:pctWidth>
            </wp14:sizeRelH>
            <wp14:sizeRelV relativeFrom="page">
              <wp14:pctHeight>0</wp14:pctHeight>
            </wp14:sizeRelV>
          </wp:anchor>
        </w:drawing>
      </w:r>
      <w:r w:rsidR="003E292F">
        <w:rPr>
          <w:noProof/>
        </w:rPr>
        <w:drawing>
          <wp:anchor distT="0" distB="0" distL="114300" distR="114300" simplePos="0" relativeHeight="251666432" behindDoc="0" locked="0" layoutInCell="1" allowOverlap="1" wp14:anchorId="5209DD39" wp14:editId="5F78C3A6">
            <wp:simplePos x="0" y="0"/>
            <wp:positionH relativeFrom="column">
              <wp:posOffset>10386695</wp:posOffset>
            </wp:positionH>
            <wp:positionV relativeFrom="paragraph">
              <wp:posOffset>180340</wp:posOffset>
            </wp:positionV>
            <wp:extent cx="422910" cy="252095"/>
            <wp:effectExtent l="9207" t="0" r="5398" b="5397"/>
            <wp:wrapNone/>
            <wp:docPr id="29" name="Picture 29" descr="Brandblusser poe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andblusser poeder"/>
                    <pic:cNvPicPr>
                      <a:picLocks noChangeAspect="1" noChangeArrowheads="1"/>
                    </pic:cNvPicPr>
                  </pic:nvPicPr>
                  <pic:blipFill>
                    <a:blip r:embed="rId38" cstate="print">
                      <a:clrChange>
                        <a:clrFrom>
                          <a:srgbClr val="FFFFFF"/>
                        </a:clrFrom>
                        <a:clrTo>
                          <a:srgbClr val="FFFFFF">
                            <a:alpha val="0"/>
                          </a:srgbClr>
                        </a:clrTo>
                      </a:clrChange>
                      <a:extLst>
                        <a:ext uri="{28A0092B-C50C-407E-A947-70E740481C1C}">
                          <a14:useLocalDpi xmlns:a14="http://schemas.microsoft.com/office/drawing/2010/main" val="0"/>
                        </a:ext>
                      </a:extLst>
                    </a:blip>
                    <a:srcRect l="5959" t="3354" r="5400" b="9755"/>
                    <a:stretch>
                      <a:fillRect/>
                    </a:stretch>
                  </pic:blipFill>
                  <pic:spPr bwMode="auto">
                    <a:xfrm rot="16200000">
                      <a:off x="0" y="0"/>
                      <a:ext cx="422910" cy="2520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E292F" w:rsidRPr="001C4C71" w:rsidRDefault="004A396B" w:rsidP="003E292F">
      <w:pPr>
        <w:ind w:left="-1134"/>
        <w:rPr>
          <w:noProof/>
          <w:lang w:val="nl-BE"/>
        </w:rPr>
      </w:pPr>
      <w:r>
        <w:rPr>
          <w:noProof/>
        </w:rPr>
        <w:drawing>
          <wp:anchor distT="0" distB="0" distL="114300" distR="114300" simplePos="0" relativeHeight="251694080" behindDoc="0" locked="0" layoutInCell="1" allowOverlap="1" wp14:anchorId="36F69F62" wp14:editId="2E4D318B">
            <wp:simplePos x="0" y="0"/>
            <wp:positionH relativeFrom="column">
              <wp:posOffset>-2426335</wp:posOffset>
            </wp:positionH>
            <wp:positionV relativeFrom="paragraph">
              <wp:posOffset>271780</wp:posOffset>
            </wp:positionV>
            <wp:extent cx="368300" cy="368300"/>
            <wp:effectExtent l="0" t="0" r="0" b="0"/>
            <wp:wrapNone/>
            <wp:docPr id="304" name="Picture 304" descr="Copy of EX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EX004"/>
                    <pic:cNvPicPr>
                      <a:picLocks noChangeAspect="1" noChangeArrowheads="1"/>
                    </pic:cNvPicPr>
                  </pic:nvPicPr>
                  <pic:blipFill>
                    <a:blip r:embed="rId37" cstate="print">
                      <a:biLevel thresh="50000"/>
                      <a:extLst>
                        <a:ext uri="{28A0092B-C50C-407E-A947-70E740481C1C}">
                          <a14:useLocalDpi xmlns:a14="http://schemas.microsoft.com/office/drawing/2010/main" val="0"/>
                        </a:ext>
                      </a:extLst>
                    </a:blip>
                    <a:srcRect/>
                    <a:stretch>
                      <a:fillRect/>
                    </a:stretch>
                  </pic:blipFill>
                  <pic:spPr bwMode="auto">
                    <a:xfrm rot="10800000">
                      <a:off x="0" y="0"/>
                      <a:ext cx="368300" cy="3683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84864" behindDoc="0" locked="0" layoutInCell="1" allowOverlap="1" wp14:anchorId="62726B26" wp14:editId="5A857FD9">
                <wp:simplePos x="0" y="0"/>
                <wp:positionH relativeFrom="column">
                  <wp:posOffset>-2712720</wp:posOffset>
                </wp:positionH>
                <wp:positionV relativeFrom="paragraph">
                  <wp:posOffset>31437</wp:posOffset>
                </wp:positionV>
                <wp:extent cx="654050" cy="607060"/>
                <wp:effectExtent l="0" t="0" r="0" b="2540"/>
                <wp:wrapNone/>
                <wp:docPr id="300" name="Rectangle 300"/>
                <wp:cNvGraphicFramePr/>
                <a:graphic xmlns:a="http://schemas.openxmlformats.org/drawingml/2006/main">
                  <a:graphicData uri="http://schemas.microsoft.com/office/word/2010/wordprocessingShape">
                    <wps:wsp>
                      <wps:cNvSpPr/>
                      <wps:spPr>
                        <a:xfrm>
                          <a:off x="0" y="0"/>
                          <a:ext cx="654050" cy="60706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0" o:spid="_x0000_s1026" style="position:absolute;margin-left:-213.6pt;margin-top:2.5pt;width:51.5pt;height:47.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" fillcolor="#c6d9f1 [671]" stroked="f" strokeweight="2pt"/>
            </w:pict>
          </mc:Fallback>
        </mc:AlternateContent>
      </w:r>
    </w:p>
    <w:p w:rsidR="003E292F" w:rsidRPr="001C4C71" w:rsidRDefault="003E292F" w:rsidP="003E292F">
      <w:pPr>
        <w:ind w:left="-1134"/>
        <w:rPr>
          <w:noProof/>
          <w:lang w:val="nl-BE"/>
        </w:rPr>
      </w:pPr>
    </w:p>
    <w:p w:rsidR="003E292F" w:rsidRPr="001C4C71" w:rsidRDefault="00095D4D" w:rsidP="003E292F">
      <w:pPr>
        <w:ind w:left="-1134"/>
        <w:rPr>
          <w:noProof/>
          <w:lang w:val="nl-BE"/>
        </w:rPr>
      </w:pPr>
      <w:r>
        <w:rPr>
          <w:noProof/>
        </w:rPr>
        <w:drawing>
          <wp:anchor distT="0" distB="0" distL="114300" distR="114300" simplePos="0" relativeHeight="251670528" behindDoc="0" locked="0" layoutInCell="1" allowOverlap="1" wp14:anchorId="0743CFA1" wp14:editId="4F810444">
            <wp:simplePos x="0" y="0"/>
            <wp:positionH relativeFrom="column">
              <wp:posOffset>3253740</wp:posOffset>
            </wp:positionH>
            <wp:positionV relativeFrom="paragraph">
              <wp:posOffset>2323465</wp:posOffset>
            </wp:positionV>
            <wp:extent cx="107950" cy="180975"/>
            <wp:effectExtent l="0" t="0" r="6350" b="9525"/>
            <wp:wrapNone/>
            <wp:docPr id="292" name="Picture 292" descr="Brandblusser poe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randblusser poeder"/>
                    <pic:cNvPicPr>
                      <a:picLocks noChangeAspect="1" noChangeArrowheads="1"/>
                    </pic:cNvPicPr>
                  </pic:nvPicPr>
                  <pic:blipFill>
                    <a:blip r:embed="rId35" cstate="print">
                      <a:clrChange>
                        <a:clrFrom>
                          <a:srgbClr val="FFFFFF"/>
                        </a:clrFrom>
                        <a:clrTo>
                          <a:srgbClr val="FFFFFF">
                            <a:alpha val="0"/>
                          </a:srgbClr>
                        </a:clrTo>
                      </a:clrChange>
                      <a:extLst>
                        <a:ext uri="{28A0092B-C50C-407E-A947-70E740481C1C}">
                          <a14:useLocalDpi xmlns:a14="http://schemas.microsoft.com/office/drawing/2010/main" val="0"/>
                        </a:ext>
                      </a:extLst>
                    </a:blip>
                    <a:srcRect l="3354" t="5400" r="9755" b="5959"/>
                    <a:stretch>
                      <a:fillRect/>
                    </a:stretch>
                  </pic:blipFill>
                  <pic:spPr bwMode="auto">
                    <a:xfrm>
                      <a:off x="0" y="0"/>
                      <a:ext cx="107950" cy="1809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3E292F" w:rsidRPr="001C4C71" w:rsidRDefault="003E292F" w:rsidP="003E292F">
      <w:pPr>
        <w:ind w:left="-1134"/>
        <w:rPr>
          <w:noProof/>
          <w:lang w:val="nl-BE"/>
        </w:rPr>
      </w:pPr>
    </w:p>
    <w:p w:rsidR="005A4428" w:rsidRDefault="005A4428" w:rsidP="003E292F">
      <w:pPr>
        <w:ind w:left="-851"/>
        <w:rPr>
          <w:lang w:val="nl-BE"/>
        </w:rPr>
      </w:pPr>
      <w:r w:rsidRPr="005A4428">
        <w:rPr>
          <w:noProof/>
        </w:rPr>
        <mc:AlternateContent>
          <mc:Choice Requires="wps">
            <w:drawing>
              <wp:anchor distT="0" distB="0" distL="114300" distR="114300" simplePos="0" relativeHeight="251725824" behindDoc="0" locked="0" layoutInCell="1" allowOverlap="1" wp14:editId="36B11C9B">
                <wp:simplePos x="0" y="0"/>
                <wp:positionH relativeFrom="column">
                  <wp:posOffset>6231890</wp:posOffset>
                </wp:positionH>
                <wp:positionV relativeFrom="paragraph">
                  <wp:posOffset>3974787</wp:posOffset>
                </wp:positionV>
                <wp:extent cx="1214367" cy="1403985"/>
                <wp:effectExtent l="0" t="38100" r="0" b="46990"/>
                <wp:wrapNone/>
                <wp:docPr id="3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1286585">
                          <a:off x="0" y="0"/>
                          <a:ext cx="1214367" cy="1403985"/>
                        </a:xfrm>
                        <a:prstGeom prst="rect">
                          <a:avLst/>
                        </a:prstGeom>
                        <a:noFill/>
                        <a:ln w="9525">
                          <a:noFill/>
                          <a:miter lim="800000"/>
                          <a:headEnd/>
                          <a:tailEnd/>
                        </a:ln>
                      </wps:spPr>
                      <wps:txbx>
                        <w:txbxContent>
                          <w:p w:rsidR="008A2999" w:rsidRPr="005A4428" w:rsidRDefault="008A2999">
                            <w:pPr>
                              <w:rPr>
                                <w:b/>
                              </w:rPr>
                            </w:pPr>
                            <w:proofErr w:type="spellStart"/>
                            <w:r w:rsidRPr="005A4428">
                              <w:rPr>
                                <w:b/>
                              </w:rPr>
                              <w:t>Tijdelijke</w:t>
                            </w:r>
                            <w:proofErr w:type="spellEnd"/>
                            <w:r w:rsidRPr="005A4428">
                              <w:rPr>
                                <w:b/>
                              </w:rPr>
                              <w:br/>
                            </w:r>
                            <w:proofErr w:type="spellStart"/>
                            <w:r w:rsidRPr="005A4428">
                              <w:rPr>
                                <w:b/>
                              </w:rPr>
                              <w:t>vestiaire</w:t>
                            </w:r>
                            <w:proofErr w:type="spell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left:0;text-align:left;margin-left:490.7pt;margin-top:313pt;width:95.6pt;height:110.55pt;rotation:-342333fd;z-index:2517258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" filled="f" stroked="f">
                <v:textbox style="mso-fit-shape-to-text:t">
                  <w:txbxContent>
                    <w:p w:rsidR="008A2999" w:rsidRPr="005A4428" w:rsidRDefault="008A2999">
                      <w:pPr>
                        <w:rPr>
                          <w:b/>
                        </w:rPr>
                      </w:pPr>
                      <w:proofErr w:type="spellStart"/>
                      <w:r w:rsidRPr="005A4428">
                        <w:rPr>
                          <w:b/>
                        </w:rPr>
                        <w:t>Tijdelijke</w:t>
                      </w:r>
                      <w:proofErr w:type="spellEnd"/>
                      <w:r w:rsidRPr="005A4428">
                        <w:rPr>
                          <w:b/>
                        </w:rPr>
                        <w:br/>
                      </w:r>
                      <w:proofErr w:type="spellStart"/>
                      <w:r w:rsidRPr="005A4428">
                        <w:rPr>
                          <w:b/>
                        </w:rPr>
                        <w:t>vestiaire</w:t>
                      </w:r>
                      <w:proofErr w:type="spellEnd"/>
                    </w:p>
                  </w:txbxContent>
                </v:textbox>
              </v:shape>
            </w:pict>
          </mc:Fallback>
        </mc:AlternateContent>
      </w:r>
      <w:r>
        <w:rPr>
          <w:noProof/>
        </w:rPr>
        <mc:AlternateContent>
          <mc:Choice Requires="wps">
            <w:drawing>
              <wp:anchor distT="0" distB="0" distL="114300" distR="114300" simplePos="0" relativeHeight="251723776" behindDoc="0" locked="0" layoutInCell="1" allowOverlap="1" wp14:anchorId="4EDB7063" wp14:editId="537358D6">
                <wp:simplePos x="0" y="0"/>
                <wp:positionH relativeFrom="column">
                  <wp:posOffset>6195675</wp:posOffset>
                </wp:positionH>
                <wp:positionV relativeFrom="paragraph">
                  <wp:posOffset>3913215</wp:posOffset>
                </wp:positionV>
                <wp:extent cx="818486" cy="642372"/>
                <wp:effectExtent l="38100" t="57150" r="39370" b="43815"/>
                <wp:wrapNone/>
                <wp:docPr id="319" name="Rectangle 319"/>
                <wp:cNvGraphicFramePr/>
                <a:graphic xmlns:a="http://schemas.openxmlformats.org/drawingml/2006/main">
                  <a:graphicData uri="http://schemas.microsoft.com/office/word/2010/wordprocessingShape">
                    <wps:wsp>
                      <wps:cNvSpPr/>
                      <wps:spPr>
                        <a:xfrm rot="21257174">
                          <a:off x="0" y="0"/>
                          <a:ext cx="818486" cy="642372"/>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9" o:spid="_x0000_s1026" style="position:absolute;margin-left:487.85pt;margin-top:308.15pt;width:64.45pt;height:50.6pt;rotation:-374457fd;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" fillcolor="#c6d9f1 [671]" stroked="f" strokeweight="2pt"/>
            </w:pict>
          </mc:Fallback>
        </mc:AlternateContent>
      </w:r>
      <w:r w:rsidR="003E292F">
        <w:rPr>
          <w:noProof/>
        </w:rPr>
        <w:drawing>
          <wp:inline distT="0" distB="0" distL="0" distR="0" wp14:anchorId="66688F8D" wp14:editId="5457FEEB">
            <wp:extent cx="13787155" cy="7260609"/>
            <wp:effectExtent l="114300" t="57150" r="100330" b="14986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5268" t="20856" r="56043" b="11230"/>
                    <a:stretch/>
                  </pic:blipFill>
                  <pic:spPr bwMode="auto">
                    <a:xfrm>
                      <a:off x="0" y="0"/>
                      <a:ext cx="13813745" cy="7274612"/>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p>
    <w:p w:rsidR="005A4428" w:rsidRDefault="005A4428" w:rsidP="005A4428">
      <w:pPr>
        <w:tabs>
          <w:tab w:val="left" w:pos="12165"/>
        </w:tabs>
        <w:rPr>
          <w:lang w:val="nl-BE"/>
        </w:rPr>
      </w:pPr>
      <w:r>
        <w:rPr>
          <w:lang w:val="nl-BE"/>
        </w:rPr>
        <w:tab/>
      </w:r>
    </w:p>
    <w:p w:rsidR="005A4428" w:rsidRDefault="005A4428" w:rsidP="005A4428">
      <w:pPr>
        <w:rPr>
          <w:lang w:val="nl-BE"/>
        </w:rPr>
      </w:pPr>
    </w:p>
    <w:p w:rsidR="00616AB1" w:rsidRPr="005A4428" w:rsidRDefault="00616AB1" w:rsidP="005A4428">
      <w:pPr>
        <w:rPr>
          <w:lang w:val="nl-BE"/>
        </w:rPr>
        <w:sectPr w:rsidR="00616AB1" w:rsidRPr="005A4428" w:rsidSect="003E292F">
          <w:pgSz w:w="23814" w:h="16839" w:orient="landscape" w:code="8"/>
          <w:pgMar w:top="709" w:right="851" w:bottom="709" w:left="1440" w:header="708" w:footer="878" w:gutter="0"/>
          <w:cols w:space="708"/>
          <w:docGrid w:linePitch="360"/>
        </w:sectPr>
      </w:pPr>
    </w:p>
    <w:p w:rsidR="00D46CB6" w:rsidRPr="00D46CB6" w:rsidRDefault="00D46CB6" w:rsidP="00D46CB6">
      <w:pPr>
        <w:pStyle w:val="Default"/>
        <w:rPr>
          <w:sz w:val="28"/>
          <w:szCs w:val="28"/>
          <w:lang w:val="nl-BE"/>
        </w:rPr>
      </w:pPr>
      <w:r w:rsidRPr="00D46CB6">
        <w:rPr>
          <w:b/>
          <w:bCs/>
          <w:sz w:val="28"/>
          <w:szCs w:val="28"/>
          <w:lang w:val="nl-BE"/>
        </w:rPr>
        <w:lastRenderedPageBreak/>
        <w:t xml:space="preserve">1.– Basiseisen betreffende arbeidsplaatsen </w:t>
      </w:r>
    </w:p>
    <w:p w:rsidR="00D46CB6" w:rsidRPr="00D46CB6" w:rsidRDefault="00D46CB6" w:rsidP="00D46CB6">
      <w:pPr>
        <w:pStyle w:val="Default"/>
        <w:rPr>
          <w:sz w:val="20"/>
          <w:szCs w:val="20"/>
          <w:lang w:val="nl-BE"/>
        </w:rPr>
      </w:pPr>
      <w:r w:rsidRPr="00D46CB6">
        <w:rPr>
          <w:sz w:val="20"/>
          <w:szCs w:val="20"/>
          <w:lang w:val="nl-BE"/>
        </w:rPr>
        <w:t xml:space="preserve">Omzetting in Belgisch recht van de Europese richtlijn 89/654/EEG van de Raad van 30 november 1989 </w:t>
      </w:r>
      <w:proofErr w:type="spellStart"/>
      <w:r w:rsidRPr="00D46CB6">
        <w:rPr>
          <w:sz w:val="20"/>
          <w:szCs w:val="20"/>
          <w:lang w:val="nl-BE"/>
        </w:rPr>
        <w:t>betref-fende</w:t>
      </w:r>
      <w:proofErr w:type="spellEnd"/>
      <w:r w:rsidRPr="00D46CB6">
        <w:rPr>
          <w:sz w:val="20"/>
          <w:szCs w:val="20"/>
          <w:lang w:val="nl-BE"/>
        </w:rPr>
        <w:t xml:space="preserve"> minimum voorschriften </w:t>
      </w:r>
      <w:proofErr w:type="gramStart"/>
      <w:r w:rsidRPr="00D46CB6">
        <w:rPr>
          <w:sz w:val="20"/>
          <w:szCs w:val="20"/>
          <w:lang w:val="nl-BE"/>
        </w:rPr>
        <w:t>inzake</w:t>
      </w:r>
      <w:proofErr w:type="gramEnd"/>
      <w:r w:rsidRPr="00D46CB6">
        <w:rPr>
          <w:sz w:val="20"/>
          <w:szCs w:val="20"/>
          <w:lang w:val="nl-BE"/>
        </w:rPr>
        <w:t xml:space="preserve"> veiligheid en gezondheid voor arbeidsplaatsen (eerste bijzondere richtlijn in de zin van artikel 16, lid 1 van Richtlijn 89/391/EEG) </w:t>
      </w:r>
    </w:p>
    <w:p w:rsidR="00D46CB6" w:rsidRPr="00D46CB6" w:rsidRDefault="00D46CB6" w:rsidP="00D46CB6">
      <w:pPr>
        <w:pStyle w:val="Default"/>
        <w:rPr>
          <w:sz w:val="23"/>
          <w:szCs w:val="23"/>
          <w:lang w:val="nl-BE"/>
        </w:rPr>
      </w:pPr>
      <w:r w:rsidRPr="00D46CB6">
        <w:rPr>
          <w:b/>
          <w:bCs/>
          <w:sz w:val="23"/>
          <w:szCs w:val="23"/>
          <w:lang w:val="nl-BE"/>
        </w:rPr>
        <w:t xml:space="preserve">Hoofdstuk I.- Toepassingsgebied en algemene beginselen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III.1-1.- </w:t>
      </w:r>
      <w:r w:rsidRPr="00D46CB6">
        <w:rPr>
          <w:sz w:val="23"/>
          <w:szCs w:val="23"/>
          <w:lang w:val="nl-BE"/>
        </w:rPr>
        <w:t xml:space="preserve">Deze titel is van toepassing op elke plaats die bestemd is als locatie voor </w:t>
      </w:r>
      <w:proofErr w:type="spellStart"/>
      <w:r w:rsidRPr="00D46CB6">
        <w:rPr>
          <w:sz w:val="23"/>
          <w:szCs w:val="23"/>
          <w:lang w:val="nl-BE"/>
        </w:rPr>
        <w:t>werk-plekken</w:t>
      </w:r>
      <w:proofErr w:type="spellEnd"/>
      <w:r w:rsidRPr="00D46CB6">
        <w:rPr>
          <w:sz w:val="23"/>
          <w:szCs w:val="23"/>
          <w:lang w:val="nl-BE"/>
        </w:rPr>
        <w:t xml:space="preserve"> in gebouwen van de onderneming of inrichting, met inbegrip van elke andere plaats op het terrein van de onderneming of inrichting waartoe de werknemer in het kader van de </w:t>
      </w:r>
      <w:proofErr w:type="spellStart"/>
      <w:r w:rsidRPr="00D46CB6">
        <w:rPr>
          <w:sz w:val="23"/>
          <w:szCs w:val="23"/>
          <w:lang w:val="nl-BE"/>
        </w:rPr>
        <w:t>uitvoe-ring</w:t>
      </w:r>
      <w:proofErr w:type="spellEnd"/>
      <w:r w:rsidRPr="00D46CB6">
        <w:rPr>
          <w:sz w:val="23"/>
          <w:szCs w:val="23"/>
          <w:lang w:val="nl-BE"/>
        </w:rPr>
        <w:t xml:space="preserve"> van zijn werk toegang heeft. </w:t>
      </w:r>
    </w:p>
    <w:p w:rsidR="00D46CB6" w:rsidRPr="00D46CB6" w:rsidRDefault="00D46CB6" w:rsidP="00D46CB6">
      <w:pPr>
        <w:pStyle w:val="Default"/>
        <w:rPr>
          <w:sz w:val="23"/>
          <w:szCs w:val="23"/>
          <w:lang w:val="nl-BE"/>
        </w:rPr>
      </w:pPr>
      <w:r w:rsidRPr="00D46CB6">
        <w:rPr>
          <w:sz w:val="23"/>
          <w:szCs w:val="23"/>
          <w:lang w:val="nl-BE"/>
        </w:rPr>
        <w:t xml:space="preserve">Deze titel is niet van toepassing op: </w:t>
      </w:r>
    </w:p>
    <w:p w:rsidR="00D46CB6" w:rsidRPr="00D46CB6" w:rsidRDefault="00D46CB6" w:rsidP="00D46CB6">
      <w:pPr>
        <w:pStyle w:val="Default"/>
        <w:spacing w:after="129"/>
        <w:rPr>
          <w:sz w:val="23"/>
          <w:szCs w:val="23"/>
          <w:lang w:val="nl-BE"/>
        </w:rPr>
      </w:pPr>
      <w:r w:rsidRPr="00D46CB6">
        <w:rPr>
          <w:sz w:val="23"/>
          <w:szCs w:val="23"/>
          <w:lang w:val="nl-BE"/>
        </w:rPr>
        <w:t xml:space="preserve">1° </w:t>
      </w:r>
      <w:proofErr w:type="gramStart"/>
      <w:r w:rsidRPr="00D46CB6">
        <w:rPr>
          <w:sz w:val="23"/>
          <w:szCs w:val="23"/>
          <w:lang w:val="nl-BE"/>
        </w:rPr>
        <w:t>buiten</w:t>
      </w:r>
      <w:proofErr w:type="gramEnd"/>
      <w:r w:rsidRPr="00D46CB6">
        <w:rPr>
          <w:sz w:val="23"/>
          <w:szCs w:val="23"/>
          <w:lang w:val="nl-BE"/>
        </w:rPr>
        <w:t xml:space="preserve"> de onderneming of inrichting gebruikte transportmiddelen, noch op de </w:t>
      </w:r>
      <w:proofErr w:type="spellStart"/>
      <w:r w:rsidRPr="00D46CB6">
        <w:rPr>
          <w:sz w:val="23"/>
          <w:szCs w:val="23"/>
          <w:lang w:val="nl-BE"/>
        </w:rPr>
        <w:t>arbeidsplaat-sen</w:t>
      </w:r>
      <w:proofErr w:type="spellEnd"/>
      <w:r w:rsidRPr="00D46CB6">
        <w:rPr>
          <w:sz w:val="23"/>
          <w:szCs w:val="23"/>
          <w:lang w:val="nl-BE"/>
        </w:rPr>
        <w:t xml:space="preserve"> binnen transportmiddelen; </w:t>
      </w:r>
    </w:p>
    <w:p w:rsidR="00D46CB6" w:rsidRPr="00D46CB6" w:rsidRDefault="00D46CB6" w:rsidP="00D46CB6">
      <w:pPr>
        <w:pStyle w:val="Default"/>
        <w:spacing w:after="129"/>
        <w:rPr>
          <w:sz w:val="23"/>
          <w:szCs w:val="23"/>
          <w:lang w:val="nl-BE"/>
        </w:rPr>
      </w:pPr>
      <w:r w:rsidRPr="00D46CB6">
        <w:rPr>
          <w:sz w:val="23"/>
          <w:szCs w:val="23"/>
          <w:lang w:val="nl-BE"/>
        </w:rPr>
        <w:t xml:space="preserve">2° </w:t>
      </w:r>
      <w:proofErr w:type="gramStart"/>
      <w:r w:rsidRPr="00D46CB6">
        <w:rPr>
          <w:sz w:val="23"/>
          <w:szCs w:val="23"/>
          <w:lang w:val="nl-BE"/>
        </w:rPr>
        <w:t>tijdelijke</w:t>
      </w:r>
      <w:proofErr w:type="gramEnd"/>
      <w:r w:rsidRPr="00D46CB6">
        <w:rPr>
          <w:sz w:val="23"/>
          <w:szCs w:val="23"/>
          <w:lang w:val="nl-BE"/>
        </w:rPr>
        <w:t xml:space="preserve"> of mobiele bouwplaatsen; </w:t>
      </w:r>
    </w:p>
    <w:p w:rsidR="00D46CB6" w:rsidRPr="00D46CB6" w:rsidRDefault="00D46CB6" w:rsidP="00D46CB6">
      <w:pPr>
        <w:pStyle w:val="Default"/>
        <w:spacing w:after="129"/>
        <w:rPr>
          <w:sz w:val="23"/>
          <w:szCs w:val="23"/>
          <w:lang w:val="nl-BE"/>
        </w:rPr>
      </w:pPr>
      <w:r w:rsidRPr="00D46CB6">
        <w:rPr>
          <w:sz w:val="23"/>
          <w:szCs w:val="23"/>
          <w:lang w:val="nl-BE"/>
        </w:rPr>
        <w:t xml:space="preserve">3° </w:t>
      </w:r>
      <w:proofErr w:type="gramStart"/>
      <w:r w:rsidRPr="00D46CB6">
        <w:rPr>
          <w:sz w:val="23"/>
          <w:szCs w:val="23"/>
          <w:lang w:val="nl-BE"/>
        </w:rPr>
        <w:t>winningsindustrieën</w:t>
      </w:r>
      <w:proofErr w:type="gramEnd"/>
      <w:r w:rsidRPr="00D46CB6">
        <w:rPr>
          <w:sz w:val="23"/>
          <w:szCs w:val="23"/>
          <w:lang w:val="nl-BE"/>
        </w:rPr>
        <w:t xml:space="preserve">; </w:t>
      </w:r>
    </w:p>
    <w:p w:rsidR="00D46CB6" w:rsidRPr="00D46CB6" w:rsidRDefault="00D46CB6" w:rsidP="00D46CB6">
      <w:pPr>
        <w:pStyle w:val="Default"/>
        <w:spacing w:after="129"/>
        <w:rPr>
          <w:sz w:val="23"/>
          <w:szCs w:val="23"/>
          <w:lang w:val="nl-BE"/>
        </w:rPr>
      </w:pPr>
      <w:r w:rsidRPr="00D46CB6">
        <w:rPr>
          <w:sz w:val="23"/>
          <w:szCs w:val="23"/>
          <w:lang w:val="nl-BE"/>
        </w:rPr>
        <w:t xml:space="preserve">4° </w:t>
      </w:r>
      <w:proofErr w:type="gramStart"/>
      <w:r w:rsidRPr="00D46CB6">
        <w:rPr>
          <w:sz w:val="23"/>
          <w:szCs w:val="23"/>
          <w:lang w:val="nl-BE"/>
        </w:rPr>
        <w:t>vissersvaartuigen</w:t>
      </w:r>
      <w:proofErr w:type="gramEnd"/>
      <w:r w:rsidRPr="00D46CB6">
        <w:rPr>
          <w:sz w:val="23"/>
          <w:szCs w:val="23"/>
          <w:lang w:val="nl-BE"/>
        </w:rPr>
        <w:t xml:space="preserve">; </w:t>
      </w:r>
    </w:p>
    <w:p w:rsidR="00D46CB6" w:rsidRPr="00D46CB6" w:rsidRDefault="00D46CB6" w:rsidP="00D46CB6">
      <w:pPr>
        <w:pStyle w:val="Default"/>
        <w:rPr>
          <w:sz w:val="23"/>
          <w:szCs w:val="23"/>
          <w:lang w:val="nl-BE"/>
        </w:rPr>
      </w:pPr>
      <w:r w:rsidRPr="00D46CB6">
        <w:rPr>
          <w:sz w:val="23"/>
          <w:szCs w:val="23"/>
          <w:lang w:val="nl-BE"/>
        </w:rPr>
        <w:t xml:space="preserve">5° </w:t>
      </w:r>
      <w:proofErr w:type="gramStart"/>
      <w:r w:rsidRPr="00D46CB6">
        <w:rPr>
          <w:sz w:val="23"/>
          <w:szCs w:val="23"/>
          <w:lang w:val="nl-BE"/>
        </w:rPr>
        <w:t>velden</w:t>
      </w:r>
      <w:proofErr w:type="gramEnd"/>
      <w:r w:rsidRPr="00D46CB6">
        <w:rPr>
          <w:sz w:val="23"/>
          <w:szCs w:val="23"/>
          <w:lang w:val="nl-BE"/>
        </w:rPr>
        <w:t xml:space="preserve">, bossen en andere terreinen die deel uitmaken van een landbouwbedrijf of </w:t>
      </w:r>
      <w:proofErr w:type="spellStart"/>
      <w:r w:rsidRPr="00D46CB6">
        <w:rPr>
          <w:sz w:val="23"/>
          <w:szCs w:val="23"/>
          <w:lang w:val="nl-BE"/>
        </w:rPr>
        <w:t>bosbouw-bedrijf</w:t>
      </w:r>
      <w:proofErr w:type="spellEnd"/>
      <w:r w:rsidRPr="00D46CB6">
        <w:rPr>
          <w:sz w:val="23"/>
          <w:szCs w:val="23"/>
          <w:lang w:val="nl-BE"/>
        </w:rPr>
        <w:t xml:space="preserve"> doch buiten het bebouwde gebied van dat bedrijf gelegen zijn. </w:t>
      </w: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 </w:t>
      </w:r>
      <w:r w:rsidRPr="00D46CB6">
        <w:rPr>
          <w:sz w:val="23"/>
          <w:szCs w:val="23"/>
          <w:lang w:val="nl-BE"/>
        </w:rPr>
        <w:t xml:space="preserve">Onverminderd de toepassing van specifieke maatregelen die voortvloeien uit de risicoanalyse, is de werkgever er toe gehouden de nodige maatregelen te treffen opdat de </w:t>
      </w:r>
      <w:proofErr w:type="spellStart"/>
      <w:r w:rsidRPr="00D46CB6">
        <w:rPr>
          <w:sz w:val="23"/>
          <w:szCs w:val="23"/>
          <w:lang w:val="nl-BE"/>
        </w:rPr>
        <w:t>ar-beidsplaatsen</w:t>
      </w:r>
      <w:proofErr w:type="spellEnd"/>
      <w:r w:rsidRPr="00D46CB6">
        <w:rPr>
          <w:sz w:val="23"/>
          <w:szCs w:val="23"/>
          <w:lang w:val="nl-BE"/>
        </w:rPr>
        <w:t xml:space="preserve"> te allen tijde zouden beantwoorden aan de bepalingen van deze titel. </w:t>
      </w:r>
    </w:p>
    <w:p w:rsidR="00D46CB6" w:rsidRPr="00D46CB6" w:rsidRDefault="00D46CB6" w:rsidP="00D46CB6">
      <w:pPr>
        <w:pStyle w:val="Default"/>
        <w:rPr>
          <w:sz w:val="23"/>
          <w:szCs w:val="23"/>
          <w:lang w:val="nl-BE"/>
        </w:rPr>
      </w:pPr>
      <w:r w:rsidRPr="00D46CB6">
        <w:rPr>
          <w:sz w:val="23"/>
          <w:szCs w:val="23"/>
          <w:lang w:val="nl-BE"/>
        </w:rPr>
        <w:t xml:space="preserve">De werkgever vraagt het voorafgaand advies van het Comité over de maatregelen die getroffen worden in toepassing van deze titel. </w:t>
      </w:r>
    </w:p>
    <w:p w:rsidR="00D46CB6" w:rsidRPr="00D46CB6" w:rsidRDefault="00D46CB6" w:rsidP="00D46CB6">
      <w:pPr>
        <w:pStyle w:val="Default"/>
        <w:rPr>
          <w:sz w:val="23"/>
          <w:szCs w:val="23"/>
          <w:lang w:val="nl-BE"/>
        </w:rPr>
      </w:pPr>
      <w:r w:rsidRPr="00D46CB6">
        <w:rPr>
          <w:sz w:val="23"/>
          <w:szCs w:val="23"/>
          <w:lang w:val="nl-BE"/>
        </w:rPr>
        <w:t xml:space="preserve">Hij verstrekt tevens alle informatie aan het Comité en aan de werknemers betreffende de </w:t>
      </w:r>
      <w:proofErr w:type="spellStart"/>
      <w:r w:rsidRPr="00D46CB6">
        <w:rPr>
          <w:sz w:val="23"/>
          <w:szCs w:val="23"/>
          <w:lang w:val="nl-BE"/>
        </w:rPr>
        <w:t>maat-regelen</w:t>
      </w:r>
      <w:proofErr w:type="spellEnd"/>
      <w:r w:rsidRPr="00D46CB6">
        <w:rPr>
          <w:sz w:val="23"/>
          <w:szCs w:val="23"/>
          <w:lang w:val="nl-BE"/>
        </w:rPr>
        <w:t xml:space="preserve"> die getroffen worden in toepassing van deze titel.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III.1-3.- </w:t>
      </w:r>
      <w:r w:rsidRPr="00D46CB6">
        <w:rPr>
          <w:sz w:val="23"/>
          <w:szCs w:val="23"/>
          <w:lang w:val="nl-BE"/>
        </w:rPr>
        <w:t xml:space="preserve">Bij de inrichting van de arbeidsplaatsen wordt rekening gehouden met </w:t>
      </w:r>
      <w:proofErr w:type="spellStart"/>
      <w:r w:rsidRPr="00D46CB6">
        <w:rPr>
          <w:sz w:val="23"/>
          <w:szCs w:val="23"/>
          <w:lang w:val="nl-BE"/>
        </w:rPr>
        <w:t>gehandi-capte</w:t>
      </w:r>
      <w:proofErr w:type="spellEnd"/>
      <w:r w:rsidRPr="00D46CB6">
        <w:rPr>
          <w:sz w:val="23"/>
          <w:szCs w:val="23"/>
          <w:lang w:val="nl-BE"/>
        </w:rPr>
        <w:t xml:space="preserve"> werknemers. </w:t>
      </w:r>
      <w:proofErr w:type="gramEnd"/>
    </w:p>
    <w:p w:rsidR="00D46CB6" w:rsidRPr="00D46CB6" w:rsidRDefault="00D46CB6" w:rsidP="00D46CB6">
      <w:pPr>
        <w:pStyle w:val="Default"/>
        <w:rPr>
          <w:sz w:val="23"/>
          <w:szCs w:val="23"/>
          <w:lang w:val="nl-BE"/>
        </w:rPr>
      </w:pPr>
      <w:r w:rsidRPr="00D46CB6">
        <w:rPr>
          <w:sz w:val="23"/>
          <w:szCs w:val="23"/>
          <w:lang w:val="nl-BE"/>
        </w:rPr>
        <w:t xml:space="preserve">Dit geldt </w:t>
      </w:r>
      <w:proofErr w:type="gramStart"/>
      <w:r w:rsidRPr="00D46CB6">
        <w:rPr>
          <w:sz w:val="23"/>
          <w:szCs w:val="23"/>
          <w:lang w:val="nl-BE"/>
        </w:rPr>
        <w:t>inzonderheid</w:t>
      </w:r>
      <w:proofErr w:type="gramEnd"/>
      <w:r w:rsidRPr="00D46CB6">
        <w:rPr>
          <w:sz w:val="23"/>
          <w:szCs w:val="23"/>
          <w:lang w:val="nl-BE"/>
        </w:rPr>
        <w:t xml:space="preserve"> voor deuren, verbindingswegen, trappen, sociale voorzieningen en werkposten die rechtstreeks door gehandicapte werknemers worden gebruikt of ingenomen. </w:t>
      </w:r>
    </w:p>
    <w:p w:rsidR="00D46CB6" w:rsidRPr="00D46CB6" w:rsidRDefault="00D46CB6" w:rsidP="00D46CB6">
      <w:pPr>
        <w:pStyle w:val="Default"/>
        <w:rPr>
          <w:sz w:val="23"/>
          <w:szCs w:val="23"/>
          <w:lang w:val="nl-BE"/>
        </w:rPr>
      </w:pPr>
      <w:r w:rsidRPr="00D46CB6">
        <w:rPr>
          <w:b/>
          <w:bCs/>
          <w:sz w:val="23"/>
          <w:szCs w:val="23"/>
          <w:lang w:val="nl-BE"/>
        </w:rPr>
        <w:t xml:space="preserve">Hoofdstuk II.- Uitrusting van de arbeidsplaatsen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III.1-4.- </w:t>
      </w:r>
      <w:r w:rsidRPr="00D46CB6">
        <w:rPr>
          <w:sz w:val="23"/>
          <w:szCs w:val="23"/>
          <w:lang w:val="nl-BE"/>
        </w:rPr>
        <w:t xml:space="preserve">De gebouwen waarin zich arbeidsplaatsen bevinden hebben structuren, een </w:t>
      </w:r>
      <w:proofErr w:type="spellStart"/>
      <w:r w:rsidRPr="00D46CB6">
        <w:rPr>
          <w:sz w:val="23"/>
          <w:szCs w:val="23"/>
          <w:lang w:val="nl-BE"/>
        </w:rPr>
        <w:t>stabi-liteit</w:t>
      </w:r>
      <w:proofErr w:type="spellEnd"/>
      <w:r w:rsidRPr="00D46CB6">
        <w:rPr>
          <w:sz w:val="23"/>
          <w:szCs w:val="23"/>
          <w:lang w:val="nl-BE"/>
        </w:rPr>
        <w:t xml:space="preserve"> en een stevigheid die zijn afgestemd op het gebruik dat ervan wordt gemaakt.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III.1-5.- </w:t>
      </w:r>
      <w:r w:rsidRPr="00D46CB6">
        <w:rPr>
          <w:sz w:val="23"/>
          <w:szCs w:val="23"/>
          <w:lang w:val="nl-BE"/>
        </w:rPr>
        <w:t xml:space="preserve">De elektrische installatie moet zodanig zijn ontworpen en uitgevoerd dat zij geen brand- en ontploffingsgevaar oplevert en dat personen op afdoende wijze worden beschermd tegen </w:t>
      </w:r>
      <w:proofErr w:type="spellStart"/>
      <w:r w:rsidRPr="00D46CB6">
        <w:rPr>
          <w:sz w:val="23"/>
          <w:szCs w:val="23"/>
          <w:lang w:val="nl-BE"/>
        </w:rPr>
        <w:t>ongevallenrisico’s</w:t>
      </w:r>
      <w:proofErr w:type="spellEnd"/>
      <w:r w:rsidRPr="00D46CB6">
        <w:rPr>
          <w:sz w:val="23"/>
          <w:szCs w:val="23"/>
          <w:lang w:val="nl-BE"/>
        </w:rPr>
        <w:t xml:space="preserve"> die uit directe of indirecte aanraking kunnen voortvloeien.</w:t>
      </w:r>
      <w:r>
        <w:rPr>
          <w:sz w:val="23"/>
          <w:szCs w:val="23"/>
          <w:lang w:val="nl-BE"/>
        </w:rPr>
        <w:br/>
      </w:r>
      <w:r w:rsidRPr="00D46CB6">
        <w:rPr>
          <w:sz w:val="23"/>
          <w:szCs w:val="23"/>
          <w:lang w:val="nl-BE"/>
        </w:rPr>
        <w:t xml:space="preserve">Bij het ontwerp, de uitvoering en de keuze van het materiaal en de beschermingsvoorzieningen moet rekening worden gehouden met de spanning, de externe invloeden en de deskundigheid van de personen die toegang hebben tot delen van de installatie.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III.1-6.- </w:t>
      </w:r>
      <w:r w:rsidRPr="00D46CB6">
        <w:rPr>
          <w:sz w:val="23"/>
          <w:szCs w:val="23"/>
          <w:lang w:val="nl-BE"/>
        </w:rPr>
        <w:t xml:space="preserve">De oppervlakte, de hoogte en het luchtvolume van de lokalen waarin gewerkt wordt zijn van </w:t>
      </w:r>
      <w:proofErr w:type="gramStart"/>
      <w:r w:rsidRPr="00D46CB6">
        <w:rPr>
          <w:sz w:val="23"/>
          <w:szCs w:val="23"/>
          <w:lang w:val="nl-BE"/>
        </w:rPr>
        <w:t>die</w:t>
      </w:r>
      <w:proofErr w:type="gramEnd"/>
      <w:r w:rsidRPr="00D46CB6">
        <w:rPr>
          <w:sz w:val="23"/>
          <w:szCs w:val="23"/>
          <w:lang w:val="nl-BE"/>
        </w:rPr>
        <w:t xml:space="preserve"> aard dat de werknemers hun werk kunnen uitvoeren zonder risico voor hun welzijn. </w:t>
      </w:r>
    </w:p>
    <w:p w:rsidR="00D46CB6" w:rsidRPr="00D46CB6" w:rsidRDefault="00D46CB6" w:rsidP="00D46CB6">
      <w:pPr>
        <w:pStyle w:val="Default"/>
        <w:rPr>
          <w:sz w:val="23"/>
          <w:szCs w:val="23"/>
          <w:lang w:val="nl-BE"/>
        </w:rPr>
      </w:pPr>
      <w:r w:rsidRPr="00D46CB6">
        <w:rPr>
          <w:sz w:val="23"/>
          <w:szCs w:val="23"/>
          <w:lang w:val="nl-BE"/>
        </w:rPr>
        <w:t xml:space="preserve">Met het oog op het bereiken van het in het eerste lid beoogde resultaat worden de volgende voorschriften toegepast: </w:t>
      </w:r>
    </w:p>
    <w:p w:rsidR="00D46CB6" w:rsidRPr="00D46CB6" w:rsidRDefault="00D46CB6" w:rsidP="00D46CB6">
      <w:pPr>
        <w:pStyle w:val="Default"/>
        <w:spacing w:after="99"/>
        <w:rPr>
          <w:sz w:val="23"/>
          <w:szCs w:val="23"/>
          <w:lang w:val="nl-BE"/>
        </w:rPr>
      </w:pPr>
      <w:r w:rsidRPr="00D46CB6">
        <w:rPr>
          <w:sz w:val="23"/>
          <w:szCs w:val="23"/>
          <w:lang w:val="nl-BE"/>
        </w:rPr>
        <w:t xml:space="preserve">1° </w:t>
      </w:r>
      <w:proofErr w:type="gramStart"/>
      <w:r w:rsidRPr="00D46CB6">
        <w:rPr>
          <w:sz w:val="23"/>
          <w:szCs w:val="23"/>
          <w:lang w:val="nl-BE"/>
        </w:rPr>
        <w:t>de</w:t>
      </w:r>
      <w:proofErr w:type="gramEnd"/>
      <w:r w:rsidRPr="00D46CB6">
        <w:rPr>
          <w:sz w:val="23"/>
          <w:szCs w:val="23"/>
          <w:lang w:val="nl-BE"/>
        </w:rPr>
        <w:t xml:space="preserve"> lokalen zijn ten minste 2,5 m hoog; </w:t>
      </w:r>
    </w:p>
    <w:p w:rsidR="00D46CB6" w:rsidRPr="00D46CB6" w:rsidRDefault="00D46CB6" w:rsidP="00D46CB6">
      <w:pPr>
        <w:pStyle w:val="Default"/>
        <w:spacing w:after="99"/>
        <w:rPr>
          <w:sz w:val="23"/>
          <w:szCs w:val="23"/>
          <w:lang w:val="nl-BE"/>
        </w:rPr>
      </w:pPr>
      <w:r w:rsidRPr="00D46CB6">
        <w:rPr>
          <w:sz w:val="23"/>
          <w:szCs w:val="23"/>
          <w:lang w:val="nl-BE"/>
        </w:rPr>
        <w:t xml:space="preserve">2° </w:t>
      </w:r>
      <w:proofErr w:type="gramStart"/>
      <w:r w:rsidRPr="00D46CB6">
        <w:rPr>
          <w:sz w:val="23"/>
          <w:szCs w:val="23"/>
          <w:lang w:val="nl-BE"/>
        </w:rPr>
        <w:t>iedere</w:t>
      </w:r>
      <w:proofErr w:type="gramEnd"/>
      <w:r w:rsidRPr="00D46CB6">
        <w:rPr>
          <w:sz w:val="23"/>
          <w:szCs w:val="23"/>
          <w:lang w:val="nl-BE"/>
        </w:rPr>
        <w:t xml:space="preserve"> werknemer beschikt over een werkelijke ruimte van tenminste 10 m</w:t>
      </w:r>
      <w:r w:rsidRPr="00D46CB6">
        <w:rPr>
          <w:sz w:val="16"/>
          <w:szCs w:val="16"/>
          <w:lang w:val="nl-BE"/>
        </w:rPr>
        <w:t>3</w:t>
      </w:r>
      <w:r w:rsidRPr="00D46CB6">
        <w:rPr>
          <w:sz w:val="23"/>
          <w:szCs w:val="23"/>
          <w:lang w:val="nl-BE"/>
        </w:rPr>
        <w:t xml:space="preserve">; </w:t>
      </w:r>
    </w:p>
    <w:p w:rsidR="00D46CB6" w:rsidRPr="00D46CB6" w:rsidRDefault="00D46CB6" w:rsidP="00D46CB6">
      <w:pPr>
        <w:pStyle w:val="Default"/>
        <w:rPr>
          <w:sz w:val="23"/>
          <w:szCs w:val="23"/>
          <w:lang w:val="nl-BE"/>
        </w:rPr>
      </w:pPr>
      <w:r w:rsidRPr="00D46CB6">
        <w:rPr>
          <w:sz w:val="23"/>
          <w:szCs w:val="23"/>
          <w:lang w:val="nl-BE"/>
        </w:rPr>
        <w:t xml:space="preserve">3° </w:t>
      </w:r>
      <w:proofErr w:type="gramStart"/>
      <w:r w:rsidRPr="00D46CB6">
        <w:rPr>
          <w:sz w:val="23"/>
          <w:szCs w:val="23"/>
          <w:lang w:val="nl-BE"/>
        </w:rPr>
        <w:t>iedere</w:t>
      </w:r>
      <w:proofErr w:type="gramEnd"/>
      <w:r w:rsidRPr="00D46CB6">
        <w:rPr>
          <w:sz w:val="23"/>
          <w:szCs w:val="23"/>
          <w:lang w:val="nl-BE"/>
        </w:rPr>
        <w:t xml:space="preserve"> werknemer beschikt over een vrije oppervlakte van tenminste 2 m</w:t>
      </w:r>
      <w:r w:rsidRPr="00D46CB6">
        <w:rPr>
          <w:sz w:val="16"/>
          <w:szCs w:val="16"/>
          <w:lang w:val="nl-BE"/>
        </w:rPr>
        <w:t>2</w:t>
      </w:r>
      <w:r w:rsidRPr="00D46CB6">
        <w:rPr>
          <w:sz w:val="23"/>
          <w:szCs w:val="23"/>
          <w:lang w:val="nl-BE"/>
        </w:rPr>
        <w:t xml:space="preserve">. </w:t>
      </w: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r w:rsidRPr="00D46CB6">
        <w:rPr>
          <w:sz w:val="23"/>
          <w:szCs w:val="23"/>
          <w:lang w:val="nl-BE"/>
        </w:rPr>
        <w:t xml:space="preserve">De werkgever kan afwijken van de in het tweede lid bedoelde voorschriften, indien aan al de volgende voorwaarden is voldaan: </w:t>
      </w:r>
    </w:p>
    <w:p w:rsidR="00D46CB6" w:rsidRPr="00D46CB6" w:rsidRDefault="00D46CB6" w:rsidP="00D46CB6">
      <w:pPr>
        <w:pStyle w:val="Default"/>
        <w:spacing w:after="127"/>
        <w:rPr>
          <w:sz w:val="23"/>
          <w:szCs w:val="23"/>
          <w:lang w:val="nl-BE"/>
        </w:rPr>
      </w:pPr>
      <w:r w:rsidRPr="00D46CB6">
        <w:rPr>
          <w:sz w:val="23"/>
          <w:szCs w:val="23"/>
          <w:lang w:val="nl-BE"/>
        </w:rPr>
        <w:t xml:space="preserve">1° </w:t>
      </w:r>
      <w:proofErr w:type="gramStart"/>
      <w:r w:rsidRPr="00D46CB6">
        <w:rPr>
          <w:sz w:val="23"/>
          <w:szCs w:val="23"/>
          <w:lang w:val="nl-BE"/>
        </w:rPr>
        <w:t>het</w:t>
      </w:r>
      <w:proofErr w:type="gramEnd"/>
      <w:r w:rsidRPr="00D46CB6">
        <w:rPr>
          <w:sz w:val="23"/>
          <w:szCs w:val="23"/>
          <w:lang w:val="nl-BE"/>
        </w:rPr>
        <w:t xml:space="preserve"> is technisch en objectief niet mogelijk deze normen na te leven of dit kan om gegronde redenen niet worden geëist; </w:t>
      </w:r>
    </w:p>
    <w:p w:rsidR="00D46CB6" w:rsidRPr="00D46CB6" w:rsidRDefault="00D46CB6" w:rsidP="00D46CB6">
      <w:pPr>
        <w:pStyle w:val="Default"/>
        <w:spacing w:after="127"/>
        <w:rPr>
          <w:sz w:val="23"/>
          <w:szCs w:val="23"/>
          <w:lang w:val="nl-BE"/>
        </w:rPr>
      </w:pPr>
      <w:r w:rsidRPr="00D46CB6">
        <w:rPr>
          <w:sz w:val="23"/>
          <w:szCs w:val="23"/>
          <w:lang w:val="nl-BE"/>
        </w:rPr>
        <w:lastRenderedPageBreak/>
        <w:t xml:space="preserve">2° </w:t>
      </w:r>
      <w:proofErr w:type="gramStart"/>
      <w:r w:rsidRPr="00D46CB6">
        <w:rPr>
          <w:sz w:val="23"/>
          <w:szCs w:val="23"/>
          <w:lang w:val="nl-BE"/>
        </w:rPr>
        <w:t>uit</w:t>
      </w:r>
      <w:proofErr w:type="gramEnd"/>
      <w:r w:rsidRPr="00D46CB6">
        <w:rPr>
          <w:sz w:val="23"/>
          <w:szCs w:val="23"/>
          <w:lang w:val="nl-BE"/>
        </w:rPr>
        <w:t xml:space="preserve"> de resultaten van de risicoanalyse blijkt dat door deze normen niet toe te passen de </w:t>
      </w:r>
      <w:proofErr w:type="spellStart"/>
      <w:r w:rsidRPr="00D46CB6">
        <w:rPr>
          <w:sz w:val="23"/>
          <w:szCs w:val="23"/>
          <w:lang w:val="nl-BE"/>
        </w:rPr>
        <w:t>vei-ligheid</w:t>
      </w:r>
      <w:proofErr w:type="spellEnd"/>
      <w:r w:rsidRPr="00D46CB6">
        <w:rPr>
          <w:sz w:val="23"/>
          <w:szCs w:val="23"/>
          <w:lang w:val="nl-BE"/>
        </w:rPr>
        <w:t xml:space="preserve"> en de gezondheid van de werknemers niet in het gevaar kan komen of dat de </w:t>
      </w:r>
      <w:proofErr w:type="spellStart"/>
      <w:r w:rsidRPr="00D46CB6">
        <w:rPr>
          <w:sz w:val="23"/>
          <w:szCs w:val="23"/>
          <w:lang w:val="nl-BE"/>
        </w:rPr>
        <w:t>veilig-heid</w:t>
      </w:r>
      <w:proofErr w:type="spellEnd"/>
      <w:r w:rsidRPr="00D46CB6">
        <w:rPr>
          <w:sz w:val="23"/>
          <w:szCs w:val="23"/>
          <w:lang w:val="nl-BE"/>
        </w:rPr>
        <w:t xml:space="preserve"> en gezondheid van de werknemers kan worden gewaarborgd door alternatieve </w:t>
      </w:r>
      <w:proofErr w:type="spellStart"/>
      <w:r w:rsidRPr="00D46CB6">
        <w:rPr>
          <w:sz w:val="23"/>
          <w:szCs w:val="23"/>
          <w:lang w:val="nl-BE"/>
        </w:rPr>
        <w:t>preven-tiemaatregelen</w:t>
      </w:r>
      <w:proofErr w:type="spellEnd"/>
      <w:r w:rsidRPr="00D46CB6">
        <w:rPr>
          <w:sz w:val="23"/>
          <w:szCs w:val="23"/>
          <w:lang w:val="nl-BE"/>
        </w:rPr>
        <w:t xml:space="preserve"> toe te passen; </w:t>
      </w:r>
    </w:p>
    <w:p w:rsidR="00D46CB6" w:rsidRPr="00D46CB6" w:rsidRDefault="00D46CB6" w:rsidP="00D46CB6">
      <w:pPr>
        <w:pStyle w:val="Default"/>
        <w:spacing w:after="127"/>
        <w:rPr>
          <w:sz w:val="23"/>
          <w:szCs w:val="23"/>
          <w:lang w:val="nl-BE"/>
        </w:rPr>
      </w:pPr>
      <w:r w:rsidRPr="00D46CB6">
        <w:rPr>
          <w:sz w:val="23"/>
          <w:szCs w:val="23"/>
          <w:lang w:val="nl-BE"/>
        </w:rPr>
        <w:t xml:space="preserve">3° </w:t>
      </w:r>
      <w:proofErr w:type="gramStart"/>
      <w:r w:rsidRPr="00D46CB6">
        <w:rPr>
          <w:sz w:val="23"/>
          <w:szCs w:val="23"/>
          <w:lang w:val="nl-BE"/>
        </w:rPr>
        <w:t>er</w:t>
      </w:r>
      <w:proofErr w:type="gramEnd"/>
      <w:r w:rsidRPr="00D46CB6">
        <w:rPr>
          <w:sz w:val="23"/>
          <w:szCs w:val="23"/>
          <w:lang w:val="nl-BE"/>
        </w:rPr>
        <w:t xml:space="preserve"> worden alternatieve preventiemaatregelen getroffen die voorzien in een gelijkwaardig beschermingsniveau; </w:t>
      </w:r>
    </w:p>
    <w:p w:rsidR="00D46CB6" w:rsidRPr="00D46CB6" w:rsidRDefault="00D46CB6" w:rsidP="00D46CB6">
      <w:pPr>
        <w:pStyle w:val="Default"/>
        <w:rPr>
          <w:sz w:val="23"/>
          <w:szCs w:val="23"/>
          <w:lang w:val="nl-BE"/>
        </w:rPr>
      </w:pPr>
      <w:r w:rsidRPr="00D46CB6">
        <w:rPr>
          <w:sz w:val="23"/>
          <w:szCs w:val="23"/>
          <w:lang w:val="nl-BE"/>
        </w:rPr>
        <w:t xml:space="preserve">4° </w:t>
      </w:r>
      <w:proofErr w:type="gramStart"/>
      <w:r w:rsidRPr="00D46CB6">
        <w:rPr>
          <w:sz w:val="23"/>
          <w:szCs w:val="23"/>
          <w:lang w:val="nl-BE"/>
        </w:rPr>
        <w:t>de</w:t>
      </w:r>
      <w:proofErr w:type="gramEnd"/>
      <w:r w:rsidRPr="00D46CB6">
        <w:rPr>
          <w:sz w:val="23"/>
          <w:szCs w:val="23"/>
          <w:lang w:val="nl-BE"/>
        </w:rPr>
        <w:t xml:space="preserve"> bevoegde preventieadviseur heeft een voorafgaand advies en het Comité heeft een </w:t>
      </w:r>
      <w:proofErr w:type="spellStart"/>
      <w:r w:rsidRPr="00D46CB6">
        <w:rPr>
          <w:sz w:val="23"/>
          <w:szCs w:val="23"/>
          <w:lang w:val="nl-BE"/>
        </w:rPr>
        <w:t>voor-afgaand</w:t>
      </w:r>
      <w:proofErr w:type="spellEnd"/>
      <w:r w:rsidRPr="00D46CB6">
        <w:rPr>
          <w:sz w:val="23"/>
          <w:szCs w:val="23"/>
          <w:lang w:val="nl-BE"/>
        </w:rPr>
        <w:t xml:space="preserve"> akkoord gegeven over de risicoanalyse en de preventiemaatregelen. </w:t>
      </w: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III.1-7.- </w:t>
      </w:r>
      <w:r w:rsidRPr="00D46CB6">
        <w:rPr>
          <w:sz w:val="23"/>
          <w:szCs w:val="23"/>
          <w:lang w:val="nl-BE"/>
        </w:rPr>
        <w:t xml:space="preserve">De afmetingen van het vrije, ongemeubileerde oppervlak van de </w:t>
      </w:r>
      <w:proofErr w:type="spellStart"/>
      <w:r w:rsidRPr="00D46CB6">
        <w:rPr>
          <w:sz w:val="23"/>
          <w:szCs w:val="23"/>
          <w:lang w:val="nl-BE"/>
        </w:rPr>
        <w:t>werkpost</w:t>
      </w:r>
      <w:proofErr w:type="spellEnd"/>
      <w:r w:rsidRPr="00D46CB6">
        <w:rPr>
          <w:sz w:val="23"/>
          <w:szCs w:val="23"/>
          <w:lang w:val="nl-BE"/>
        </w:rPr>
        <w:t xml:space="preserve"> wordt zodanig berekend dat de werknemers bij de uitoefening van hun taak over voldoende </w:t>
      </w:r>
      <w:proofErr w:type="spellStart"/>
      <w:r w:rsidRPr="00D46CB6">
        <w:rPr>
          <w:sz w:val="23"/>
          <w:szCs w:val="23"/>
          <w:lang w:val="nl-BE"/>
        </w:rPr>
        <w:t>bewe-gingsruimte</w:t>
      </w:r>
      <w:proofErr w:type="spellEnd"/>
      <w:r w:rsidRPr="00D46CB6">
        <w:rPr>
          <w:sz w:val="23"/>
          <w:szCs w:val="23"/>
          <w:lang w:val="nl-BE"/>
        </w:rPr>
        <w:t xml:space="preserve"> beschikken. </w:t>
      </w:r>
    </w:p>
    <w:p w:rsidR="00D46CB6" w:rsidRPr="00D46CB6" w:rsidRDefault="00D46CB6" w:rsidP="00D46CB6">
      <w:pPr>
        <w:pStyle w:val="Default"/>
        <w:rPr>
          <w:sz w:val="23"/>
          <w:szCs w:val="23"/>
          <w:lang w:val="nl-BE"/>
        </w:rPr>
      </w:pPr>
      <w:r w:rsidRPr="00D46CB6">
        <w:rPr>
          <w:sz w:val="23"/>
          <w:szCs w:val="23"/>
          <w:lang w:val="nl-BE"/>
        </w:rPr>
        <w:t xml:space="preserve">Indien om redenen die specifiek zijn voor de </w:t>
      </w:r>
      <w:proofErr w:type="spellStart"/>
      <w:r w:rsidRPr="00D46CB6">
        <w:rPr>
          <w:sz w:val="23"/>
          <w:szCs w:val="23"/>
          <w:lang w:val="nl-BE"/>
        </w:rPr>
        <w:t>werkpost</w:t>
      </w:r>
      <w:proofErr w:type="spellEnd"/>
      <w:r w:rsidRPr="00D46CB6">
        <w:rPr>
          <w:sz w:val="23"/>
          <w:szCs w:val="23"/>
          <w:lang w:val="nl-BE"/>
        </w:rPr>
        <w:t xml:space="preserve">, niet aan deze eis kan worden voldaan, beschikt de werknemer op een andere plaats dicht bij zijn </w:t>
      </w:r>
      <w:proofErr w:type="spellStart"/>
      <w:r w:rsidRPr="00D46CB6">
        <w:rPr>
          <w:sz w:val="23"/>
          <w:szCs w:val="23"/>
          <w:lang w:val="nl-BE"/>
        </w:rPr>
        <w:t>werkpost</w:t>
      </w:r>
      <w:proofErr w:type="spellEnd"/>
      <w:r w:rsidRPr="00D46CB6">
        <w:rPr>
          <w:sz w:val="23"/>
          <w:szCs w:val="23"/>
          <w:lang w:val="nl-BE"/>
        </w:rPr>
        <w:t xml:space="preserve"> over voldoende vrije </w:t>
      </w:r>
      <w:proofErr w:type="spellStart"/>
      <w:r w:rsidRPr="00D46CB6">
        <w:rPr>
          <w:sz w:val="23"/>
          <w:szCs w:val="23"/>
          <w:lang w:val="nl-BE"/>
        </w:rPr>
        <w:t>ruim-te</w:t>
      </w:r>
      <w:proofErr w:type="spellEnd"/>
      <w:r w:rsidRPr="00D46CB6">
        <w:rPr>
          <w:sz w:val="23"/>
          <w:szCs w:val="23"/>
          <w:lang w:val="nl-BE"/>
        </w:rPr>
        <w:t xml:space="preserve">.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III.1-8.- </w:t>
      </w:r>
      <w:r w:rsidRPr="00D46CB6">
        <w:rPr>
          <w:sz w:val="23"/>
          <w:szCs w:val="23"/>
          <w:lang w:val="nl-BE"/>
        </w:rPr>
        <w:t xml:space="preserve">De vloeren van de lokalen en van de plaatsen in open lucht zijn vrij van hobbels, putten of gevaarlijke hellingen. </w:t>
      </w:r>
    </w:p>
    <w:p w:rsidR="00D46CB6" w:rsidRPr="00D46CB6" w:rsidRDefault="00D46CB6" w:rsidP="00D46CB6">
      <w:pPr>
        <w:pStyle w:val="Default"/>
        <w:rPr>
          <w:sz w:val="23"/>
          <w:szCs w:val="23"/>
          <w:lang w:val="nl-BE"/>
        </w:rPr>
      </w:pPr>
      <w:r w:rsidRPr="00D46CB6">
        <w:rPr>
          <w:sz w:val="23"/>
          <w:szCs w:val="23"/>
          <w:lang w:val="nl-BE"/>
        </w:rPr>
        <w:t xml:space="preserve">Ze zijn vast, stabiel en slipvrij.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III.1-9.- </w:t>
      </w:r>
      <w:r w:rsidRPr="00D46CB6">
        <w:rPr>
          <w:sz w:val="23"/>
          <w:szCs w:val="23"/>
          <w:lang w:val="nl-BE"/>
        </w:rPr>
        <w:t xml:space="preserve">De werkgever zorgt voor het technisch onderhoud van de arbeidsplaatsen en de installaties en inrichtingen die er zich bevinden en neemt de nodige maatregelen opdat de </w:t>
      </w:r>
      <w:proofErr w:type="spellStart"/>
      <w:r w:rsidRPr="00D46CB6">
        <w:rPr>
          <w:sz w:val="23"/>
          <w:szCs w:val="23"/>
          <w:lang w:val="nl-BE"/>
        </w:rPr>
        <w:t>vast-gestelde</w:t>
      </w:r>
      <w:proofErr w:type="spellEnd"/>
      <w:r w:rsidRPr="00D46CB6">
        <w:rPr>
          <w:sz w:val="23"/>
          <w:szCs w:val="23"/>
          <w:lang w:val="nl-BE"/>
        </w:rPr>
        <w:t xml:space="preserve"> gebreken die de veiligheid en de gezondheid van de werknemers kunnen beïnvloeden zo snel mogelijk worden hersteld. </w:t>
      </w:r>
    </w:p>
    <w:p w:rsidR="00D46CB6" w:rsidRPr="00D46CB6" w:rsidRDefault="00D46CB6" w:rsidP="00D46CB6">
      <w:pPr>
        <w:pStyle w:val="Default"/>
        <w:rPr>
          <w:sz w:val="23"/>
          <w:szCs w:val="23"/>
          <w:lang w:val="nl-BE"/>
        </w:rPr>
      </w:pPr>
      <w:r w:rsidRPr="00D46CB6">
        <w:rPr>
          <w:sz w:val="23"/>
          <w:szCs w:val="23"/>
          <w:lang w:val="nl-BE"/>
        </w:rPr>
        <w:t xml:space="preserve">De werkgever zorgt ervoor dat de arbeidsplaatsen en de gebouwen waarin zij zich bevinden worden schoongemaakt en onderhouden, </w:t>
      </w:r>
      <w:proofErr w:type="gramStart"/>
      <w:r w:rsidRPr="00D46CB6">
        <w:rPr>
          <w:sz w:val="23"/>
          <w:szCs w:val="23"/>
          <w:lang w:val="nl-BE"/>
        </w:rPr>
        <w:t>teneinde</w:t>
      </w:r>
      <w:proofErr w:type="gramEnd"/>
      <w:r w:rsidRPr="00D46CB6">
        <w:rPr>
          <w:sz w:val="23"/>
          <w:szCs w:val="23"/>
          <w:lang w:val="nl-BE"/>
        </w:rPr>
        <w:t xml:space="preserve"> elk risico voor het welzijn van de </w:t>
      </w:r>
      <w:proofErr w:type="spellStart"/>
      <w:r w:rsidRPr="00D46CB6">
        <w:rPr>
          <w:sz w:val="23"/>
          <w:szCs w:val="23"/>
          <w:lang w:val="nl-BE"/>
        </w:rPr>
        <w:t>werkne-mers</w:t>
      </w:r>
      <w:proofErr w:type="spellEnd"/>
      <w:r w:rsidRPr="00D46CB6">
        <w:rPr>
          <w:sz w:val="23"/>
          <w:szCs w:val="23"/>
          <w:lang w:val="nl-BE"/>
        </w:rPr>
        <w:t xml:space="preserve"> te voorkomen.</w:t>
      </w:r>
      <w:r>
        <w:rPr>
          <w:sz w:val="23"/>
          <w:szCs w:val="23"/>
          <w:lang w:val="nl-BE"/>
        </w:rPr>
        <w:br/>
      </w:r>
      <w:r w:rsidRPr="00D46CB6">
        <w:rPr>
          <w:sz w:val="23"/>
          <w:szCs w:val="23"/>
          <w:lang w:val="nl-BE"/>
        </w:rPr>
        <w:t xml:space="preserve">In functie van de aard van de activiteiten van de onderneming of inrichting en de aard van de risico’s voor de werknemers: </w:t>
      </w:r>
    </w:p>
    <w:p w:rsidR="00D46CB6" w:rsidRPr="00D46CB6" w:rsidRDefault="00D46CB6" w:rsidP="00D46CB6">
      <w:pPr>
        <w:pStyle w:val="Default"/>
        <w:spacing w:after="132"/>
        <w:rPr>
          <w:sz w:val="23"/>
          <w:szCs w:val="23"/>
          <w:lang w:val="nl-BE"/>
        </w:rPr>
      </w:pPr>
      <w:r w:rsidRPr="00D46CB6">
        <w:rPr>
          <w:sz w:val="23"/>
          <w:szCs w:val="23"/>
          <w:lang w:val="nl-BE"/>
        </w:rPr>
        <w:t xml:space="preserve">1° </w:t>
      </w:r>
      <w:proofErr w:type="gramStart"/>
      <w:r w:rsidRPr="00D46CB6">
        <w:rPr>
          <w:sz w:val="23"/>
          <w:szCs w:val="23"/>
          <w:lang w:val="nl-BE"/>
        </w:rPr>
        <w:t>kiest</w:t>
      </w:r>
      <w:proofErr w:type="gramEnd"/>
      <w:r w:rsidRPr="00D46CB6">
        <w:rPr>
          <w:sz w:val="23"/>
          <w:szCs w:val="23"/>
          <w:lang w:val="nl-BE"/>
        </w:rPr>
        <w:t xml:space="preserve"> hij de geschikte schoonmaakmethodes; </w:t>
      </w:r>
    </w:p>
    <w:p w:rsidR="00D46CB6" w:rsidRPr="00D46CB6" w:rsidRDefault="00D46CB6" w:rsidP="00D46CB6">
      <w:pPr>
        <w:pStyle w:val="Default"/>
        <w:spacing w:after="132"/>
        <w:rPr>
          <w:sz w:val="23"/>
          <w:szCs w:val="23"/>
          <w:lang w:val="nl-BE"/>
        </w:rPr>
      </w:pPr>
      <w:r w:rsidRPr="00D46CB6">
        <w:rPr>
          <w:sz w:val="23"/>
          <w:szCs w:val="23"/>
          <w:lang w:val="nl-BE"/>
        </w:rPr>
        <w:t xml:space="preserve">2° </w:t>
      </w:r>
      <w:proofErr w:type="gramStart"/>
      <w:r w:rsidRPr="00D46CB6">
        <w:rPr>
          <w:sz w:val="23"/>
          <w:szCs w:val="23"/>
          <w:lang w:val="nl-BE"/>
        </w:rPr>
        <w:t>kiest</w:t>
      </w:r>
      <w:proofErr w:type="gramEnd"/>
      <w:r w:rsidRPr="00D46CB6">
        <w:rPr>
          <w:sz w:val="23"/>
          <w:szCs w:val="23"/>
          <w:lang w:val="nl-BE"/>
        </w:rPr>
        <w:t xml:space="preserve"> hij de geschikte schoonmaakmiddelen, die hij op passende wijze onderhoudt; </w:t>
      </w:r>
    </w:p>
    <w:p w:rsidR="00D46CB6" w:rsidRPr="00D46CB6" w:rsidRDefault="00D46CB6" w:rsidP="00D46CB6">
      <w:pPr>
        <w:pStyle w:val="Default"/>
        <w:spacing w:after="132"/>
        <w:rPr>
          <w:sz w:val="23"/>
          <w:szCs w:val="23"/>
          <w:lang w:val="nl-BE"/>
        </w:rPr>
      </w:pPr>
      <w:r w:rsidRPr="00D46CB6">
        <w:rPr>
          <w:sz w:val="23"/>
          <w:szCs w:val="23"/>
          <w:lang w:val="nl-BE"/>
        </w:rPr>
        <w:t xml:space="preserve">3° </w:t>
      </w:r>
      <w:proofErr w:type="gramStart"/>
      <w:r w:rsidRPr="00D46CB6">
        <w:rPr>
          <w:sz w:val="23"/>
          <w:szCs w:val="23"/>
          <w:lang w:val="nl-BE"/>
        </w:rPr>
        <w:t>kiest</w:t>
      </w:r>
      <w:proofErr w:type="gramEnd"/>
      <w:r w:rsidRPr="00D46CB6">
        <w:rPr>
          <w:sz w:val="23"/>
          <w:szCs w:val="23"/>
          <w:lang w:val="nl-BE"/>
        </w:rPr>
        <w:t xml:space="preserve"> hij schoonmaakproducten die geschikt zijn voor het onderhoud; </w:t>
      </w:r>
    </w:p>
    <w:p w:rsidR="00D46CB6" w:rsidRPr="00D46CB6" w:rsidRDefault="00D46CB6" w:rsidP="00D46CB6">
      <w:pPr>
        <w:pStyle w:val="Default"/>
        <w:rPr>
          <w:sz w:val="23"/>
          <w:szCs w:val="23"/>
          <w:lang w:val="nl-BE"/>
        </w:rPr>
      </w:pPr>
      <w:r w:rsidRPr="00D46CB6">
        <w:rPr>
          <w:sz w:val="23"/>
          <w:szCs w:val="23"/>
          <w:lang w:val="nl-BE"/>
        </w:rPr>
        <w:t xml:space="preserve">4° </w:t>
      </w:r>
      <w:proofErr w:type="gramStart"/>
      <w:r w:rsidRPr="00D46CB6">
        <w:rPr>
          <w:sz w:val="23"/>
          <w:szCs w:val="23"/>
          <w:lang w:val="nl-BE"/>
        </w:rPr>
        <w:t>bepaalt</w:t>
      </w:r>
      <w:proofErr w:type="gramEnd"/>
      <w:r w:rsidRPr="00D46CB6">
        <w:rPr>
          <w:sz w:val="23"/>
          <w:szCs w:val="23"/>
          <w:lang w:val="nl-BE"/>
        </w:rPr>
        <w:t xml:space="preserve"> hij de frequentie van het onderhoud en de schoonmaak evenals het ogenblik ervan. </w:t>
      </w: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r w:rsidRPr="00D46CB6">
        <w:rPr>
          <w:sz w:val="23"/>
          <w:szCs w:val="23"/>
          <w:lang w:val="nl-BE"/>
        </w:rPr>
        <w:t xml:space="preserve">Het oppervlak van vloeren, muren en plafonds van de desbetreffende lokalen is van zodanige aard dat zij kunnen worden schoongemaakt en onderhouden, </w:t>
      </w:r>
      <w:proofErr w:type="gramStart"/>
      <w:r w:rsidRPr="00D46CB6">
        <w:rPr>
          <w:sz w:val="23"/>
          <w:szCs w:val="23"/>
          <w:lang w:val="nl-BE"/>
        </w:rPr>
        <w:t>teneinde</w:t>
      </w:r>
      <w:proofErr w:type="gramEnd"/>
      <w:r w:rsidRPr="00D46CB6">
        <w:rPr>
          <w:sz w:val="23"/>
          <w:szCs w:val="23"/>
          <w:lang w:val="nl-BE"/>
        </w:rPr>
        <w:t xml:space="preserve"> passende hygiënische omstandigheden te verkrijgen. </w:t>
      </w:r>
    </w:p>
    <w:p w:rsidR="00D46CB6" w:rsidRPr="00D46CB6" w:rsidRDefault="00D46CB6" w:rsidP="00D46CB6">
      <w:pPr>
        <w:pStyle w:val="Default"/>
        <w:rPr>
          <w:sz w:val="23"/>
          <w:szCs w:val="23"/>
          <w:lang w:val="nl-BE"/>
        </w:rPr>
      </w:pPr>
      <w:r w:rsidRPr="00D46CB6">
        <w:rPr>
          <w:sz w:val="23"/>
          <w:szCs w:val="23"/>
          <w:lang w:val="nl-BE"/>
        </w:rPr>
        <w:t xml:space="preserve">De werkgever zorgt er tevens voor dat alle afval veilig en regelmatig wordt verzameld, </w:t>
      </w:r>
      <w:proofErr w:type="spellStart"/>
      <w:r w:rsidRPr="00D46CB6">
        <w:rPr>
          <w:sz w:val="23"/>
          <w:szCs w:val="23"/>
          <w:lang w:val="nl-BE"/>
        </w:rPr>
        <w:t>opge-slagen</w:t>
      </w:r>
      <w:proofErr w:type="spellEnd"/>
      <w:r w:rsidRPr="00D46CB6">
        <w:rPr>
          <w:sz w:val="23"/>
          <w:szCs w:val="23"/>
          <w:lang w:val="nl-BE"/>
        </w:rPr>
        <w:t xml:space="preserve">, behandeld en verwijderd van de arbeidsplaats, rekening houdend, in voorkomend geval, met de specifieke regelgeving die op de verwijdering van afvalstoffen van toepassing is.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III.1-10.- </w:t>
      </w:r>
      <w:r w:rsidRPr="00D46CB6">
        <w:rPr>
          <w:sz w:val="23"/>
          <w:szCs w:val="23"/>
          <w:lang w:val="nl-BE"/>
        </w:rPr>
        <w:t xml:space="preserve">Transparante of </w:t>
      </w:r>
      <w:proofErr w:type="spellStart"/>
      <w:r w:rsidRPr="00D46CB6">
        <w:rPr>
          <w:sz w:val="23"/>
          <w:szCs w:val="23"/>
          <w:lang w:val="nl-BE"/>
        </w:rPr>
        <w:t>lichtdoorlatende</w:t>
      </w:r>
      <w:proofErr w:type="spellEnd"/>
      <w:r w:rsidRPr="00D46CB6">
        <w:rPr>
          <w:sz w:val="23"/>
          <w:szCs w:val="23"/>
          <w:lang w:val="nl-BE"/>
        </w:rPr>
        <w:t xml:space="preserve"> wanden, </w:t>
      </w:r>
      <w:proofErr w:type="gramStart"/>
      <w:r w:rsidRPr="00D46CB6">
        <w:rPr>
          <w:sz w:val="23"/>
          <w:szCs w:val="23"/>
          <w:lang w:val="nl-BE"/>
        </w:rPr>
        <w:t>met name</w:t>
      </w:r>
      <w:proofErr w:type="gramEnd"/>
      <w:r w:rsidRPr="00D46CB6">
        <w:rPr>
          <w:sz w:val="23"/>
          <w:szCs w:val="23"/>
          <w:lang w:val="nl-BE"/>
        </w:rPr>
        <w:t xml:space="preserve"> volledig glazen wanden in de lokalen of in de omgeving van werkposten en wegen zijn vervaardigd uit aangepaste veilig-</w:t>
      </w:r>
      <w:proofErr w:type="spellStart"/>
      <w:r w:rsidRPr="00D46CB6">
        <w:rPr>
          <w:sz w:val="23"/>
          <w:szCs w:val="23"/>
          <w:lang w:val="nl-BE"/>
        </w:rPr>
        <w:t>heidsmaterialen</w:t>
      </w:r>
      <w:proofErr w:type="spellEnd"/>
      <w:r w:rsidRPr="00D46CB6">
        <w:rPr>
          <w:sz w:val="23"/>
          <w:szCs w:val="23"/>
          <w:lang w:val="nl-BE"/>
        </w:rPr>
        <w:t xml:space="preserve"> of zijn op zodanige wijze van de werkposten en wegen afgescheiden dat de werknemers niet met deze wanden in aanraking kunnen komen en ook niet gewond kunnen raken wanneer deze breken. </w:t>
      </w:r>
    </w:p>
    <w:p w:rsidR="00D46CB6" w:rsidRPr="00D46CB6" w:rsidRDefault="00D46CB6" w:rsidP="00D46CB6">
      <w:pPr>
        <w:pStyle w:val="Default"/>
        <w:rPr>
          <w:sz w:val="23"/>
          <w:szCs w:val="23"/>
          <w:lang w:val="nl-BE"/>
        </w:rPr>
      </w:pPr>
      <w:r w:rsidRPr="00D46CB6">
        <w:rPr>
          <w:sz w:val="23"/>
          <w:szCs w:val="23"/>
          <w:lang w:val="nl-BE"/>
        </w:rPr>
        <w:t xml:space="preserve">Ze zijn duidelijk gemarkeerd </w:t>
      </w:r>
      <w:proofErr w:type="gramStart"/>
      <w:r w:rsidRPr="00D46CB6">
        <w:rPr>
          <w:sz w:val="23"/>
          <w:szCs w:val="23"/>
          <w:lang w:val="nl-BE"/>
        </w:rPr>
        <w:t>overeenkomstig</w:t>
      </w:r>
      <w:proofErr w:type="gramEnd"/>
      <w:r w:rsidRPr="00D46CB6">
        <w:rPr>
          <w:sz w:val="23"/>
          <w:szCs w:val="23"/>
          <w:lang w:val="nl-BE"/>
        </w:rPr>
        <w:t xml:space="preserve"> de bepalingen inzake de veiligheids- en gezond-</w:t>
      </w:r>
      <w:proofErr w:type="spellStart"/>
      <w:r w:rsidRPr="00D46CB6">
        <w:rPr>
          <w:sz w:val="23"/>
          <w:szCs w:val="23"/>
          <w:lang w:val="nl-BE"/>
        </w:rPr>
        <w:t>heidssignalering</w:t>
      </w:r>
      <w:proofErr w:type="spellEnd"/>
      <w:r w:rsidRPr="00D46CB6">
        <w:rPr>
          <w:sz w:val="23"/>
          <w:szCs w:val="23"/>
          <w:lang w:val="nl-BE"/>
        </w:rPr>
        <w:t xml:space="preserve"> op het werk van titel 6 van dit boek. </w:t>
      </w:r>
    </w:p>
    <w:p w:rsidR="00D46CB6" w:rsidRPr="00D46CB6" w:rsidRDefault="00D46CB6" w:rsidP="00D46CB6">
      <w:pPr>
        <w:pStyle w:val="Default"/>
        <w:rPr>
          <w:sz w:val="23"/>
          <w:szCs w:val="23"/>
          <w:lang w:val="nl-BE"/>
        </w:rPr>
      </w:pPr>
      <w:r w:rsidRPr="00D46CB6">
        <w:rPr>
          <w:sz w:val="23"/>
          <w:szCs w:val="23"/>
          <w:lang w:val="nl-BE"/>
        </w:rPr>
        <w:t xml:space="preserve">Wanneer de transparante of </w:t>
      </w:r>
      <w:proofErr w:type="spellStart"/>
      <w:r w:rsidRPr="00D46CB6">
        <w:rPr>
          <w:sz w:val="23"/>
          <w:szCs w:val="23"/>
          <w:lang w:val="nl-BE"/>
        </w:rPr>
        <w:t>lichtdoorlatende</w:t>
      </w:r>
      <w:proofErr w:type="spellEnd"/>
      <w:r w:rsidRPr="00D46CB6">
        <w:rPr>
          <w:sz w:val="23"/>
          <w:szCs w:val="23"/>
          <w:lang w:val="nl-BE"/>
        </w:rPr>
        <w:t xml:space="preserve"> wanden niet uit veiligheidsmaterialen zijn </w:t>
      </w:r>
      <w:proofErr w:type="spellStart"/>
      <w:r w:rsidRPr="00D46CB6">
        <w:rPr>
          <w:sz w:val="23"/>
          <w:szCs w:val="23"/>
          <w:lang w:val="nl-BE"/>
        </w:rPr>
        <w:t>ver-vaardigd</w:t>
      </w:r>
      <w:proofErr w:type="spellEnd"/>
      <w:r w:rsidRPr="00D46CB6">
        <w:rPr>
          <w:sz w:val="23"/>
          <w:szCs w:val="23"/>
          <w:lang w:val="nl-BE"/>
        </w:rPr>
        <w:t xml:space="preserve"> en indien de kans bestaat dat werknemers gewond raken indien een wand breekt, </w:t>
      </w:r>
      <w:proofErr w:type="spellStart"/>
      <w:r w:rsidRPr="00D46CB6">
        <w:rPr>
          <w:sz w:val="23"/>
          <w:szCs w:val="23"/>
          <w:lang w:val="nl-BE"/>
        </w:rPr>
        <w:t>moe-ten</w:t>
      </w:r>
      <w:proofErr w:type="spellEnd"/>
      <w:r w:rsidRPr="00D46CB6">
        <w:rPr>
          <w:sz w:val="23"/>
          <w:szCs w:val="23"/>
          <w:lang w:val="nl-BE"/>
        </w:rPr>
        <w:t xml:space="preserve"> deze oppervlakken tegen indrukken worden beveiligd.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III.1-11.- </w:t>
      </w:r>
      <w:r w:rsidRPr="00D46CB6">
        <w:rPr>
          <w:sz w:val="23"/>
          <w:szCs w:val="23"/>
          <w:lang w:val="nl-BE"/>
        </w:rPr>
        <w:t xml:space="preserve">Teneinde het risico op vallen te voorkomen, zijn de trappen, gaanderijen en </w:t>
      </w:r>
      <w:proofErr w:type="spellStart"/>
      <w:r w:rsidRPr="00D46CB6">
        <w:rPr>
          <w:sz w:val="23"/>
          <w:szCs w:val="23"/>
          <w:lang w:val="nl-BE"/>
        </w:rPr>
        <w:t>plat-formen</w:t>
      </w:r>
      <w:proofErr w:type="spellEnd"/>
      <w:r w:rsidRPr="00D46CB6">
        <w:rPr>
          <w:sz w:val="23"/>
          <w:szCs w:val="23"/>
          <w:lang w:val="nl-BE"/>
        </w:rPr>
        <w:t xml:space="preserve"> voorzien van beschermingsmiddelen, </w:t>
      </w:r>
      <w:proofErr w:type="gramStart"/>
      <w:r w:rsidRPr="00D46CB6">
        <w:rPr>
          <w:sz w:val="23"/>
          <w:szCs w:val="23"/>
          <w:lang w:val="nl-BE"/>
        </w:rPr>
        <w:t>inzonderheid</w:t>
      </w:r>
      <w:proofErr w:type="gramEnd"/>
      <w:r w:rsidRPr="00D46CB6">
        <w:rPr>
          <w:sz w:val="23"/>
          <w:szCs w:val="23"/>
          <w:lang w:val="nl-BE"/>
        </w:rPr>
        <w:t xml:space="preserve"> leuningen, waarvan het aantal en de dimensies worden bepaald door de regels van goed vakmanschap. </w:t>
      </w:r>
    </w:p>
    <w:p w:rsidR="00D46CB6" w:rsidRPr="00D46CB6" w:rsidRDefault="00D46CB6" w:rsidP="00D46CB6">
      <w:pPr>
        <w:pStyle w:val="Default"/>
        <w:rPr>
          <w:sz w:val="23"/>
          <w:szCs w:val="23"/>
          <w:lang w:val="nl-BE"/>
        </w:rPr>
      </w:pPr>
      <w:proofErr w:type="gramStart"/>
      <w:r w:rsidRPr="00D46CB6">
        <w:rPr>
          <w:b/>
          <w:bCs/>
          <w:sz w:val="23"/>
          <w:szCs w:val="23"/>
          <w:lang w:val="nl-BE"/>
        </w:rPr>
        <w:lastRenderedPageBreak/>
        <w:t xml:space="preserve">Art. </w:t>
      </w:r>
      <w:proofErr w:type="gramEnd"/>
      <w:r w:rsidRPr="00D46CB6">
        <w:rPr>
          <w:b/>
          <w:bCs/>
          <w:sz w:val="23"/>
          <w:szCs w:val="23"/>
          <w:lang w:val="nl-BE"/>
        </w:rPr>
        <w:t xml:space="preserve">III.1-12.- </w:t>
      </w:r>
      <w:r w:rsidRPr="00D46CB6">
        <w:rPr>
          <w:sz w:val="23"/>
          <w:szCs w:val="23"/>
          <w:lang w:val="nl-BE"/>
        </w:rPr>
        <w:t xml:space="preserve">Toegang tot daken van materialen die niet voldoende weerstand bieden is slechts toegestaan indien aangepaste uitrusting wordt verstrekt en de nodige </w:t>
      </w:r>
      <w:proofErr w:type="spellStart"/>
      <w:r w:rsidRPr="00D46CB6">
        <w:rPr>
          <w:sz w:val="23"/>
          <w:szCs w:val="23"/>
          <w:lang w:val="nl-BE"/>
        </w:rPr>
        <w:t>preventiemaatrege-len</w:t>
      </w:r>
      <w:proofErr w:type="spellEnd"/>
      <w:r w:rsidRPr="00D46CB6">
        <w:rPr>
          <w:sz w:val="23"/>
          <w:szCs w:val="23"/>
          <w:lang w:val="nl-BE"/>
        </w:rPr>
        <w:t xml:space="preserve"> worden genomen opdat het werk veilig kan worden uitgevoerd.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III.1-13.- </w:t>
      </w:r>
      <w:r w:rsidRPr="00D46CB6">
        <w:rPr>
          <w:sz w:val="23"/>
          <w:szCs w:val="23"/>
          <w:lang w:val="nl-BE"/>
        </w:rPr>
        <w:t xml:space="preserve">Ramen, bovenlichtvoorzieningen en ventilatievoorzieningen, die kunnen </w:t>
      </w:r>
      <w:proofErr w:type="spellStart"/>
      <w:r w:rsidRPr="00D46CB6">
        <w:rPr>
          <w:sz w:val="23"/>
          <w:szCs w:val="23"/>
          <w:lang w:val="nl-BE"/>
        </w:rPr>
        <w:t>wor-den</w:t>
      </w:r>
      <w:proofErr w:type="spellEnd"/>
      <w:r w:rsidRPr="00D46CB6">
        <w:rPr>
          <w:sz w:val="23"/>
          <w:szCs w:val="23"/>
          <w:lang w:val="nl-BE"/>
        </w:rPr>
        <w:t xml:space="preserve"> geopend, kunnen door de werknemers veilig worden geopend, gesloten, geregeld en </w:t>
      </w:r>
      <w:proofErr w:type="spellStart"/>
      <w:r w:rsidRPr="00D46CB6">
        <w:rPr>
          <w:sz w:val="23"/>
          <w:szCs w:val="23"/>
          <w:lang w:val="nl-BE"/>
        </w:rPr>
        <w:t>vast-gezet</w:t>
      </w:r>
      <w:proofErr w:type="spellEnd"/>
      <w:r w:rsidRPr="00D46CB6">
        <w:rPr>
          <w:sz w:val="23"/>
          <w:szCs w:val="23"/>
          <w:lang w:val="nl-BE"/>
        </w:rPr>
        <w:t xml:space="preserve">. In geopende stand vormen zij geen risico voor de werknemers. </w:t>
      </w:r>
    </w:p>
    <w:p w:rsidR="00D46CB6" w:rsidRPr="00D46CB6" w:rsidRDefault="00D46CB6" w:rsidP="00D46CB6">
      <w:pPr>
        <w:pStyle w:val="Default"/>
        <w:rPr>
          <w:sz w:val="23"/>
          <w:szCs w:val="23"/>
          <w:lang w:val="nl-BE"/>
        </w:rPr>
      </w:pPr>
      <w:r w:rsidRPr="00D46CB6">
        <w:rPr>
          <w:sz w:val="23"/>
          <w:szCs w:val="23"/>
          <w:lang w:val="nl-BE"/>
        </w:rPr>
        <w:t xml:space="preserve">Ramen en bovenlichtvoorzieningen zijn zodanig in combinatie met de uitrusting ontworpen of zijn uitgerust met zodanige voorzieningen dat zij kunnen worden schoongemaakt zonder </w:t>
      </w:r>
      <w:proofErr w:type="spellStart"/>
      <w:r w:rsidRPr="00D46CB6">
        <w:rPr>
          <w:sz w:val="23"/>
          <w:szCs w:val="23"/>
          <w:lang w:val="nl-BE"/>
        </w:rPr>
        <w:t>risi-co’s</w:t>
      </w:r>
      <w:proofErr w:type="spellEnd"/>
      <w:r w:rsidRPr="00D46CB6">
        <w:rPr>
          <w:sz w:val="23"/>
          <w:szCs w:val="23"/>
          <w:lang w:val="nl-BE"/>
        </w:rPr>
        <w:t xml:space="preserve"> voor de werknemers die dit werk verrichten en evenmin voor de werknemers die zich in en om het gebouw bevinden. </w:t>
      </w:r>
    </w:p>
    <w:p w:rsidR="00D46CB6" w:rsidRPr="00D46CB6" w:rsidRDefault="00D46CB6" w:rsidP="00D46CB6">
      <w:pPr>
        <w:pStyle w:val="Default"/>
        <w:rPr>
          <w:sz w:val="23"/>
          <w:szCs w:val="23"/>
          <w:lang w:val="nl-BE"/>
        </w:rPr>
      </w:pPr>
      <w:r w:rsidRPr="00D46CB6">
        <w:rPr>
          <w:sz w:val="23"/>
          <w:szCs w:val="23"/>
          <w:lang w:val="nl-BE"/>
        </w:rPr>
        <w:t xml:space="preserve">De bepaling van het tweede lid is enkel van toepassing op de arbeidsplaatsen die na 31 </w:t>
      </w:r>
      <w:proofErr w:type="spellStart"/>
      <w:r w:rsidRPr="00D46CB6">
        <w:rPr>
          <w:sz w:val="23"/>
          <w:szCs w:val="23"/>
          <w:lang w:val="nl-BE"/>
        </w:rPr>
        <w:t>decem-ber</w:t>
      </w:r>
      <w:proofErr w:type="spellEnd"/>
      <w:r w:rsidRPr="00D46CB6">
        <w:rPr>
          <w:sz w:val="23"/>
          <w:szCs w:val="23"/>
          <w:lang w:val="nl-BE"/>
        </w:rPr>
        <w:t xml:space="preserve"> 1992 voor de eerste maal worden gebruikt, </w:t>
      </w:r>
      <w:proofErr w:type="gramStart"/>
      <w:r w:rsidRPr="00D46CB6">
        <w:rPr>
          <w:sz w:val="23"/>
          <w:szCs w:val="23"/>
          <w:lang w:val="nl-BE"/>
        </w:rPr>
        <w:t>alsmede</w:t>
      </w:r>
      <w:proofErr w:type="gramEnd"/>
      <w:r w:rsidRPr="00D46CB6">
        <w:rPr>
          <w:sz w:val="23"/>
          <w:szCs w:val="23"/>
          <w:lang w:val="nl-BE"/>
        </w:rPr>
        <w:t xml:space="preserve"> op de wijziging, uitbreidingen of </w:t>
      </w:r>
      <w:proofErr w:type="spellStart"/>
      <w:r w:rsidRPr="00D46CB6">
        <w:rPr>
          <w:sz w:val="23"/>
          <w:szCs w:val="23"/>
          <w:lang w:val="nl-BE"/>
        </w:rPr>
        <w:t>ver-bouwingen</w:t>
      </w:r>
      <w:proofErr w:type="spellEnd"/>
      <w:r w:rsidRPr="00D46CB6">
        <w:rPr>
          <w:sz w:val="23"/>
          <w:szCs w:val="23"/>
          <w:lang w:val="nl-BE"/>
        </w:rPr>
        <w:t xml:space="preserve"> van op 1 januari 1993 in gebruik zijnde arbeidsplaatsen, die vanaf de laatst </w:t>
      </w:r>
      <w:proofErr w:type="spellStart"/>
      <w:r w:rsidRPr="00D46CB6">
        <w:rPr>
          <w:sz w:val="23"/>
          <w:szCs w:val="23"/>
          <w:lang w:val="nl-BE"/>
        </w:rPr>
        <w:t>ge-noemde</w:t>
      </w:r>
      <w:proofErr w:type="spellEnd"/>
      <w:r w:rsidRPr="00D46CB6">
        <w:rPr>
          <w:sz w:val="23"/>
          <w:szCs w:val="23"/>
          <w:lang w:val="nl-BE"/>
        </w:rPr>
        <w:t xml:space="preserve"> datum worden uitgevoerd. </w:t>
      </w:r>
    </w:p>
    <w:p w:rsidR="00D46CB6" w:rsidRPr="00D46CB6" w:rsidRDefault="00D46CB6" w:rsidP="00D46CB6">
      <w:pPr>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III.1-14.- </w:t>
      </w:r>
      <w:r w:rsidRPr="00D46CB6">
        <w:rPr>
          <w:sz w:val="23"/>
          <w:szCs w:val="23"/>
          <w:lang w:val="nl-BE"/>
        </w:rPr>
        <w:t>Plaats, aantal en afmetingen van deuren en poorten alsook de materialen waaruit ze worden vervaardigd, worden bepaald door de aard en het gebrui</w:t>
      </w:r>
      <w:r>
        <w:rPr>
          <w:sz w:val="23"/>
          <w:szCs w:val="23"/>
          <w:lang w:val="nl-BE"/>
        </w:rPr>
        <w:t xml:space="preserve">k van </w:t>
      </w:r>
      <w:proofErr w:type="gramStart"/>
      <w:r>
        <w:rPr>
          <w:sz w:val="23"/>
          <w:szCs w:val="23"/>
          <w:lang w:val="nl-BE"/>
        </w:rPr>
        <w:t>de</w:t>
      </w:r>
      <w:proofErr w:type="gramEnd"/>
      <w:r>
        <w:rPr>
          <w:sz w:val="23"/>
          <w:szCs w:val="23"/>
          <w:lang w:val="nl-BE"/>
        </w:rPr>
        <w:t xml:space="preserve"> vertrekken of ruimten</w:t>
      </w:r>
      <w:r>
        <w:rPr>
          <w:sz w:val="23"/>
          <w:szCs w:val="23"/>
          <w:lang w:val="nl-BE"/>
        </w:rPr>
        <w:br/>
      </w:r>
      <w:r w:rsidRPr="00D46CB6">
        <w:rPr>
          <w:b/>
          <w:bCs/>
          <w:sz w:val="23"/>
          <w:szCs w:val="23"/>
          <w:lang w:val="nl-BE"/>
        </w:rPr>
        <w:t xml:space="preserve">Art. III.1-15.- </w:t>
      </w:r>
      <w:r w:rsidRPr="00D46CB6">
        <w:rPr>
          <w:sz w:val="23"/>
          <w:szCs w:val="23"/>
          <w:lang w:val="nl-BE"/>
        </w:rPr>
        <w:t xml:space="preserve">Wanneer de transparante of </w:t>
      </w:r>
      <w:proofErr w:type="spellStart"/>
      <w:r w:rsidRPr="00D46CB6">
        <w:rPr>
          <w:sz w:val="23"/>
          <w:szCs w:val="23"/>
          <w:lang w:val="nl-BE"/>
        </w:rPr>
        <w:t>lichtdoorlatende</w:t>
      </w:r>
      <w:proofErr w:type="spellEnd"/>
      <w:r w:rsidRPr="00D46CB6">
        <w:rPr>
          <w:sz w:val="23"/>
          <w:szCs w:val="23"/>
          <w:lang w:val="nl-BE"/>
        </w:rPr>
        <w:t xml:space="preserve"> oppervlakten van deuren en </w:t>
      </w:r>
      <w:proofErr w:type="spellStart"/>
      <w:r w:rsidRPr="00D46CB6">
        <w:rPr>
          <w:sz w:val="23"/>
          <w:szCs w:val="23"/>
          <w:lang w:val="nl-BE"/>
        </w:rPr>
        <w:t>poor-ten</w:t>
      </w:r>
      <w:proofErr w:type="spellEnd"/>
      <w:r w:rsidRPr="00D46CB6">
        <w:rPr>
          <w:sz w:val="23"/>
          <w:szCs w:val="23"/>
          <w:lang w:val="nl-BE"/>
        </w:rPr>
        <w:t xml:space="preserve"> niet van veiligheidsmateriaal zijn vervaardigd en indien de kans bestaat dat werknemers gewond raken als een deur of een poort breekt, moeten deze oppervlakken tegen indrukken worden beveiligd. </w:t>
      </w:r>
    </w:p>
    <w:p w:rsidR="00D46CB6" w:rsidRPr="00D46CB6" w:rsidRDefault="00D46CB6" w:rsidP="00D46CB6">
      <w:pPr>
        <w:pStyle w:val="Default"/>
        <w:rPr>
          <w:sz w:val="23"/>
          <w:szCs w:val="23"/>
          <w:lang w:val="nl-BE"/>
        </w:rPr>
      </w:pPr>
      <w:r w:rsidRPr="00D46CB6">
        <w:rPr>
          <w:sz w:val="23"/>
          <w:szCs w:val="23"/>
          <w:lang w:val="nl-BE"/>
        </w:rPr>
        <w:t xml:space="preserve">Klapdeuren en –poorten moeten transparant zijn of van transparante panelen zijn voorzien. </w:t>
      </w:r>
    </w:p>
    <w:p w:rsidR="00D46CB6" w:rsidRPr="00D46CB6" w:rsidRDefault="00D46CB6" w:rsidP="00D46CB6">
      <w:pPr>
        <w:pStyle w:val="Default"/>
        <w:rPr>
          <w:sz w:val="23"/>
          <w:szCs w:val="23"/>
          <w:lang w:val="nl-BE"/>
        </w:rPr>
      </w:pPr>
      <w:r w:rsidRPr="00D46CB6">
        <w:rPr>
          <w:sz w:val="23"/>
          <w:szCs w:val="23"/>
          <w:lang w:val="nl-BE"/>
        </w:rPr>
        <w:t xml:space="preserve">Op transparante deuren wordt er op ooghoogte een markering aangebracht.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III.1-16.- </w:t>
      </w:r>
      <w:r w:rsidRPr="00D46CB6">
        <w:rPr>
          <w:sz w:val="23"/>
          <w:szCs w:val="23"/>
          <w:lang w:val="nl-BE"/>
        </w:rPr>
        <w:t xml:space="preserve">Schuifdeuren zijn voorzien van een veiligheidssysteem waardoor zij niet uit hun rails kunnen lopen of omvallen. </w:t>
      </w:r>
    </w:p>
    <w:p w:rsidR="00D46CB6" w:rsidRPr="00D46CB6" w:rsidRDefault="00D46CB6" w:rsidP="00D46CB6">
      <w:pPr>
        <w:pStyle w:val="Default"/>
        <w:rPr>
          <w:sz w:val="23"/>
          <w:szCs w:val="23"/>
          <w:lang w:val="nl-BE"/>
        </w:rPr>
      </w:pPr>
      <w:r w:rsidRPr="00D46CB6">
        <w:rPr>
          <w:sz w:val="23"/>
          <w:szCs w:val="23"/>
          <w:lang w:val="nl-BE"/>
        </w:rPr>
        <w:t xml:space="preserve">Deuren en poorten die naar boven toe opengaan zijn voorzien van een veiligheidssysteem waardoor zij niet kunnen terugvallen.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III.1-17.- </w:t>
      </w:r>
      <w:r w:rsidRPr="00D46CB6">
        <w:rPr>
          <w:sz w:val="23"/>
          <w:szCs w:val="23"/>
          <w:lang w:val="nl-BE"/>
        </w:rPr>
        <w:t xml:space="preserve">Deuren op het traject van vluchtwegen zijn op een passende wijze gemarkeerd. </w:t>
      </w:r>
    </w:p>
    <w:p w:rsidR="00D46CB6" w:rsidRPr="00D46CB6" w:rsidRDefault="00D46CB6" w:rsidP="00D46CB6">
      <w:pPr>
        <w:pStyle w:val="Default"/>
        <w:rPr>
          <w:sz w:val="23"/>
          <w:szCs w:val="23"/>
          <w:lang w:val="nl-BE"/>
        </w:rPr>
      </w:pPr>
      <w:r w:rsidRPr="00D46CB6">
        <w:rPr>
          <w:sz w:val="23"/>
          <w:szCs w:val="23"/>
          <w:lang w:val="nl-BE"/>
        </w:rPr>
        <w:t xml:space="preserve">Deze deuren kunnen te allen tijde van binnenuit geopend worden zonder speciale hulp. </w:t>
      </w:r>
    </w:p>
    <w:p w:rsidR="00D46CB6" w:rsidRPr="00D46CB6" w:rsidRDefault="00D46CB6" w:rsidP="00D46CB6">
      <w:pPr>
        <w:pStyle w:val="Default"/>
        <w:rPr>
          <w:sz w:val="23"/>
          <w:szCs w:val="23"/>
          <w:lang w:val="nl-BE"/>
        </w:rPr>
      </w:pPr>
      <w:r w:rsidRPr="00D46CB6">
        <w:rPr>
          <w:sz w:val="23"/>
          <w:szCs w:val="23"/>
          <w:lang w:val="nl-BE"/>
        </w:rPr>
        <w:t xml:space="preserve">Wanneer er nog werknemers op de arbeidsplaats zijn moeten de deuren er kunnen worden </w:t>
      </w:r>
      <w:proofErr w:type="spellStart"/>
      <w:r w:rsidRPr="00D46CB6">
        <w:rPr>
          <w:sz w:val="23"/>
          <w:szCs w:val="23"/>
          <w:lang w:val="nl-BE"/>
        </w:rPr>
        <w:t>geo-pend</w:t>
      </w:r>
      <w:proofErr w:type="spellEnd"/>
      <w:r w:rsidRPr="00D46CB6">
        <w:rPr>
          <w:sz w:val="23"/>
          <w:szCs w:val="23"/>
          <w:lang w:val="nl-BE"/>
        </w:rPr>
        <w:t xml:space="preserve">.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III.1-18.- </w:t>
      </w:r>
      <w:r w:rsidRPr="00D46CB6">
        <w:rPr>
          <w:sz w:val="23"/>
          <w:szCs w:val="23"/>
          <w:lang w:val="nl-BE"/>
        </w:rPr>
        <w:t xml:space="preserve">In de onmiddellijke nabijheid van poorten die hoofdzakelijk voor het verkeer van voertuigen zijn bestemd, moeten zich, tenzij de doorgang voor voetgangers veilig is, </w:t>
      </w:r>
      <w:proofErr w:type="spellStart"/>
      <w:r w:rsidRPr="00D46CB6">
        <w:rPr>
          <w:sz w:val="23"/>
          <w:szCs w:val="23"/>
          <w:lang w:val="nl-BE"/>
        </w:rPr>
        <w:t>deu-ren</w:t>
      </w:r>
      <w:proofErr w:type="spellEnd"/>
      <w:r w:rsidRPr="00D46CB6">
        <w:rPr>
          <w:sz w:val="23"/>
          <w:szCs w:val="23"/>
          <w:lang w:val="nl-BE"/>
        </w:rPr>
        <w:t xml:space="preserve"> voor voetgangers bevinden die voortdurend vrij moeten blijven en die duidelijk zichtbaar en </w:t>
      </w:r>
      <w:proofErr w:type="gramStart"/>
      <w:r w:rsidRPr="00D46CB6">
        <w:rPr>
          <w:sz w:val="23"/>
          <w:szCs w:val="23"/>
          <w:lang w:val="nl-BE"/>
        </w:rPr>
        <w:t>overeenkomstig</w:t>
      </w:r>
      <w:proofErr w:type="gramEnd"/>
      <w:r w:rsidRPr="00D46CB6">
        <w:rPr>
          <w:sz w:val="23"/>
          <w:szCs w:val="23"/>
          <w:lang w:val="nl-BE"/>
        </w:rPr>
        <w:t xml:space="preserve"> de bepalingen inzake de veiligheids- en gezondheidssignalering op het werk van titel 6 van dit boek gemarkeerd zijn. </w:t>
      </w:r>
    </w:p>
    <w:p w:rsidR="00D46CB6" w:rsidRPr="00D46CB6" w:rsidRDefault="00D46CB6" w:rsidP="00D46CB6">
      <w:pPr>
        <w:pStyle w:val="Default"/>
        <w:rPr>
          <w:sz w:val="23"/>
          <w:szCs w:val="23"/>
          <w:lang w:val="nl-BE"/>
        </w:rPr>
      </w:pPr>
      <w:r w:rsidRPr="00D46CB6">
        <w:rPr>
          <w:sz w:val="23"/>
          <w:szCs w:val="23"/>
          <w:lang w:val="nl-BE"/>
        </w:rPr>
        <w:t xml:space="preserve">Voor de arbeidsplaatsen die </w:t>
      </w:r>
      <w:proofErr w:type="gramStart"/>
      <w:r w:rsidRPr="00D46CB6">
        <w:rPr>
          <w:sz w:val="23"/>
          <w:szCs w:val="23"/>
          <w:lang w:val="nl-BE"/>
        </w:rPr>
        <w:t>reeds</w:t>
      </w:r>
      <w:proofErr w:type="gramEnd"/>
      <w:r w:rsidRPr="00D46CB6">
        <w:rPr>
          <w:sz w:val="23"/>
          <w:szCs w:val="23"/>
          <w:lang w:val="nl-BE"/>
        </w:rPr>
        <w:t xml:space="preserve"> vóór 1 januari 1993 in gebruik werden genomen en die niet aanzienlijk werden verbouwd na 31 december 1992, is het toegelaten de veiligheid van de </w:t>
      </w:r>
      <w:proofErr w:type="spellStart"/>
      <w:r w:rsidRPr="00D46CB6">
        <w:rPr>
          <w:sz w:val="23"/>
          <w:szCs w:val="23"/>
          <w:lang w:val="nl-BE"/>
        </w:rPr>
        <w:t>we-gen</w:t>
      </w:r>
      <w:proofErr w:type="spellEnd"/>
      <w:r w:rsidRPr="00D46CB6">
        <w:rPr>
          <w:sz w:val="23"/>
          <w:szCs w:val="23"/>
          <w:lang w:val="nl-BE"/>
        </w:rPr>
        <w:t xml:space="preserve"> te verzekeren door middel van andere passende maatregelen dan deze bedoeld in het eerste lid.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III.1-19.- </w:t>
      </w:r>
      <w:r w:rsidRPr="00D46CB6">
        <w:rPr>
          <w:sz w:val="23"/>
          <w:szCs w:val="23"/>
          <w:lang w:val="nl-BE"/>
        </w:rPr>
        <w:t xml:space="preserve">Automatische deuren en poorten functioneren op dergelijke wijze dat zij voor de werknemers geen risico’s opleveren. </w:t>
      </w:r>
    </w:p>
    <w:p w:rsidR="00D46CB6" w:rsidRPr="00D46CB6" w:rsidRDefault="00D46CB6" w:rsidP="00D46CB6">
      <w:pPr>
        <w:pStyle w:val="Default"/>
        <w:rPr>
          <w:sz w:val="23"/>
          <w:szCs w:val="23"/>
          <w:lang w:val="nl-BE"/>
        </w:rPr>
      </w:pPr>
      <w:r w:rsidRPr="00D46CB6">
        <w:rPr>
          <w:sz w:val="23"/>
          <w:szCs w:val="23"/>
          <w:lang w:val="nl-BE"/>
        </w:rPr>
        <w:t xml:space="preserve">Zij zijn uitgerust met gemakkelijk herkenbare en toegankelijke noodstopvoorzieningen en </w:t>
      </w:r>
      <w:proofErr w:type="spellStart"/>
      <w:r w:rsidRPr="00D46CB6">
        <w:rPr>
          <w:sz w:val="23"/>
          <w:szCs w:val="23"/>
          <w:lang w:val="nl-BE"/>
        </w:rPr>
        <w:t>kun-nen</w:t>
      </w:r>
      <w:proofErr w:type="spellEnd"/>
      <w:r w:rsidRPr="00D46CB6">
        <w:rPr>
          <w:sz w:val="23"/>
          <w:szCs w:val="23"/>
          <w:lang w:val="nl-BE"/>
        </w:rPr>
        <w:t xml:space="preserve"> ook met de hand worden geopend, tenzij ze bij een energiestoring automatisch opengaan.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III.1-20.- </w:t>
      </w:r>
      <w:r w:rsidRPr="00D46CB6">
        <w:rPr>
          <w:sz w:val="23"/>
          <w:szCs w:val="23"/>
          <w:lang w:val="nl-BE"/>
        </w:rPr>
        <w:t xml:space="preserve">De bepalingen van de artikelen III.1-21 tot III.1-27 zijn van toepassing op: </w:t>
      </w:r>
    </w:p>
    <w:p w:rsidR="00D46CB6" w:rsidRPr="00D46CB6" w:rsidRDefault="00D46CB6" w:rsidP="00D46CB6">
      <w:pPr>
        <w:pStyle w:val="Default"/>
        <w:spacing w:after="132"/>
        <w:rPr>
          <w:sz w:val="23"/>
          <w:szCs w:val="23"/>
          <w:lang w:val="nl-BE"/>
        </w:rPr>
      </w:pPr>
      <w:r w:rsidRPr="00D46CB6">
        <w:rPr>
          <w:sz w:val="23"/>
          <w:szCs w:val="23"/>
          <w:lang w:val="nl-BE"/>
        </w:rPr>
        <w:t xml:space="preserve">1° </w:t>
      </w:r>
      <w:proofErr w:type="gramStart"/>
      <w:r w:rsidRPr="00D46CB6">
        <w:rPr>
          <w:sz w:val="23"/>
          <w:szCs w:val="23"/>
          <w:lang w:val="nl-BE"/>
        </w:rPr>
        <w:t>de</w:t>
      </w:r>
      <w:proofErr w:type="gramEnd"/>
      <w:r w:rsidRPr="00D46CB6">
        <w:rPr>
          <w:sz w:val="23"/>
          <w:szCs w:val="23"/>
          <w:lang w:val="nl-BE"/>
        </w:rPr>
        <w:t xml:space="preserve"> wegen, lokalen, roltrappen, </w:t>
      </w:r>
      <w:proofErr w:type="spellStart"/>
      <w:r w:rsidRPr="00D46CB6">
        <w:rPr>
          <w:sz w:val="23"/>
          <w:szCs w:val="23"/>
          <w:lang w:val="nl-BE"/>
        </w:rPr>
        <w:t>rolpaden</w:t>
      </w:r>
      <w:proofErr w:type="spellEnd"/>
      <w:r w:rsidRPr="00D46CB6">
        <w:rPr>
          <w:sz w:val="23"/>
          <w:szCs w:val="23"/>
          <w:lang w:val="nl-BE"/>
        </w:rPr>
        <w:t xml:space="preserve">, laadkaaien en laadplatforms die zich in de </w:t>
      </w:r>
      <w:proofErr w:type="spellStart"/>
      <w:r w:rsidRPr="00D46CB6">
        <w:rPr>
          <w:sz w:val="23"/>
          <w:szCs w:val="23"/>
          <w:lang w:val="nl-BE"/>
        </w:rPr>
        <w:t>gebou-wen</w:t>
      </w:r>
      <w:proofErr w:type="spellEnd"/>
      <w:r w:rsidRPr="00D46CB6">
        <w:rPr>
          <w:sz w:val="23"/>
          <w:szCs w:val="23"/>
          <w:lang w:val="nl-BE"/>
        </w:rPr>
        <w:t xml:space="preserve"> van de onderneming bevinden; </w:t>
      </w:r>
    </w:p>
    <w:p w:rsidR="00D46CB6" w:rsidRPr="00D46CB6" w:rsidRDefault="00D46CB6" w:rsidP="00D46CB6">
      <w:pPr>
        <w:pStyle w:val="Default"/>
        <w:spacing w:after="127"/>
        <w:rPr>
          <w:sz w:val="23"/>
          <w:szCs w:val="23"/>
          <w:lang w:val="nl-BE"/>
        </w:rPr>
      </w:pPr>
      <w:r w:rsidRPr="00D46CB6">
        <w:rPr>
          <w:sz w:val="23"/>
          <w:szCs w:val="23"/>
          <w:lang w:val="nl-BE"/>
        </w:rPr>
        <w:t xml:space="preserve">2° </w:t>
      </w:r>
      <w:proofErr w:type="gramStart"/>
      <w:r w:rsidRPr="00D46CB6">
        <w:rPr>
          <w:sz w:val="23"/>
          <w:szCs w:val="23"/>
          <w:lang w:val="nl-BE"/>
        </w:rPr>
        <w:t>op</w:t>
      </w:r>
      <w:proofErr w:type="gramEnd"/>
      <w:r w:rsidRPr="00D46CB6">
        <w:rPr>
          <w:sz w:val="23"/>
          <w:szCs w:val="23"/>
          <w:lang w:val="nl-BE"/>
        </w:rPr>
        <w:t xml:space="preserve"> de gedeelten van arbeidsplaatsen die zich in open lucht bevinden, inzonderheid: a) de wegen in open lucht op het bedrijfsterrein die leiden naar de vaste werkposten; </w:t>
      </w:r>
    </w:p>
    <w:p w:rsidR="00D46CB6" w:rsidRPr="00D46CB6" w:rsidRDefault="00D46CB6" w:rsidP="00D46CB6">
      <w:pPr>
        <w:pStyle w:val="Default"/>
        <w:spacing w:after="127"/>
        <w:rPr>
          <w:sz w:val="23"/>
          <w:szCs w:val="23"/>
          <w:lang w:val="nl-BE"/>
        </w:rPr>
      </w:pPr>
      <w:proofErr w:type="gramStart"/>
      <w:r w:rsidRPr="00D46CB6">
        <w:rPr>
          <w:sz w:val="23"/>
          <w:szCs w:val="23"/>
          <w:lang w:val="nl-BE"/>
        </w:rPr>
        <w:t>b</w:t>
      </w:r>
      <w:proofErr w:type="gramEnd"/>
      <w:r w:rsidRPr="00D46CB6">
        <w:rPr>
          <w:sz w:val="23"/>
          <w:szCs w:val="23"/>
          <w:lang w:val="nl-BE"/>
        </w:rPr>
        <w:t xml:space="preserve">) de in open lucht gelegen wegen gebruikt voor het periodieke onderhoud en de geregelde bewaking van de installaties van de onderneming; </w:t>
      </w:r>
    </w:p>
    <w:p w:rsidR="00D46CB6" w:rsidRPr="00D46CB6" w:rsidRDefault="00D46CB6" w:rsidP="00D46CB6">
      <w:pPr>
        <w:pStyle w:val="Default"/>
        <w:rPr>
          <w:sz w:val="23"/>
          <w:szCs w:val="23"/>
          <w:lang w:val="nl-BE"/>
        </w:rPr>
      </w:pPr>
      <w:proofErr w:type="gramStart"/>
      <w:r w:rsidRPr="00D46CB6">
        <w:rPr>
          <w:sz w:val="23"/>
          <w:szCs w:val="23"/>
          <w:lang w:val="nl-BE"/>
        </w:rPr>
        <w:lastRenderedPageBreak/>
        <w:t>c</w:t>
      </w:r>
      <w:proofErr w:type="gramEnd"/>
      <w:r w:rsidRPr="00D46CB6">
        <w:rPr>
          <w:sz w:val="23"/>
          <w:szCs w:val="23"/>
          <w:lang w:val="nl-BE"/>
        </w:rPr>
        <w:t xml:space="preserve">) de in open lucht gelegen </w:t>
      </w:r>
      <w:proofErr w:type="spellStart"/>
      <w:r w:rsidRPr="00D46CB6">
        <w:rPr>
          <w:sz w:val="23"/>
          <w:szCs w:val="23"/>
          <w:lang w:val="nl-BE"/>
        </w:rPr>
        <w:t>rolpaden</w:t>
      </w:r>
      <w:proofErr w:type="spellEnd"/>
      <w:r w:rsidRPr="00D46CB6">
        <w:rPr>
          <w:sz w:val="23"/>
          <w:szCs w:val="23"/>
          <w:lang w:val="nl-BE"/>
        </w:rPr>
        <w:t xml:space="preserve">, laadkaaien en laadplatforms. </w:t>
      </w: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r w:rsidRPr="00D46CB6">
        <w:rPr>
          <w:sz w:val="23"/>
          <w:szCs w:val="23"/>
          <w:lang w:val="nl-BE"/>
        </w:rPr>
        <w:t>Voor de toepassing van dit artikel worden spoorwegen met wegen gelijkgesteld.</w:t>
      </w:r>
      <w:r>
        <w:rPr>
          <w:sz w:val="23"/>
          <w:szCs w:val="23"/>
          <w:lang w:val="nl-BE"/>
        </w:rPr>
        <w:br/>
      </w:r>
      <w:r w:rsidRPr="00D46CB6">
        <w:rPr>
          <w:b/>
          <w:bCs/>
          <w:sz w:val="23"/>
          <w:szCs w:val="23"/>
          <w:lang w:val="nl-BE"/>
        </w:rPr>
        <w:t xml:space="preserve">Art. III.1-21.- </w:t>
      </w:r>
      <w:r w:rsidRPr="00D46CB6">
        <w:rPr>
          <w:sz w:val="23"/>
          <w:szCs w:val="23"/>
          <w:lang w:val="nl-BE"/>
        </w:rPr>
        <w:t xml:space="preserve">Wegen, met inbegrip van trappen, vaste ladders, laadkaaien en laadplatforms, zijn zodanig gelegen en berekend dat zij gemakkelijk, veilig en </w:t>
      </w:r>
      <w:proofErr w:type="gramStart"/>
      <w:r w:rsidRPr="00D46CB6">
        <w:rPr>
          <w:sz w:val="23"/>
          <w:szCs w:val="23"/>
          <w:lang w:val="nl-BE"/>
        </w:rPr>
        <w:t>overeenkomstig</w:t>
      </w:r>
      <w:proofErr w:type="gramEnd"/>
      <w:r w:rsidRPr="00D46CB6">
        <w:rPr>
          <w:sz w:val="23"/>
          <w:szCs w:val="23"/>
          <w:lang w:val="nl-BE"/>
        </w:rPr>
        <w:t xml:space="preserve"> hun </w:t>
      </w:r>
      <w:proofErr w:type="spellStart"/>
      <w:r w:rsidRPr="00D46CB6">
        <w:rPr>
          <w:sz w:val="23"/>
          <w:szCs w:val="23"/>
          <w:lang w:val="nl-BE"/>
        </w:rPr>
        <w:t>bestem-ming</w:t>
      </w:r>
      <w:proofErr w:type="spellEnd"/>
      <w:r w:rsidRPr="00D46CB6">
        <w:rPr>
          <w:sz w:val="23"/>
          <w:szCs w:val="23"/>
          <w:lang w:val="nl-BE"/>
        </w:rPr>
        <w:t xml:space="preserve"> door voetgangers of voertuigen kunnen worden gebruikt en de werknemers die in de buurt van die wegen werken, geen enkel risico lopen. </w:t>
      </w:r>
    </w:p>
    <w:p w:rsidR="00D46CB6" w:rsidRPr="00D46CB6" w:rsidRDefault="00D46CB6" w:rsidP="00D46CB6">
      <w:pPr>
        <w:pStyle w:val="Default"/>
        <w:rPr>
          <w:sz w:val="23"/>
          <w:szCs w:val="23"/>
          <w:lang w:val="nl-BE"/>
        </w:rPr>
      </w:pPr>
      <w:r w:rsidRPr="00D46CB6">
        <w:rPr>
          <w:sz w:val="23"/>
          <w:szCs w:val="23"/>
          <w:lang w:val="nl-BE"/>
        </w:rPr>
        <w:t xml:space="preserve">De werkposten, wegen en andere locaties of installaties in de open lucht die zich op het </w:t>
      </w:r>
      <w:proofErr w:type="spellStart"/>
      <w:r w:rsidRPr="00D46CB6">
        <w:rPr>
          <w:sz w:val="23"/>
          <w:szCs w:val="23"/>
          <w:lang w:val="nl-BE"/>
        </w:rPr>
        <w:t>be-drijfsterrein</w:t>
      </w:r>
      <w:proofErr w:type="spellEnd"/>
      <w:r w:rsidRPr="00D46CB6">
        <w:rPr>
          <w:sz w:val="23"/>
          <w:szCs w:val="23"/>
          <w:lang w:val="nl-BE"/>
        </w:rPr>
        <w:t xml:space="preserve"> bevinden, waar werknemers werkzaam zijn, zijn zodanig ontworpen of aangepast dat het verkeer van voetgangers en voertuigen er veilig kan plaats vinden.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III.1-22.- </w:t>
      </w:r>
      <w:r w:rsidRPr="00D46CB6">
        <w:rPr>
          <w:sz w:val="23"/>
          <w:szCs w:val="23"/>
          <w:lang w:val="nl-BE"/>
        </w:rPr>
        <w:t xml:space="preserve">Bij het bepalen van de afmetingen van voor het verkeer van personen of </w:t>
      </w:r>
      <w:proofErr w:type="spellStart"/>
      <w:r w:rsidRPr="00D46CB6">
        <w:rPr>
          <w:sz w:val="23"/>
          <w:szCs w:val="23"/>
          <w:lang w:val="nl-BE"/>
        </w:rPr>
        <w:t>goe-deren</w:t>
      </w:r>
      <w:proofErr w:type="spellEnd"/>
      <w:r w:rsidRPr="00D46CB6">
        <w:rPr>
          <w:sz w:val="23"/>
          <w:szCs w:val="23"/>
          <w:lang w:val="nl-BE"/>
        </w:rPr>
        <w:t xml:space="preserve"> bestemde wegen, wordt uitgegaan van het mogelijke aantal gebruikers en de aard van de onderneming. </w:t>
      </w:r>
    </w:p>
    <w:p w:rsidR="00D46CB6" w:rsidRPr="00D46CB6" w:rsidRDefault="00D46CB6" w:rsidP="00D46CB6">
      <w:pPr>
        <w:pStyle w:val="Default"/>
        <w:rPr>
          <w:sz w:val="23"/>
          <w:szCs w:val="23"/>
          <w:lang w:val="nl-BE"/>
        </w:rPr>
      </w:pPr>
      <w:r w:rsidRPr="00D46CB6">
        <w:rPr>
          <w:sz w:val="23"/>
          <w:szCs w:val="23"/>
          <w:lang w:val="nl-BE"/>
        </w:rPr>
        <w:t xml:space="preserve">Wanneer op de wegen voertuigen worden gebruikt, moet er een veilige afstand overblijven voor de voetgangers.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III.1-23.- </w:t>
      </w:r>
      <w:r w:rsidRPr="00D46CB6">
        <w:rPr>
          <w:sz w:val="23"/>
          <w:szCs w:val="23"/>
          <w:lang w:val="nl-BE"/>
        </w:rPr>
        <w:t xml:space="preserve">De voor voertuigen bestemde wegen liggen op voldoende afstand van deuren, poorten, doorgangen voor voetgangers, gangen en trappen.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III.1-24.- </w:t>
      </w:r>
      <w:r w:rsidRPr="00D46CB6">
        <w:rPr>
          <w:sz w:val="23"/>
          <w:szCs w:val="23"/>
          <w:lang w:val="nl-BE"/>
        </w:rPr>
        <w:t xml:space="preserve">Het tracé van de wegen dient duidelijk en </w:t>
      </w:r>
      <w:proofErr w:type="gramStart"/>
      <w:r w:rsidRPr="00D46CB6">
        <w:rPr>
          <w:sz w:val="23"/>
          <w:szCs w:val="23"/>
          <w:lang w:val="nl-BE"/>
        </w:rPr>
        <w:t>overeenkomstig</w:t>
      </w:r>
      <w:proofErr w:type="gramEnd"/>
      <w:r w:rsidRPr="00D46CB6">
        <w:rPr>
          <w:sz w:val="23"/>
          <w:szCs w:val="23"/>
          <w:lang w:val="nl-BE"/>
        </w:rPr>
        <w:t xml:space="preserve"> de bepalingen inzake de veiligheids- en gezondheidssignalering op het werk van titel 6 van dit boek te zijn </w:t>
      </w:r>
      <w:proofErr w:type="spellStart"/>
      <w:r w:rsidRPr="00D46CB6">
        <w:rPr>
          <w:sz w:val="23"/>
          <w:szCs w:val="23"/>
          <w:lang w:val="nl-BE"/>
        </w:rPr>
        <w:t>afgeba-kend</w:t>
      </w:r>
      <w:proofErr w:type="spellEnd"/>
      <w:r w:rsidRPr="00D46CB6">
        <w:rPr>
          <w:sz w:val="23"/>
          <w:szCs w:val="23"/>
          <w:lang w:val="nl-BE"/>
        </w:rPr>
        <w:t xml:space="preserve">, tenzij het gebruik en de uitrusting van de plaatsen dit niet vereisen om de bescherming van de werknemers te garanderen.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III.1-25.- </w:t>
      </w:r>
      <w:r w:rsidRPr="00D46CB6">
        <w:rPr>
          <w:sz w:val="23"/>
          <w:szCs w:val="23"/>
          <w:lang w:val="nl-BE"/>
        </w:rPr>
        <w:t xml:space="preserve">Voor de arbeidsplaatsen die </w:t>
      </w:r>
      <w:proofErr w:type="gramStart"/>
      <w:r w:rsidRPr="00D46CB6">
        <w:rPr>
          <w:sz w:val="23"/>
          <w:szCs w:val="23"/>
          <w:lang w:val="nl-BE"/>
        </w:rPr>
        <w:t>reeds</w:t>
      </w:r>
      <w:proofErr w:type="gramEnd"/>
      <w:r w:rsidRPr="00D46CB6">
        <w:rPr>
          <w:sz w:val="23"/>
          <w:szCs w:val="23"/>
          <w:lang w:val="nl-BE"/>
        </w:rPr>
        <w:t xml:space="preserve"> vóór 1 januari 1993 in gebruik werden </w:t>
      </w:r>
      <w:proofErr w:type="spellStart"/>
      <w:r w:rsidRPr="00D46CB6">
        <w:rPr>
          <w:sz w:val="23"/>
          <w:szCs w:val="23"/>
          <w:lang w:val="nl-BE"/>
        </w:rPr>
        <w:t>geno-men</w:t>
      </w:r>
      <w:proofErr w:type="spellEnd"/>
      <w:r w:rsidRPr="00D46CB6">
        <w:rPr>
          <w:sz w:val="23"/>
          <w:szCs w:val="23"/>
          <w:lang w:val="nl-BE"/>
        </w:rPr>
        <w:t xml:space="preserve"> en die niet aanzienlijk werden verbouwd na 31 december 1992, is het toegelaten de </w:t>
      </w:r>
      <w:proofErr w:type="spellStart"/>
      <w:r w:rsidRPr="00D46CB6">
        <w:rPr>
          <w:sz w:val="23"/>
          <w:szCs w:val="23"/>
          <w:lang w:val="nl-BE"/>
        </w:rPr>
        <w:t>veilig-heid</w:t>
      </w:r>
      <w:proofErr w:type="spellEnd"/>
      <w:r w:rsidRPr="00D46CB6">
        <w:rPr>
          <w:sz w:val="23"/>
          <w:szCs w:val="23"/>
          <w:lang w:val="nl-BE"/>
        </w:rPr>
        <w:t xml:space="preserve"> van de wegen te verzekeren door middel van andere maatregelen die gelijkwaardige </w:t>
      </w:r>
      <w:proofErr w:type="spellStart"/>
      <w:r w:rsidRPr="00D46CB6">
        <w:rPr>
          <w:sz w:val="23"/>
          <w:szCs w:val="23"/>
          <w:lang w:val="nl-BE"/>
        </w:rPr>
        <w:t>waar-borgen</w:t>
      </w:r>
      <w:proofErr w:type="spellEnd"/>
      <w:r w:rsidRPr="00D46CB6">
        <w:rPr>
          <w:sz w:val="23"/>
          <w:szCs w:val="23"/>
          <w:lang w:val="nl-BE"/>
        </w:rPr>
        <w:t xml:space="preserve"> bieden als deze bedoeld in de artikelen III.1-21 tot III.1-24.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III.1-26.- </w:t>
      </w:r>
      <w:r w:rsidRPr="00D46CB6">
        <w:rPr>
          <w:sz w:val="23"/>
          <w:szCs w:val="23"/>
          <w:lang w:val="nl-BE"/>
        </w:rPr>
        <w:t xml:space="preserve">Roltrappen en –paden functioneren veilig. </w:t>
      </w:r>
    </w:p>
    <w:p w:rsidR="00D46CB6" w:rsidRPr="00D46CB6" w:rsidRDefault="00D46CB6" w:rsidP="00D46CB6">
      <w:pPr>
        <w:pStyle w:val="Default"/>
        <w:rPr>
          <w:sz w:val="23"/>
          <w:szCs w:val="23"/>
          <w:lang w:val="nl-BE"/>
        </w:rPr>
      </w:pPr>
      <w:r w:rsidRPr="00D46CB6">
        <w:rPr>
          <w:sz w:val="23"/>
          <w:szCs w:val="23"/>
          <w:lang w:val="nl-BE"/>
        </w:rPr>
        <w:t xml:space="preserve">Ze zijn uitgerust met de noodzakelijke veiligheidsvoorzieningen. </w:t>
      </w:r>
    </w:p>
    <w:p w:rsidR="00D46CB6" w:rsidRPr="00D46CB6" w:rsidRDefault="00D46CB6" w:rsidP="00D46CB6">
      <w:pPr>
        <w:pStyle w:val="Default"/>
        <w:rPr>
          <w:sz w:val="23"/>
          <w:szCs w:val="23"/>
          <w:lang w:val="nl-BE"/>
        </w:rPr>
      </w:pPr>
      <w:r w:rsidRPr="00D46CB6">
        <w:rPr>
          <w:sz w:val="23"/>
          <w:szCs w:val="23"/>
          <w:lang w:val="nl-BE"/>
        </w:rPr>
        <w:t xml:space="preserve">Ze hebben gemakkelijk herkenbare en toegankelijke noodstopvoorzieningen.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III.1-27.- </w:t>
      </w:r>
      <w:r w:rsidRPr="00D46CB6">
        <w:rPr>
          <w:sz w:val="23"/>
          <w:szCs w:val="23"/>
          <w:lang w:val="nl-BE"/>
        </w:rPr>
        <w:t xml:space="preserve">De laadkaaien en laadplatforms zijn afgestemd op de afmetingen van de te </w:t>
      </w:r>
      <w:proofErr w:type="spellStart"/>
      <w:r w:rsidRPr="00D46CB6">
        <w:rPr>
          <w:sz w:val="23"/>
          <w:szCs w:val="23"/>
          <w:lang w:val="nl-BE"/>
        </w:rPr>
        <w:t>ver-voeren</w:t>
      </w:r>
      <w:proofErr w:type="spellEnd"/>
      <w:r w:rsidRPr="00D46CB6">
        <w:rPr>
          <w:sz w:val="23"/>
          <w:szCs w:val="23"/>
          <w:lang w:val="nl-BE"/>
        </w:rPr>
        <w:t xml:space="preserve"> ladingen. </w:t>
      </w:r>
    </w:p>
    <w:p w:rsidR="00D46CB6" w:rsidRPr="00D46CB6" w:rsidRDefault="00D46CB6" w:rsidP="00D46CB6">
      <w:pPr>
        <w:pStyle w:val="Default"/>
        <w:rPr>
          <w:sz w:val="23"/>
          <w:szCs w:val="23"/>
          <w:lang w:val="nl-BE"/>
        </w:rPr>
      </w:pPr>
      <w:r w:rsidRPr="00D46CB6">
        <w:rPr>
          <w:sz w:val="23"/>
          <w:szCs w:val="23"/>
          <w:lang w:val="nl-BE"/>
        </w:rPr>
        <w:t xml:space="preserve">Laadkaaien en laadplatforms beschikken over </w:t>
      </w:r>
      <w:proofErr w:type="gramStart"/>
      <w:r w:rsidRPr="00D46CB6">
        <w:rPr>
          <w:sz w:val="23"/>
          <w:szCs w:val="23"/>
          <w:lang w:val="nl-BE"/>
        </w:rPr>
        <w:t>tenminste</w:t>
      </w:r>
      <w:proofErr w:type="gramEnd"/>
      <w:r w:rsidRPr="00D46CB6">
        <w:rPr>
          <w:sz w:val="23"/>
          <w:szCs w:val="23"/>
          <w:lang w:val="nl-BE"/>
        </w:rPr>
        <w:t xml:space="preserve"> één uitgang. </w:t>
      </w:r>
    </w:p>
    <w:p w:rsidR="00D46CB6" w:rsidRPr="00D46CB6" w:rsidRDefault="00D46CB6" w:rsidP="00D46CB6">
      <w:pPr>
        <w:pStyle w:val="Default"/>
        <w:rPr>
          <w:sz w:val="23"/>
          <w:szCs w:val="23"/>
          <w:lang w:val="nl-BE"/>
        </w:rPr>
      </w:pPr>
      <w:r w:rsidRPr="00D46CB6">
        <w:rPr>
          <w:sz w:val="23"/>
          <w:szCs w:val="23"/>
          <w:lang w:val="nl-BE"/>
        </w:rPr>
        <w:t xml:space="preserve">Voor zover dat technisch mogelijk is, hebben laadplatforms die een bepaalde lengte </w:t>
      </w:r>
      <w:proofErr w:type="spellStart"/>
      <w:r w:rsidRPr="00D46CB6">
        <w:rPr>
          <w:sz w:val="23"/>
          <w:szCs w:val="23"/>
          <w:lang w:val="nl-BE"/>
        </w:rPr>
        <w:t>overschrij-den</w:t>
      </w:r>
      <w:proofErr w:type="spellEnd"/>
      <w:r w:rsidRPr="00D46CB6">
        <w:rPr>
          <w:sz w:val="23"/>
          <w:szCs w:val="23"/>
          <w:lang w:val="nl-BE"/>
        </w:rPr>
        <w:t xml:space="preserve"> aan beide uiteinden een uitgang. </w:t>
      </w:r>
    </w:p>
    <w:p w:rsidR="00D46CB6" w:rsidRPr="00D46CB6" w:rsidRDefault="00D46CB6" w:rsidP="00D46CB6">
      <w:pPr>
        <w:pStyle w:val="Default"/>
        <w:rPr>
          <w:sz w:val="23"/>
          <w:szCs w:val="23"/>
          <w:lang w:val="nl-BE"/>
        </w:rPr>
      </w:pPr>
      <w:r w:rsidRPr="00D46CB6">
        <w:rPr>
          <w:sz w:val="23"/>
          <w:szCs w:val="23"/>
          <w:lang w:val="nl-BE"/>
        </w:rPr>
        <w:t xml:space="preserve">Laadplatforms bieden, binnen de grenzen van het mogelijke, een zodanige veiligheid dat de werknemers niet kunnen vallen of geklemd geraken.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III.1-28.- </w:t>
      </w:r>
      <w:r w:rsidRPr="00D46CB6">
        <w:rPr>
          <w:sz w:val="23"/>
          <w:szCs w:val="23"/>
          <w:lang w:val="nl-BE"/>
        </w:rPr>
        <w:t xml:space="preserve">De arbeidsplaatsen, al dan niet in open lucht, waar er risico op vallen bestaat door de aanwezigheid van putten of gaten in de vloer, de grond of de muur worden afgedekt of voorzien van beschermingsmiddelen waarvan de dimensies worden bepaald door de regels van goed vakmanschap.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III.1-29.- </w:t>
      </w:r>
      <w:r w:rsidRPr="00D46CB6">
        <w:rPr>
          <w:sz w:val="23"/>
          <w:szCs w:val="23"/>
          <w:lang w:val="nl-BE"/>
        </w:rPr>
        <w:t xml:space="preserve">Het opslaan van goederen, materialen en andere voorwerpen gebeurt </w:t>
      </w:r>
      <w:proofErr w:type="gramStart"/>
      <w:r w:rsidRPr="00D46CB6">
        <w:rPr>
          <w:sz w:val="23"/>
          <w:szCs w:val="23"/>
          <w:lang w:val="nl-BE"/>
        </w:rPr>
        <w:t>dermate</w:t>
      </w:r>
      <w:proofErr w:type="gramEnd"/>
      <w:r w:rsidRPr="00D46CB6">
        <w:rPr>
          <w:sz w:val="23"/>
          <w:szCs w:val="23"/>
          <w:lang w:val="nl-BE"/>
        </w:rPr>
        <w:t xml:space="preserve"> dat de stabiliteit ervan is verzekerd en dat ze niet kunnen vallen.</w:t>
      </w:r>
      <w:r>
        <w:rPr>
          <w:sz w:val="23"/>
          <w:szCs w:val="23"/>
          <w:lang w:val="nl-BE"/>
        </w:rPr>
        <w:br/>
      </w:r>
      <w:r w:rsidRPr="00D46CB6">
        <w:rPr>
          <w:sz w:val="23"/>
          <w:szCs w:val="23"/>
          <w:lang w:val="nl-BE"/>
        </w:rPr>
        <w:t xml:space="preserve">Wanneer werk wordt uitgevoerd waarbij materialen, arbeidsmiddelen of andere voorwerpen kunnen vallen, inzonderheid bij het gebruik, de behandeling of het vervoer ervan, treft de werkgever maatregelen om het vallen ervan te voorkomen.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III.1-30.- </w:t>
      </w:r>
      <w:r w:rsidRPr="00D46CB6">
        <w:rPr>
          <w:sz w:val="23"/>
          <w:szCs w:val="23"/>
          <w:lang w:val="nl-BE"/>
        </w:rPr>
        <w:t xml:space="preserve">Arbeidsplaatsen, al dan niet in open lucht, waar door de aard van het werk zones met val- of glijgevaar of beknelling voor werknemers of risico’s voor vallende voorwerpen voorkomen, zijn voor zover mogelijk, uitgerust met voorzieningen die beletten dat de </w:t>
      </w:r>
      <w:proofErr w:type="spellStart"/>
      <w:r w:rsidRPr="00D46CB6">
        <w:rPr>
          <w:sz w:val="23"/>
          <w:szCs w:val="23"/>
          <w:lang w:val="nl-BE"/>
        </w:rPr>
        <w:t>werkne-mers</w:t>
      </w:r>
      <w:proofErr w:type="spellEnd"/>
      <w:r w:rsidRPr="00D46CB6">
        <w:rPr>
          <w:sz w:val="23"/>
          <w:szCs w:val="23"/>
          <w:lang w:val="nl-BE"/>
        </w:rPr>
        <w:t xml:space="preserve"> deze zones zonder toestemming betreden. </w:t>
      </w:r>
    </w:p>
    <w:p w:rsidR="00D46CB6" w:rsidRPr="00D46CB6" w:rsidRDefault="00D46CB6" w:rsidP="00D46CB6">
      <w:pPr>
        <w:pStyle w:val="Default"/>
        <w:rPr>
          <w:sz w:val="23"/>
          <w:szCs w:val="23"/>
          <w:lang w:val="nl-BE"/>
        </w:rPr>
      </w:pPr>
      <w:r w:rsidRPr="00D46CB6">
        <w:rPr>
          <w:sz w:val="23"/>
          <w:szCs w:val="23"/>
          <w:lang w:val="nl-BE"/>
        </w:rPr>
        <w:t xml:space="preserve">Alleen de werknemers die onmisbaar zijn voor het uitvoeren van noodzakelijk werk in deze zone, mogen deze zone betreden. </w:t>
      </w:r>
    </w:p>
    <w:p w:rsidR="00D46CB6" w:rsidRPr="00D46CB6" w:rsidRDefault="00D46CB6" w:rsidP="00D46CB6">
      <w:pPr>
        <w:pStyle w:val="Default"/>
        <w:rPr>
          <w:sz w:val="23"/>
          <w:szCs w:val="23"/>
          <w:lang w:val="nl-BE"/>
        </w:rPr>
      </w:pPr>
      <w:r w:rsidRPr="00D46CB6">
        <w:rPr>
          <w:sz w:val="23"/>
          <w:szCs w:val="23"/>
          <w:lang w:val="nl-BE"/>
        </w:rPr>
        <w:t xml:space="preserve">Er worden passende maatregelen getroffen om de werknemers die de gevarenzone mogen </w:t>
      </w:r>
      <w:proofErr w:type="spellStart"/>
      <w:r w:rsidRPr="00D46CB6">
        <w:rPr>
          <w:sz w:val="23"/>
          <w:szCs w:val="23"/>
          <w:lang w:val="nl-BE"/>
        </w:rPr>
        <w:t>be-treden</w:t>
      </w:r>
      <w:proofErr w:type="spellEnd"/>
      <w:r w:rsidRPr="00D46CB6">
        <w:rPr>
          <w:sz w:val="23"/>
          <w:szCs w:val="23"/>
          <w:lang w:val="nl-BE"/>
        </w:rPr>
        <w:t xml:space="preserve"> te beschermen. </w:t>
      </w:r>
    </w:p>
    <w:p w:rsidR="00D46CB6" w:rsidRPr="00D46CB6" w:rsidRDefault="00D46CB6" w:rsidP="00D46CB6">
      <w:pPr>
        <w:pStyle w:val="Default"/>
        <w:rPr>
          <w:sz w:val="23"/>
          <w:szCs w:val="23"/>
          <w:lang w:val="nl-BE"/>
        </w:rPr>
      </w:pPr>
      <w:r w:rsidRPr="00D46CB6">
        <w:rPr>
          <w:sz w:val="23"/>
          <w:szCs w:val="23"/>
          <w:lang w:val="nl-BE"/>
        </w:rPr>
        <w:lastRenderedPageBreak/>
        <w:t xml:space="preserve">De gevarenzones zijn duidelijk zichtbaar en </w:t>
      </w:r>
      <w:proofErr w:type="gramStart"/>
      <w:r w:rsidRPr="00D46CB6">
        <w:rPr>
          <w:sz w:val="23"/>
          <w:szCs w:val="23"/>
          <w:lang w:val="nl-BE"/>
        </w:rPr>
        <w:t>overeenkomstig</w:t>
      </w:r>
      <w:proofErr w:type="gramEnd"/>
      <w:r w:rsidRPr="00D46CB6">
        <w:rPr>
          <w:sz w:val="23"/>
          <w:szCs w:val="23"/>
          <w:lang w:val="nl-BE"/>
        </w:rPr>
        <w:t xml:space="preserve"> de bepalingen inzake de </w:t>
      </w:r>
      <w:proofErr w:type="spellStart"/>
      <w:r w:rsidRPr="00D46CB6">
        <w:rPr>
          <w:sz w:val="23"/>
          <w:szCs w:val="23"/>
          <w:lang w:val="nl-BE"/>
        </w:rPr>
        <w:t>veilig-heids</w:t>
      </w:r>
      <w:proofErr w:type="spellEnd"/>
      <w:r w:rsidRPr="00D46CB6">
        <w:rPr>
          <w:sz w:val="23"/>
          <w:szCs w:val="23"/>
          <w:lang w:val="nl-BE"/>
        </w:rPr>
        <w:t xml:space="preserve">- en gezondheidssignalering op het werk van titel 6 van dit boek gemarkeerd. </w:t>
      </w:r>
    </w:p>
    <w:p w:rsidR="00D46CB6" w:rsidRPr="00D46CB6" w:rsidRDefault="00D46CB6" w:rsidP="00D46CB6">
      <w:pPr>
        <w:pStyle w:val="Default"/>
        <w:rPr>
          <w:sz w:val="23"/>
          <w:szCs w:val="23"/>
          <w:lang w:val="nl-BE"/>
        </w:rPr>
      </w:pPr>
      <w:r w:rsidRPr="00D46CB6">
        <w:rPr>
          <w:b/>
          <w:bCs/>
          <w:sz w:val="23"/>
          <w:szCs w:val="23"/>
          <w:lang w:val="nl-BE"/>
        </w:rPr>
        <w:t xml:space="preserve">Hoofdstuk III.– Verlichting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III.1-31.- </w:t>
      </w:r>
      <w:r w:rsidRPr="00D46CB6">
        <w:rPr>
          <w:sz w:val="23"/>
          <w:szCs w:val="23"/>
          <w:lang w:val="nl-BE"/>
        </w:rPr>
        <w:t xml:space="preserve">De werkgever zorgt ervoor dat er op de arbeidsplaats voldoende daglicht </w:t>
      </w:r>
      <w:proofErr w:type="spellStart"/>
      <w:r w:rsidRPr="00D46CB6">
        <w:rPr>
          <w:sz w:val="23"/>
          <w:szCs w:val="23"/>
          <w:lang w:val="nl-BE"/>
        </w:rPr>
        <w:t>bin-nenkomt</w:t>
      </w:r>
      <w:proofErr w:type="spellEnd"/>
      <w:r w:rsidRPr="00D46CB6">
        <w:rPr>
          <w:sz w:val="23"/>
          <w:szCs w:val="23"/>
          <w:lang w:val="nl-BE"/>
        </w:rPr>
        <w:t xml:space="preserve"> en dat indien dit niet mogelijk is, er een adequate kunstverlichting aanwezig is. </w:t>
      </w:r>
    </w:p>
    <w:p w:rsidR="00D46CB6" w:rsidRPr="00D46CB6" w:rsidRDefault="00D46CB6" w:rsidP="00D46CB6">
      <w:pPr>
        <w:pStyle w:val="Default"/>
        <w:rPr>
          <w:sz w:val="23"/>
          <w:szCs w:val="23"/>
          <w:lang w:val="nl-BE"/>
        </w:rPr>
      </w:pPr>
      <w:r w:rsidRPr="00D46CB6">
        <w:rPr>
          <w:sz w:val="23"/>
          <w:szCs w:val="23"/>
          <w:lang w:val="nl-BE"/>
        </w:rPr>
        <w:t xml:space="preserve">De kunstmatige verlichting omvat een algemene verlichtingsinstallatie die, in voorkomend </w:t>
      </w:r>
      <w:proofErr w:type="spellStart"/>
      <w:r w:rsidRPr="00D46CB6">
        <w:rPr>
          <w:sz w:val="23"/>
          <w:szCs w:val="23"/>
          <w:lang w:val="nl-BE"/>
        </w:rPr>
        <w:t>ge-val</w:t>
      </w:r>
      <w:proofErr w:type="spellEnd"/>
      <w:r w:rsidRPr="00D46CB6">
        <w:rPr>
          <w:sz w:val="23"/>
          <w:szCs w:val="23"/>
          <w:lang w:val="nl-BE"/>
        </w:rPr>
        <w:t xml:space="preserve">, aangevuld wordt met een plaatselijke verlichtingsinstallatie. </w:t>
      </w:r>
    </w:p>
    <w:p w:rsidR="00D46CB6" w:rsidRPr="00D46CB6" w:rsidRDefault="00D46CB6" w:rsidP="00D46CB6">
      <w:pPr>
        <w:pStyle w:val="Default"/>
        <w:rPr>
          <w:sz w:val="23"/>
          <w:szCs w:val="23"/>
          <w:lang w:val="nl-BE"/>
        </w:rPr>
      </w:pPr>
      <w:r w:rsidRPr="00D46CB6">
        <w:rPr>
          <w:sz w:val="23"/>
          <w:szCs w:val="23"/>
          <w:lang w:val="nl-BE"/>
        </w:rPr>
        <w:t xml:space="preserve">De kunstmatige verlichting op de arbeidsplaatsen en wegen is van </w:t>
      </w:r>
      <w:proofErr w:type="gramStart"/>
      <w:r w:rsidRPr="00D46CB6">
        <w:rPr>
          <w:sz w:val="23"/>
          <w:szCs w:val="23"/>
          <w:lang w:val="nl-BE"/>
        </w:rPr>
        <w:t>die</w:t>
      </w:r>
      <w:proofErr w:type="gramEnd"/>
      <w:r w:rsidRPr="00D46CB6">
        <w:rPr>
          <w:sz w:val="23"/>
          <w:szCs w:val="23"/>
          <w:lang w:val="nl-BE"/>
        </w:rPr>
        <w:t xml:space="preserve"> aard dat het risico op ongevallen wordt voorkomen en deze verlichting mag zelf geen ongevallenrisico voor de </w:t>
      </w:r>
      <w:proofErr w:type="spellStart"/>
      <w:r w:rsidRPr="00D46CB6">
        <w:rPr>
          <w:sz w:val="23"/>
          <w:szCs w:val="23"/>
          <w:lang w:val="nl-BE"/>
        </w:rPr>
        <w:t>werk-nemers</w:t>
      </w:r>
      <w:proofErr w:type="spellEnd"/>
      <w:r w:rsidRPr="00D46CB6">
        <w:rPr>
          <w:sz w:val="23"/>
          <w:szCs w:val="23"/>
          <w:lang w:val="nl-BE"/>
        </w:rPr>
        <w:t xml:space="preserve"> opleveren.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III.1-32.- </w:t>
      </w:r>
      <w:r w:rsidRPr="00D46CB6">
        <w:rPr>
          <w:sz w:val="23"/>
          <w:szCs w:val="23"/>
          <w:lang w:val="nl-BE"/>
        </w:rPr>
        <w:t xml:space="preserve">De werkgever bepaalt, op grond van de resultaten van een risicoanalyse, aan welke voorwaarden de verlichting van de arbeidsplaatsen, al dan niet in open lucht, evenals van de werkposten moet beantwoorden </w:t>
      </w:r>
      <w:proofErr w:type="gramStart"/>
      <w:r w:rsidRPr="00D46CB6">
        <w:rPr>
          <w:sz w:val="23"/>
          <w:szCs w:val="23"/>
          <w:lang w:val="nl-BE"/>
        </w:rPr>
        <w:t>teneinde</w:t>
      </w:r>
      <w:proofErr w:type="gramEnd"/>
      <w:r w:rsidRPr="00D46CB6">
        <w:rPr>
          <w:sz w:val="23"/>
          <w:szCs w:val="23"/>
          <w:lang w:val="nl-BE"/>
        </w:rPr>
        <w:t xml:space="preserve"> ongevallen door de aanwezigheid van voorwerpen of hindernissen en vermoeidheid van de ogen te voorkomen. </w:t>
      </w:r>
    </w:p>
    <w:p w:rsidR="00D46CB6" w:rsidRPr="00D46CB6" w:rsidRDefault="00D46CB6" w:rsidP="00D46CB6">
      <w:pPr>
        <w:pStyle w:val="Default"/>
        <w:rPr>
          <w:sz w:val="23"/>
          <w:szCs w:val="23"/>
          <w:lang w:val="nl-BE"/>
        </w:rPr>
      </w:pPr>
      <w:r w:rsidRPr="00D46CB6">
        <w:rPr>
          <w:sz w:val="23"/>
          <w:szCs w:val="23"/>
          <w:lang w:val="nl-BE"/>
        </w:rPr>
        <w:t xml:space="preserve">De werkgever die de vereisten van de norm NBN EN 12464-1 en de norm NBN EN 12464-2 toepast bij het bepalen van de voorwaarden </w:t>
      </w:r>
      <w:proofErr w:type="gramStart"/>
      <w:r w:rsidRPr="00D46CB6">
        <w:rPr>
          <w:sz w:val="23"/>
          <w:szCs w:val="23"/>
          <w:lang w:val="nl-BE"/>
        </w:rPr>
        <w:t>inzake</w:t>
      </w:r>
      <w:proofErr w:type="gramEnd"/>
      <w:r w:rsidRPr="00D46CB6">
        <w:rPr>
          <w:sz w:val="23"/>
          <w:szCs w:val="23"/>
          <w:lang w:val="nl-BE"/>
        </w:rPr>
        <w:t xml:space="preserve"> verlichting wordt, vermoed te hebben </w:t>
      </w:r>
      <w:proofErr w:type="spellStart"/>
      <w:r w:rsidRPr="00D46CB6">
        <w:rPr>
          <w:sz w:val="23"/>
          <w:szCs w:val="23"/>
          <w:lang w:val="nl-BE"/>
        </w:rPr>
        <w:t>ge-handeld</w:t>
      </w:r>
      <w:proofErr w:type="spellEnd"/>
      <w:r w:rsidRPr="00D46CB6">
        <w:rPr>
          <w:sz w:val="23"/>
          <w:szCs w:val="23"/>
          <w:lang w:val="nl-BE"/>
        </w:rPr>
        <w:t xml:space="preserve"> in overeenstemming met het eerste lid. </w:t>
      </w:r>
    </w:p>
    <w:p w:rsidR="00D46CB6" w:rsidRPr="00D46CB6" w:rsidRDefault="00D46CB6" w:rsidP="00D46CB6">
      <w:pPr>
        <w:pStyle w:val="Default"/>
        <w:rPr>
          <w:sz w:val="23"/>
          <w:szCs w:val="23"/>
          <w:lang w:val="nl-BE"/>
        </w:rPr>
      </w:pPr>
      <w:r w:rsidRPr="00D46CB6">
        <w:rPr>
          <w:sz w:val="23"/>
          <w:szCs w:val="23"/>
          <w:lang w:val="nl-BE"/>
        </w:rPr>
        <w:t xml:space="preserve">Wanneer de werkgever de normen bedoeld in het tweede lid niet wenst toe te passen, moet de verlichting </w:t>
      </w:r>
      <w:proofErr w:type="gramStart"/>
      <w:r w:rsidRPr="00D46CB6">
        <w:rPr>
          <w:sz w:val="23"/>
          <w:szCs w:val="23"/>
          <w:lang w:val="nl-BE"/>
        </w:rPr>
        <w:t>tenminste</w:t>
      </w:r>
      <w:proofErr w:type="gramEnd"/>
      <w:r w:rsidRPr="00D46CB6">
        <w:rPr>
          <w:sz w:val="23"/>
          <w:szCs w:val="23"/>
          <w:lang w:val="nl-BE"/>
        </w:rPr>
        <w:t xml:space="preserve"> beantwoorden aan de voorwaarden die zijn vastgesteld in bijlage III.1-2.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III.1-33.- </w:t>
      </w:r>
      <w:r w:rsidRPr="00D46CB6">
        <w:rPr>
          <w:sz w:val="23"/>
          <w:szCs w:val="23"/>
          <w:lang w:val="nl-BE"/>
        </w:rPr>
        <w:t xml:space="preserve">Arbeidsplaatsen waar werknemers bij het uitvallen van de kunstverlichting aan een verhoogd risico zijn blootgesteld, zijn uitgerust met een verlichting die bijdraagt aan de veiligheid van de personen die bezig zijn met een mogelijk gevaarlijke activiteit of zich in een mogelijk gevaarlijke situatie bevinden en die het hen mogelijk maakt een gepaste </w:t>
      </w:r>
      <w:proofErr w:type="spellStart"/>
      <w:r w:rsidRPr="00D46CB6">
        <w:rPr>
          <w:sz w:val="23"/>
          <w:szCs w:val="23"/>
          <w:lang w:val="nl-BE"/>
        </w:rPr>
        <w:t>afsluitproce</w:t>
      </w:r>
      <w:proofErr w:type="spellEnd"/>
      <w:r w:rsidRPr="00D46CB6">
        <w:rPr>
          <w:sz w:val="23"/>
          <w:szCs w:val="23"/>
          <w:lang w:val="nl-BE"/>
        </w:rPr>
        <w:t xml:space="preserve">-dure uit te voeren voor de veiligheid van de bediener en andere aanwezigen in het gebouw. De sterkte van deze verlichting mag niet minder zijn dan 10% van </w:t>
      </w:r>
      <w:proofErr w:type="gramStart"/>
      <w:r w:rsidRPr="00D46CB6">
        <w:rPr>
          <w:sz w:val="23"/>
          <w:szCs w:val="23"/>
          <w:lang w:val="nl-BE"/>
        </w:rPr>
        <w:t>de</w:t>
      </w:r>
      <w:proofErr w:type="gramEnd"/>
      <w:r w:rsidRPr="00D46CB6">
        <w:rPr>
          <w:sz w:val="23"/>
          <w:szCs w:val="23"/>
          <w:lang w:val="nl-BE"/>
        </w:rPr>
        <w:t xml:space="preserve"> normaal vereiste </w:t>
      </w:r>
      <w:proofErr w:type="spellStart"/>
      <w:r w:rsidRPr="00D46CB6">
        <w:rPr>
          <w:sz w:val="23"/>
          <w:szCs w:val="23"/>
          <w:lang w:val="nl-BE"/>
        </w:rPr>
        <w:t>verlich-tingssterkte</w:t>
      </w:r>
      <w:proofErr w:type="spellEnd"/>
      <w:r w:rsidRPr="00D46CB6">
        <w:rPr>
          <w:sz w:val="23"/>
          <w:szCs w:val="23"/>
          <w:lang w:val="nl-BE"/>
        </w:rPr>
        <w:t xml:space="preserve"> voor de betreffende taak. </w:t>
      </w:r>
    </w:p>
    <w:p w:rsidR="00D46CB6" w:rsidRPr="001F5F6D" w:rsidRDefault="00D46CB6" w:rsidP="00D46CB6">
      <w:pPr>
        <w:pStyle w:val="Default"/>
        <w:rPr>
          <w:sz w:val="23"/>
          <w:szCs w:val="23"/>
          <w:lang w:val="nl-BE"/>
        </w:rPr>
      </w:pPr>
      <w:r w:rsidRPr="001F5F6D">
        <w:rPr>
          <w:b/>
          <w:bCs/>
          <w:sz w:val="23"/>
          <w:szCs w:val="23"/>
          <w:lang w:val="nl-BE"/>
        </w:rPr>
        <w:t xml:space="preserve">Hoofdstuk IV.– Luchtverversing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III.1-34.- </w:t>
      </w:r>
      <w:r w:rsidRPr="00D46CB6">
        <w:rPr>
          <w:sz w:val="23"/>
          <w:szCs w:val="23"/>
          <w:lang w:val="nl-BE"/>
        </w:rPr>
        <w:t xml:space="preserve">De werkgever zorgt ervoor dat de werknemers in de werklokalen over </w:t>
      </w:r>
      <w:proofErr w:type="spellStart"/>
      <w:r w:rsidRPr="00D46CB6">
        <w:rPr>
          <w:sz w:val="23"/>
          <w:szCs w:val="23"/>
          <w:lang w:val="nl-BE"/>
        </w:rPr>
        <w:t>voldoen-de</w:t>
      </w:r>
      <w:proofErr w:type="spellEnd"/>
      <w:r w:rsidRPr="00D46CB6">
        <w:rPr>
          <w:sz w:val="23"/>
          <w:szCs w:val="23"/>
          <w:lang w:val="nl-BE"/>
        </w:rPr>
        <w:t xml:space="preserve"> verse lucht beschikken, rekening houdend met de werkmethoden en de door de werknemers te leveren lichamelijke inspanningen.</w:t>
      </w:r>
      <w:r>
        <w:rPr>
          <w:sz w:val="23"/>
          <w:szCs w:val="23"/>
          <w:lang w:val="nl-BE"/>
        </w:rPr>
        <w:br/>
      </w:r>
      <w:r w:rsidRPr="00D46CB6">
        <w:rPr>
          <w:sz w:val="23"/>
          <w:szCs w:val="23"/>
          <w:lang w:val="nl-BE"/>
        </w:rPr>
        <w:t>Hiertoe neemt de werkgever de nodige technische of organisatorische maatregelen opdat de CO</w:t>
      </w:r>
      <w:r w:rsidRPr="00D46CB6">
        <w:rPr>
          <w:sz w:val="16"/>
          <w:szCs w:val="16"/>
          <w:lang w:val="nl-BE"/>
        </w:rPr>
        <w:t>2-</w:t>
      </w:r>
      <w:r w:rsidRPr="00D46CB6">
        <w:rPr>
          <w:sz w:val="23"/>
          <w:szCs w:val="23"/>
          <w:lang w:val="nl-BE"/>
        </w:rPr>
        <w:t xml:space="preserve">concentratie in deze werklokalen lager is dan 800 </w:t>
      </w:r>
      <w:proofErr w:type="spellStart"/>
      <w:r w:rsidRPr="00D46CB6">
        <w:rPr>
          <w:sz w:val="23"/>
          <w:szCs w:val="23"/>
          <w:lang w:val="nl-BE"/>
        </w:rPr>
        <w:t>ppm</w:t>
      </w:r>
      <w:proofErr w:type="spellEnd"/>
      <w:r w:rsidRPr="00D46CB6">
        <w:rPr>
          <w:sz w:val="23"/>
          <w:szCs w:val="23"/>
          <w:lang w:val="nl-BE"/>
        </w:rPr>
        <w:t xml:space="preserve">, tenzij deze kan aantonen dat dit om objectieve en gegronde redenen niet mogelijk is. </w:t>
      </w:r>
    </w:p>
    <w:p w:rsidR="00D46CB6" w:rsidRPr="00D46CB6" w:rsidRDefault="00D46CB6" w:rsidP="00D46CB6">
      <w:pPr>
        <w:pStyle w:val="Default"/>
        <w:rPr>
          <w:sz w:val="23"/>
          <w:szCs w:val="23"/>
          <w:lang w:val="nl-BE"/>
        </w:rPr>
      </w:pPr>
      <w:r w:rsidRPr="00D46CB6">
        <w:rPr>
          <w:sz w:val="23"/>
          <w:szCs w:val="23"/>
          <w:lang w:val="nl-BE"/>
        </w:rPr>
        <w:t>In elk geval mag de CO</w:t>
      </w:r>
      <w:r w:rsidRPr="00D46CB6">
        <w:rPr>
          <w:sz w:val="16"/>
          <w:szCs w:val="16"/>
          <w:lang w:val="nl-BE"/>
        </w:rPr>
        <w:t>2</w:t>
      </w:r>
      <w:r w:rsidRPr="00D46CB6">
        <w:rPr>
          <w:sz w:val="23"/>
          <w:szCs w:val="23"/>
          <w:lang w:val="nl-BE"/>
        </w:rPr>
        <w:t xml:space="preserve">-concentratie in deze werklokalen nooit hoger zijn dan 1200 </w:t>
      </w:r>
      <w:proofErr w:type="spellStart"/>
      <w:r w:rsidRPr="00D46CB6">
        <w:rPr>
          <w:sz w:val="23"/>
          <w:szCs w:val="23"/>
          <w:lang w:val="nl-BE"/>
        </w:rPr>
        <w:t>ppm</w:t>
      </w:r>
      <w:proofErr w:type="spellEnd"/>
      <w:r w:rsidRPr="00D46CB6">
        <w:rPr>
          <w:sz w:val="23"/>
          <w:szCs w:val="23"/>
          <w:lang w:val="nl-BE"/>
        </w:rPr>
        <w:t xml:space="preserve">.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III.1-35.- </w:t>
      </w:r>
      <w:r w:rsidRPr="00D46CB6">
        <w:rPr>
          <w:sz w:val="23"/>
          <w:szCs w:val="23"/>
          <w:lang w:val="nl-BE"/>
        </w:rPr>
        <w:t xml:space="preserve">De luchtverversing gebeurt op natuurlijke wijze of door middel van een lucht-verversingsinstallatie.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III.1-36.- </w:t>
      </w:r>
      <w:r w:rsidRPr="00D46CB6">
        <w:rPr>
          <w:sz w:val="23"/>
          <w:szCs w:val="23"/>
          <w:lang w:val="nl-BE"/>
        </w:rPr>
        <w:t xml:space="preserve">Indien een luchtverversingsinstallatie wordt gebruikt, </w:t>
      </w:r>
      <w:proofErr w:type="gramStart"/>
      <w:r w:rsidRPr="00D46CB6">
        <w:rPr>
          <w:sz w:val="23"/>
          <w:szCs w:val="23"/>
          <w:lang w:val="nl-BE"/>
        </w:rPr>
        <w:t>inzonderheid</w:t>
      </w:r>
      <w:proofErr w:type="gramEnd"/>
      <w:r w:rsidRPr="00D46CB6">
        <w:rPr>
          <w:sz w:val="23"/>
          <w:szCs w:val="23"/>
          <w:lang w:val="nl-BE"/>
        </w:rPr>
        <w:t xml:space="preserve"> </w:t>
      </w:r>
      <w:proofErr w:type="spellStart"/>
      <w:r w:rsidRPr="00D46CB6">
        <w:rPr>
          <w:sz w:val="23"/>
          <w:szCs w:val="23"/>
          <w:lang w:val="nl-BE"/>
        </w:rPr>
        <w:t>airconditio-ninginstallaties</w:t>
      </w:r>
      <w:proofErr w:type="spellEnd"/>
      <w:r w:rsidRPr="00D46CB6">
        <w:rPr>
          <w:sz w:val="23"/>
          <w:szCs w:val="23"/>
          <w:lang w:val="nl-BE"/>
        </w:rPr>
        <w:t xml:space="preserve"> of mechanische ventilatie-installaties, moet deze beantwoorden aan de volgende voorwaarden: </w:t>
      </w:r>
    </w:p>
    <w:p w:rsidR="00D46CB6" w:rsidRPr="00D46CB6" w:rsidRDefault="00D46CB6" w:rsidP="00D46CB6">
      <w:pPr>
        <w:pStyle w:val="Default"/>
        <w:spacing w:after="127"/>
        <w:rPr>
          <w:sz w:val="23"/>
          <w:szCs w:val="23"/>
          <w:lang w:val="nl-BE"/>
        </w:rPr>
      </w:pPr>
      <w:r w:rsidRPr="00D46CB6">
        <w:rPr>
          <w:sz w:val="23"/>
          <w:szCs w:val="23"/>
          <w:lang w:val="nl-BE"/>
        </w:rPr>
        <w:t xml:space="preserve">1° </w:t>
      </w:r>
      <w:proofErr w:type="gramStart"/>
      <w:r w:rsidRPr="00D46CB6">
        <w:rPr>
          <w:sz w:val="23"/>
          <w:szCs w:val="23"/>
          <w:lang w:val="nl-BE"/>
        </w:rPr>
        <w:t>ze</w:t>
      </w:r>
      <w:proofErr w:type="gramEnd"/>
      <w:r w:rsidRPr="00D46CB6">
        <w:rPr>
          <w:sz w:val="23"/>
          <w:szCs w:val="23"/>
          <w:lang w:val="nl-BE"/>
        </w:rPr>
        <w:t xml:space="preserve"> is dermate gebouwd dat zij verse lucht verspreidt, die gelijkmatig wordt verdeeld over de werklokalen; </w:t>
      </w:r>
    </w:p>
    <w:p w:rsidR="00D46CB6" w:rsidRPr="00D46CB6" w:rsidRDefault="00D46CB6" w:rsidP="00D46CB6">
      <w:pPr>
        <w:pStyle w:val="Default"/>
        <w:spacing w:after="127"/>
        <w:rPr>
          <w:sz w:val="23"/>
          <w:szCs w:val="23"/>
          <w:lang w:val="nl-BE"/>
        </w:rPr>
      </w:pPr>
      <w:r w:rsidRPr="00D46CB6">
        <w:rPr>
          <w:sz w:val="23"/>
          <w:szCs w:val="23"/>
          <w:lang w:val="nl-BE"/>
        </w:rPr>
        <w:t xml:space="preserve">2° </w:t>
      </w:r>
      <w:proofErr w:type="gramStart"/>
      <w:r w:rsidRPr="00D46CB6">
        <w:rPr>
          <w:sz w:val="23"/>
          <w:szCs w:val="23"/>
          <w:lang w:val="nl-BE"/>
        </w:rPr>
        <w:t>ze</w:t>
      </w:r>
      <w:proofErr w:type="gramEnd"/>
      <w:r w:rsidRPr="00D46CB6">
        <w:rPr>
          <w:sz w:val="23"/>
          <w:szCs w:val="23"/>
          <w:lang w:val="nl-BE"/>
        </w:rPr>
        <w:t xml:space="preserve"> is dermate gebouwd dat de werknemers niet blootgesteld worden aan hinder door </w:t>
      </w:r>
      <w:proofErr w:type="spellStart"/>
      <w:r w:rsidRPr="00D46CB6">
        <w:rPr>
          <w:sz w:val="23"/>
          <w:szCs w:val="23"/>
          <w:lang w:val="nl-BE"/>
        </w:rPr>
        <w:t>tempe-ratuurschommelingen</w:t>
      </w:r>
      <w:proofErr w:type="spellEnd"/>
      <w:r w:rsidRPr="00D46CB6">
        <w:rPr>
          <w:sz w:val="23"/>
          <w:szCs w:val="23"/>
          <w:lang w:val="nl-BE"/>
        </w:rPr>
        <w:t xml:space="preserve">, tocht, lawaai of trillingen; </w:t>
      </w:r>
    </w:p>
    <w:p w:rsidR="00D46CB6" w:rsidRPr="00D46CB6" w:rsidRDefault="00D46CB6" w:rsidP="00D46CB6">
      <w:pPr>
        <w:pStyle w:val="Default"/>
        <w:spacing w:after="127"/>
        <w:rPr>
          <w:sz w:val="23"/>
          <w:szCs w:val="23"/>
          <w:lang w:val="nl-BE"/>
        </w:rPr>
      </w:pPr>
      <w:r w:rsidRPr="00D46CB6">
        <w:rPr>
          <w:sz w:val="23"/>
          <w:szCs w:val="23"/>
          <w:lang w:val="nl-BE"/>
        </w:rPr>
        <w:t xml:space="preserve">3° </w:t>
      </w:r>
      <w:proofErr w:type="gramStart"/>
      <w:r w:rsidRPr="00D46CB6">
        <w:rPr>
          <w:sz w:val="23"/>
          <w:szCs w:val="23"/>
          <w:lang w:val="nl-BE"/>
        </w:rPr>
        <w:t>ze</w:t>
      </w:r>
      <w:proofErr w:type="gramEnd"/>
      <w:r w:rsidRPr="00D46CB6">
        <w:rPr>
          <w:sz w:val="23"/>
          <w:szCs w:val="23"/>
          <w:lang w:val="nl-BE"/>
        </w:rPr>
        <w:t xml:space="preserve"> is dermate ingesteld dat de over een werkdag gemiddelde relatieve luchtvochtigheid </w:t>
      </w:r>
      <w:proofErr w:type="spellStart"/>
      <w:r w:rsidRPr="00D46CB6">
        <w:rPr>
          <w:sz w:val="23"/>
          <w:szCs w:val="23"/>
          <w:lang w:val="nl-BE"/>
        </w:rPr>
        <w:t>tus-sen</w:t>
      </w:r>
      <w:proofErr w:type="spellEnd"/>
      <w:r w:rsidRPr="00D46CB6">
        <w:rPr>
          <w:sz w:val="23"/>
          <w:szCs w:val="23"/>
          <w:lang w:val="nl-BE"/>
        </w:rPr>
        <w:t xml:space="preserve"> 40 en 60% ligt, tenzij dit om technische redenen niet mogelijk is; </w:t>
      </w:r>
    </w:p>
    <w:p w:rsidR="00D46CB6" w:rsidRPr="00D46CB6" w:rsidRDefault="00D46CB6" w:rsidP="00D46CB6">
      <w:pPr>
        <w:pStyle w:val="Default"/>
        <w:spacing w:after="127"/>
        <w:rPr>
          <w:sz w:val="23"/>
          <w:szCs w:val="23"/>
          <w:lang w:val="nl-BE"/>
        </w:rPr>
      </w:pPr>
      <w:r w:rsidRPr="00D46CB6">
        <w:rPr>
          <w:sz w:val="23"/>
          <w:szCs w:val="23"/>
          <w:lang w:val="nl-BE"/>
        </w:rPr>
        <w:t xml:space="preserve">4° </w:t>
      </w:r>
      <w:proofErr w:type="gramStart"/>
      <w:r w:rsidRPr="00D46CB6">
        <w:rPr>
          <w:sz w:val="23"/>
          <w:szCs w:val="23"/>
          <w:lang w:val="nl-BE"/>
        </w:rPr>
        <w:t>ze</w:t>
      </w:r>
      <w:proofErr w:type="gramEnd"/>
      <w:r w:rsidRPr="00D46CB6">
        <w:rPr>
          <w:sz w:val="23"/>
          <w:szCs w:val="23"/>
          <w:lang w:val="nl-BE"/>
        </w:rPr>
        <w:t xml:space="preserve"> wordt dermate onderhouden dat elke afzetting van vuil en de verontreiniging of </w:t>
      </w:r>
      <w:proofErr w:type="spellStart"/>
      <w:r w:rsidRPr="00D46CB6">
        <w:rPr>
          <w:sz w:val="23"/>
          <w:szCs w:val="23"/>
          <w:lang w:val="nl-BE"/>
        </w:rPr>
        <w:t>besmet-ting</w:t>
      </w:r>
      <w:proofErr w:type="spellEnd"/>
      <w:r w:rsidRPr="00D46CB6">
        <w:rPr>
          <w:sz w:val="23"/>
          <w:szCs w:val="23"/>
          <w:lang w:val="nl-BE"/>
        </w:rPr>
        <w:t xml:space="preserve"> van de installatie wordt voorkomen of dat dit vuil zo snel mogelijk wordt verwijderd of de installatie gereinigd, zodat elk risico voor de gezondheid van de werknemers door de verontreiniging of besmetting van de ingeademde lucht wordt voorkomen of beperkt; </w:t>
      </w:r>
    </w:p>
    <w:p w:rsidR="00D46CB6" w:rsidRPr="00D46CB6" w:rsidRDefault="00D46CB6" w:rsidP="00D46CB6">
      <w:pPr>
        <w:pStyle w:val="Default"/>
        <w:spacing w:after="127"/>
        <w:rPr>
          <w:sz w:val="23"/>
          <w:szCs w:val="23"/>
          <w:lang w:val="nl-BE"/>
        </w:rPr>
      </w:pPr>
      <w:r w:rsidRPr="00D46CB6">
        <w:rPr>
          <w:sz w:val="23"/>
          <w:szCs w:val="23"/>
          <w:lang w:val="nl-BE"/>
        </w:rPr>
        <w:t xml:space="preserve">5° </w:t>
      </w:r>
      <w:proofErr w:type="gramStart"/>
      <w:r w:rsidRPr="00D46CB6">
        <w:rPr>
          <w:sz w:val="23"/>
          <w:szCs w:val="23"/>
          <w:lang w:val="nl-BE"/>
        </w:rPr>
        <w:t>storingen</w:t>
      </w:r>
      <w:proofErr w:type="gramEnd"/>
      <w:r w:rsidRPr="00D46CB6">
        <w:rPr>
          <w:sz w:val="23"/>
          <w:szCs w:val="23"/>
          <w:lang w:val="nl-BE"/>
        </w:rPr>
        <w:t xml:space="preserve"> worden door een controlesysteem gemeld; </w:t>
      </w:r>
    </w:p>
    <w:p w:rsidR="00D46CB6" w:rsidRPr="00D46CB6" w:rsidRDefault="00D46CB6" w:rsidP="00D46CB6">
      <w:pPr>
        <w:pStyle w:val="Default"/>
        <w:rPr>
          <w:sz w:val="23"/>
          <w:szCs w:val="23"/>
          <w:lang w:val="nl-BE"/>
        </w:rPr>
      </w:pPr>
      <w:r w:rsidRPr="00D46CB6">
        <w:rPr>
          <w:sz w:val="23"/>
          <w:szCs w:val="23"/>
          <w:lang w:val="nl-BE"/>
        </w:rPr>
        <w:t xml:space="preserve">6° </w:t>
      </w:r>
      <w:proofErr w:type="gramStart"/>
      <w:r w:rsidRPr="00D46CB6">
        <w:rPr>
          <w:sz w:val="23"/>
          <w:szCs w:val="23"/>
          <w:lang w:val="nl-BE"/>
        </w:rPr>
        <w:t>de</w:t>
      </w:r>
      <w:proofErr w:type="gramEnd"/>
      <w:r w:rsidRPr="00D46CB6">
        <w:rPr>
          <w:sz w:val="23"/>
          <w:szCs w:val="23"/>
          <w:lang w:val="nl-BE"/>
        </w:rPr>
        <w:t xml:space="preserve"> werkgever treft de nodige maatregelen opdat de installatie regelmatig wordt </w:t>
      </w:r>
      <w:proofErr w:type="spellStart"/>
      <w:r w:rsidRPr="00D46CB6">
        <w:rPr>
          <w:sz w:val="23"/>
          <w:szCs w:val="23"/>
          <w:lang w:val="nl-BE"/>
        </w:rPr>
        <w:t>gecontro-leerd</w:t>
      </w:r>
      <w:proofErr w:type="spellEnd"/>
      <w:r w:rsidRPr="00D46CB6">
        <w:rPr>
          <w:sz w:val="23"/>
          <w:szCs w:val="23"/>
          <w:lang w:val="nl-BE"/>
        </w:rPr>
        <w:t xml:space="preserve"> door een bevoegd persoon, zodat zij te allen tijde gebruiksklaar is. </w:t>
      </w: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r w:rsidRPr="00D46CB6">
        <w:rPr>
          <w:sz w:val="23"/>
          <w:szCs w:val="23"/>
          <w:lang w:val="nl-BE"/>
        </w:rPr>
        <w:t xml:space="preserve">De relatieve luchtvochtigheid bedoeld in het eerste lid, 3° mag tussen 35 en 70% liggen indien de werkgever aantoont dat de lucht geen chemische of biologische agentia bevat die een risico kunnen vormen voor de veiligheid en de gezondheid van de aanwezige personen op de </w:t>
      </w:r>
      <w:proofErr w:type="spellStart"/>
      <w:r w:rsidRPr="00D46CB6">
        <w:rPr>
          <w:sz w:val="23"/>
          <w:szCs w:val="23"/>
          <w:lang w:val="nl-BE"/>
        </w:rPr>
        <w:t>arbeids-plaats</w:t>
      </w:r>
      <w:proofErr w:type="spellEnd"/>
      <w:r w:rsidRPr="00D46CB6">
        <w:rPr>
          <w:sz w:val="23"/>
          <w:szCs w:val="23"/>
          <w:lang w:val="nl-BE"/>
        </w:rPr>
        <w:t xml:space="preserve">.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III.1-37.- </w:t>
      </w:r>
      <w:r w:rsidRPr="00D46CB6">
        <w:rPr>
          <w:sz w:val="23"/>
          <w:szCs w:val="23"/>
          <w:lang w:val="nl-BE"/>
        </w:rPr>
        <w:t xml:space="preserve">De bepalingen van de artikelen III.1-34 tot III.1-36 doen geen afbreuk aan de verplichting </w:t>
      </w:r>
      <w:proofErr w:type="gramStart"/>
      <w:r w:rsidRPr="00D46CB6">
        <w:rPr>
          <w:sz w:val="23"/>
          <w:szCs w:val="23"/>
          <w:lang w:val="nl-BE"/>
        </w:rPr>
        <w:t>te</w:t>
      </w:r>
      <w:proofErr w:type="gramEnd"/>
      <w:r w:rsidRPr="00D46CB6">
        <w:rPr>
          <w:sz w:val="23"/>
          <w:szCs w:val="23"/>
          <w:lang w:val="nl-BE"/>
        </w:rPr>
        <w:t xml:space="preserve"> voorzien in specifieke ventilatie- of afzuigingsystemen in de gevallen bedoeld in andere bepalingen van de codex die betrekking hebben op specifieke risico’s. </w:t>
      </w:r>
    </w:p>
    <w:p w:rsidR="00D46CB6" w:rsidRPr="00D46CB6" w:rsidRDefault="00D46CB6" w:rsidP="00D46CB6">
      <w:pPr>
        <w:pStyle w:val="Default"/>
        <w:rPr>
          <w:sz w:val="23"/>
          <w:szCs w:val="23"/>
          <w:lang w:val="nl-BE"/>
        </w:rPr>
      </w:pPr>
      <w:r w:rsidRPr="00D46CB6">
        <w:rPr>
          <w:b/>
          <w:bCs/>
          <w:sz w:val="23"/>
          <w:szCs w:val="23"/>
          <w:lang w:val="nl-BE"/>
        </w:rPr>
        <w:t xml:space="preserve">Hoofdstuk V.– Temperatuur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III.1-38.- § 1. </w:t>
      </w:r>
      <w:r w:rsidRPr="00D46CB6">
        <w:rPr>
          <w:sz w:val="23"/>
          <w:szCs w:val="23"/>
          <w:lang w:val="nl-BE"/>
        </w:rPr>
        <w:t xml:space="preserve">De arbeidsplaatsen waar werkposten zijn ingericht zijn thermisch voldoende geïsoleerd, rekening houdend met de aard van de activiteit van de onderneming of instelling. </w:t>
      </w:r>
    </w:p>
    <w:p w:rsidR="00D46CB6" w:rsidRPr="00D46CB6" w:rsidRDefault="00D46CB6" w:rsidP="00D46CB6">
      <w:pPr>
        <w:pStyle w:val="Default"/>
        <w:rPr>
          <w:sz w:val="23"/>
          <w:szCs w:val="23"/>
          <w:lang w:val="nl-BE"/>
        </w:rPr>
      </w:pPr>
      <w:r w:rsidRPr="00D46CB6">
        <w:rPr>
          <w:sz w:val="23"/>
          <w:szCs w:val="23"/>
          <w:lang w:val="nl-BE"/>
        </w:rPr>
        <w:t xml:space="preserve">Ramen, bovenlichtvoorzieningen en glazen wanden zijn zodanig geconstrueerd dat, rekening houdend met de aard van het werk en de aard van de arbeidsplaats, overmatige zonnestraling op de arbeidsplaats wordt vermeden. </w:t>
      </w:r>
    </w:p>
    <w:p w:rsidR="00D46CB6" w:rsidRPr="00D46CB6" w:rsidRDefault="00D46CB6" w:rsidP="00D46CB6">
      <w:pPr>
        <w:pStyle w:val="Default"/>
        <w:rPr>
          <w:sz w:val="23"/>
          <w:szCs w:val="23"/>
          <w:lang w:val="nl-BE"/>
        </w:rPr>
      </w:pPr>
      <w:r w:rsidRPr="00D46CB6">
        <w:rPr>
          <w:b/>
          <w:bCs/>
          <w:sz w:val="23"/>
          <w:szCs w:val="23"/>
          <w:lang w:val="nl-BE"/>
        </w:rPr>
        <w:t xml:space="preserve">§ 2. </w:t>
      </w:r>
      <w:r w:rsidRPr="00D46CB6">
        <w:rPr>
          <w:sz w:val="23"/>
          <w:szCs w:val="23"/>
          <w:lang w:val="nl-BE"/>
        </w:rPr>
        <w:t xml:space="preserve">De temperatuur op de arbeidsplaats is gedurende de arbeidstijd afgestemd op het menselijk organisme, rekening houdend met de factoren bedoeld in artikel V.1-1, § 1. </w:t>
      </w:r>
    </w:p>
    <w:p w:rsidR="00D46CB6" w:rsidRDefault="00D46CB6" w:rsidP="00D46CB6">
      <w:pPr>
        <w:rPr>
          <w:sz w:val="23"/>
          <w:szCs w:val="23"/>
          <w:lang w:val="nl-BE"/>
        </w:rPr>
      </w:pPr>
      <w:r w:rsidRPr="00D46CB6">
        <w:rPr>
          <w:b/>
          <w:bCs/>
          <w:sz w:val="23"/>
          <w:szCs w:val="23"/>
          <w:lang w:val="nl-BE"/>
        </w:rPr>
        <w:t xml:space="preserve">§ 3. </w:t>
      </w:r>
      <w:r w:rsidRPr="00D46CB6">
        <w:rPr>
          <w:sz w:val="23"/>
          <w:szCs w:val="23"/>
          <w:lang w:val="nl-BE"/>
        </w:rPr>
        <w:t>De temperatuur in de lokalen waarin zich sociale voorzieningen bevinden is afgestemd op de specifieke bestemming van deze lokalen.</w:t>
      </w:r>
    </w:p>
    <w:p w:rsidR="00D46CB6" w:rsidRPr="00D46CB6" w:rsidRDefault="00D46CB6" w:rsidP="00D46CB6">
      <w:pPr>
        <w:pStyle w:val="Default"/>
        <w:rPr>
          <w:sz w:val="23"/>
          <w:szCs w:val="23"/>
          <w:lang w:val="nl-BE"/>
        </w:rPr>
      </w:pPr>
      <w:r w:rsidRPr="00D46CB6">
        <w:rPr>
          <w:sz w:val="23"/>
          <w:szCs w:val="23"/>
          <w:lang w:val="nl-BE"/>
        </w:rPr>
        <w:t xml:space="preserve">Hoofdstuk VI.– Sociale voorzieningen </w:t>
      </w:r>
    </w:p>
    <w:p w:rsidR="00D46CB6" w:rsidRPr="00D46CB6" w:rsidRDefault="00D46CB6" w:rsidP="00D46CB6">
      <w:pPr>
        <w:pStyle w:val="Default"/>
        <w:rPr>
          <w:sz w:val="23"/>
          <w:szCs w:val="23"/>
          <w:lang w:val="nl-BE"/>
        </w:rPr>
      </w:pPr>
      <w:r w:rsidRPr="00D46CB6">
        <w:rPr>
          <w:b/>
          <w:bCs/>
          <w:sz w:val="23"/>
          <w:szCs w:val="23"/>
          <w:lang w:val="nl-BE"/>
        </w:rPr>
        <w:t xml:space="preserve">Afdeling 1.– Algemene bepalingen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III.1-39.</w:t>
      </w:r>
      <w:r w:rsidRPr="00D46CB6">
        <w:rPr>
          <w:sz w:val="23"/>
          <w:szCs w:val="23"/>
          <w:lang w:val="nl-BE"/>
        </w:rPr>
        <w:t xml:space="preserve">- De werkgever stelt de volgende sociale voorzieningen ter beschikking van de werknemers: </w:t>
      </w:r>
    </w:p>
    <w:p w:rsidR="00D46CB6" w:rsidRPr="00D46CB6" w:rsidRDefault="00D46CB6" w:rsidP="00D46CB6">
      <w:pPr>
        <w:pStyle w:val="Default"/>
        <w:spacing w:after="129"/>
        <w:rPr>
          <w:sz w:val="23"/>
          <w:szCs w:val="23"/>
          <w:lang w:val="nl-BE"/>
        </w:rPr>
      </w:pPr>
      <w:r w:rsidRPr="00D46CB6">
        <w:rPr>
          <w:sz w:val="23"/>
          <w:szCs w:val="23"/>
          <w:lang w:val="nl-BE"/>
        </w:rPr>
        <w:t xml:space="preserve">1° </w:t>
      </w:r>
      <w:proofErr w:type="gramStart"/>
      <w:r w:rsidRPr="00D46CB6">
        <w:rPr>
          <w:sz w:val="23"/>
          <w:szCs w:val="23"/>
          <w:lang w:val="nl-BE"/>
        </w:rPr>
        <w:t>sanitaire</w:t>
      </w:r>
      <w:proofErr w:type="gramEnd"/>
      <w:r w:rsidRPr="00D46CB6">
        <w:rPr>
          <w:sz w:val="23"/>
          <w:szCs w:val="23"/>
          <w:lang w:val="nl-BE"/>
        </w:rPr>
        <w:t xml:space="preserve"> installaties, inzonderheid kleedkamers, wastafels, douches en toiletten; </w:t>
      </w:r>
    </w:p>
    <w:p w:rsidR="00D46CB6" w:rsidRPr="00D46CB6" w:rsidRDefault="00D46CB6" w:rsidP="00D46CB6">
      <w:pPr>
        <w:pStyle w:val="Default"/>
        <w:spacing w:after="129"/>
        <w:rPr>
          <w:sz w:val="23"/>
          <w:szCs w:val="23"/>
          <w:lang w:val="nl-BE"/>
        </w:rPr>
      </w:pPr>
      <w:r w:rsidRPr="00D46CB6">
        <w:rPr>
          <w:sz w:val="23"/>
          <w:szCs w:val="23"/>
          <w:lang w:val="nl-BE"/>
        </w:rPr>
        <w:t xml:space="preserve">2° </w:t>
      </w:r>
      <w:proofErr w:type="gramStart"/>
      <w:r w:rsidRPr="00D46CB6">
        <w:rPr>
          <w:sz w:val="23"/>
          <w:szCs w:val="23"/>
          <w:lang w:val="nl-BE"/>
        </w:rPr>
        <w:t>een</w:t>
      </w:r>
      <w:proofErr w:type="gramEnd"/>
      <w:r w:rsidRPr="00D46CB6">
        <w:rPr>
          <w:sz w:val="23"/>
          <w:szCs w:val="23"/>
          <w:lang w:val="nl-BE"/>
        </w:rPr>
        <w:t xml:space="preserve"> refter; </w:t>
      </w:r>
    </w:p>
    <w:p w:rsidR="00D46CB6" w:rsidRPr="00D46CB6" w:rsidRDefault="00D46CB6" w:rsidP="00D46CB6">
      <w:pPr>
        <w:pStyle w:val="Default"/>
        <w:rPr>
          <w:sz w:val="23"/>
          <w:szCs w:val="23"/>
          <w:lang w:val="nl-BE"/>
        </w:rPr>
      </w:pPr>
      <w:r w:rsidRPr="00D46CB6">
        <w:rPr>
          <w:sz w:val="23"/>
          <w:szCs w:val="23"/>
          <w:lang w:val="nl-BE"/>
        </w:rPr>
        <w:t xml:space="preserve">3° </w:t>
      </w:r>
      <w:proofErr w:type="gramStart"/>
      <w:r w:rsidRPr="00D46CB6">
        <w:rPr>
          <w:sz w:val="23"/>
          <w:szCs w:val="23"/>
          <w:lang w:val="nl-BE"/>
        </w:rPr>
        <w:t>een</w:t>
      </w:r>
      <w:proofErr w:type="gramEnd"/>
      <w:r w:rsidRPr="00D46CB6">
        <w:rPr>
          <w:sz w:val="23"/>
          <w:szCs w:val="23"/>
          <w:lang w:val="nl-BE"/>
        </w:rPr>
        <w:t xml:space="preserve"> rustlokaal; </w:t>
      </w: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r w:rsidRPr="00D46CB6">
        <w:rPr>
          <w:sz w:val="23"/>
          <w:szCs w:val="23"/>
          <w:lang w:val="nl-BE"/>
        </w:rPr>
        <w:t xml:space="preserve">4° </w:t>
      </w:r>
      <w:proofErr w:type="gramStart"/>
      <w:r w:rsidRPr="00D46CB6">
        <w:rPr>
          <w:sz w:val="23"/>
          <w:szCs w:val="23"/>
          <w:lang w:val="nl-BE"/>
        </w:rPr>
        <w:t>een</w:t>
      </w:r>
      <w:proofErr w:type="gramEnd"/>
      <w:r w:rsidRPr="00D46CB6">
        <w:rPr>
          <w:sz w:val="23"/>
          <w:szCs w:val="23"/>
          <w:lang w:val="nl-BE"/>
        </w:rPr>
        <w:t xml:space="preserve"> lokaal voor de zwangere werkneemsters en de werkneemsters die borstvoeding geven. </w:t>
      </w:r>
    </w:p>
    <w:p w:rsidR="00D46CB6" w:rsidRPr="00D46CB6" w:rsidRDefault="00D46CB6" w:rsidP="00D46CB6">
      <w:pPr>
        <w:pStyle w:val="Default"/>
        <w:rPr>
          <w:sz w:val="23"/>
          <w:szCs w:val="23"/>
          <w:lang w:val="nl-BE"/>
        </w:rPr>
      </w:pPr>
      <w:r w:rsidRPr="00D46CB6">
        <w:rPr>
          <w:sz w:val="23"/>
          <w:szCs w:val="23"/>
          <w:lang w:val="nl-BE"/>
        </w:rPr>
        <w:t xml:space="preserve">Hij bepaalt de ligging, de inrichting en de uitrusting van de sociale voorzieningen na advies van de </w:t>
      </w:r>
      <w:proofErr w:type="gramStart"/>
      <w:r w:rsidRPr="00D46CB6">
        <w:rPr>
          <w:sz w:val="23"/>
          <w:szCs w:val="23"/>
          <w:lang w:val="nl-BE"/>
        </w:rPr>
        <w:t>preventieadviseur-arbeidsgeneesheer</w:t>
      </w:r>
      <w:proofErr w:type="gramEnd"/>
      <w:r w:rsidRPr="00D46CB6">
        <w:rPr>
          <w:sz w:val="23"/>
          <w:szCs w:val="23"/>
          <w:lang w:val="nl-BE"/>
        </w:rPr>
        <w:t xml:space="preserve"> en het Comité.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III.1-40.- De sociale voorzieningen en de lokalen waarin ze zich bevinden beantwoorden aan de minimumvoorschriften opgenomen in bijlage III.1-1. </w:t>
      </w:r>
    </w:p>
    <w:p w:rsidR="00D46CB6" w:rsidRPr="00D46CB6" w:rsidRDefault="00D46CB6" w:rsidP="00D46CB6">
      <w:pPr>
        <w:pStyle w:val="Default"/>
        <w:rPr>
          <w:sz w:val="23"/>
          <w:szCs w:val="23"/>
          <w:lang w:val="nl-BE"/>
        </w:rPr>
      </w:pPr>
      <w:r w:rsidRPr="00D46CB6">
        <w:rPr>
          <w:sz w:val="23"/>
          <w:szCs w:val="23"/>
          <w:lang w:val="nl-BE"/>
        </w:rPr>
        <w:t xml:space="preserve">De in het eerste lid bepaalde minimumvoorschriften zijn </w:t>
      </w:r>
      <w:proofErr w:type="gramStart"/>
      <w:r w:rsidRPr="00D46CB6">
        <w:rPr>
          <w:sz w:val="23"/>
          <w:szCs w:val="23"/>
          <w:lang w:val="nl-BE"/>
        </w:rPr>
        <w:t>evenwel</w:t>
      </w:r>
      <w:proofErr w:type="gramEnd"/>
      <w:r w:rsidRPr="00D46CB6">
        <w:rPr>
          <w:sz w:val="23"/>
          <w:szCs w:val="23"/>
          <w:lang w:val="nl-BE"/>
        </w:rPr>
        <w:t xml:space="preserve"> niet van toepassing indien aan één van de volgende voorwaarden wordt voldaan: </w:t>
      </w:r>
    </w:p>
    <w:p w:rsidR="00D46CB6" w:rsidRPr="00D46CB6" w:rsidRDefault="00D46CB6" w:rsidP="00D46CB6">
      <w:pPr>
        <w:pStyle w:val="Default"/>
        <w:rPr>
          <w:sz w:val="23"/>
          <w:szCs w:val="23"/>
          <w:lang w:val="nl-BE"/>
        </w:rPr>
      </w:pPr>
      <w:r w:rsidRPr="00D46CB6">
        <w:rPr>
          <w:sz w:val="23"/>
          <w:szCs w:val="23"/>
          <w:lang w:val="nl-BE"/>
        </w:rPr>
        <w:t xml:space="preserve">1° </w:t>
      </w:r>
      <w:proofErr w:type="gramStart"/>
      <w:r w:rsidRPr="00D46CB6">
        <w:rPr>
          <w:sz w:val="23"/>
          <w:szCs w:val="23"/>
          <w:lang w:val="nl-BE"/>
        </w:rPr>
        <w:t>er</w:t>
      </w:r>
      <w:proofErr w:type="gramEnd"/>
      <w:r w:rsidRPr="00D46CB6">
        <w:rPr>
          <w:sz w:val="23"/>
          <w:szCs w:val="23"/>
          <w:lang w:val="nl-BE"/>
        </w:rPr>
        <w:t xml:space="preserve"> bestaat een regelgeving die van toepassing is in een specifieke sector en die specifieke voorschriften betreffende de sociale voorzieningen voorziet; </w:t>
      </w:r>
    </w:p>
    <w:p w:rsidR="00D46CB6" w:rsidRPr="00D46CB6" w:rsidRDefault="00D46CB6" w:rsidP="00D46CB6">
      <w:pPr>
        <w:pStyle w:val="Default"/>
        <w:rPr>
          <w:sz w:val="23"/>
          <w:szCs w:val="23"/>
          <w:lang w:val="nl-BE"/>
        </w:rPr>
      </w:pPr>
      <w:r w:rsidRPr="00D46CB6">
        <w:rPr>
          <w:sz w:val="23"/>
          <w:szCs w:val="23"/>
          <w:lang w:val="nl-BE"/>
        </w:rPr>
        <w:t xml:space="preserve">2° </w:t>
      </w:r>
      <w:proofErr w:type="gramStart"/>
      <w:r w:rsidRPr="00D46CB6">
        <w:rPr>
          <w:sz w:val="23"/>
          <w:szCs w:val="23"/>
          <w:lang w:val="nl-BE"/>
        </w:rPr>
        <w:t>uit</w:t>
      </w:r>
      <w:proofErr w:type="gramEnd"/>
      <w:r w:rsidRPr="00D46CB6">
        <w:rPr>
          <w:sz w:val="23"/>
          <w:szCs w:val="23"/>
          <w:lang w:val="nl-BE"/>
        </w:rPr>
        <w:t xml:space="preserve"> de risicoanalyse blijkt dat de toepassing van andere maatregelen leidt tot een </w:t>
      </w:r>
      <w:proofErr w:type="spellStart"/>
      <w:r w:rsidRPr="00D46CB6">
        <w:rPr>
          <w:sz w:val="23"/>
          <w:szCs w:val="23"/>
          <w:lang w:val="nl-BE"/>
        </w:rPr>
        <w:t>gelijk-waardig</w:t>
      </w:r>
      <w:proofErr w:type="spellEnd"/>
      <w:r w:rsidRPr="00D46CB6">
        <w:rPr>
          <w:sz w:val="23"/>
          <w:szCs w:val="23"/>
          <w:lang w:val="nl-BE"/>
        </w:rPr>
        <w:t xml:space="preserve"> of beter resultaat.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III.1-41.- De lokalen waarin zich sociale voorzieningen bevinden zijn voldoende ruim </w:t>
      </w:r>
      <w:proofErr w:type="spellStart"/>
      <w:r w:rsidRPr="00D46CB6">
        <w:rPr>
          <w:sz w:val="23"/>
          <w:szCs w:val="23"/>
          <w:lang w:val="nl-BE"/>
        </w:rPr>
        <w:t>be-meten</w:t>
      </w:r>
      <w:proofErr w:type="spellEnd"/>
      <w:r w:rsidRPr="00D46CB6">
        <w:rPr>
          <w:sz w:val="23"/>
          <w:szCs w:val="23"/>
          <w:lang w:val="nl-BE"/>
        </w:rPr>
        <w:t xml:space="preserve"> en bieden alle waarborgen </w:t>
      </w:r>
      <w:proofErr w:type="gramStart"/>
      <w:r w:rsidRPr="00D46CB6">
        <w:rPr>
          <w:sz w:val="23"/>
          <w:szCs w:val="23"/>
          <w:lang w:val="nl-BE"/>
        </w:rPr>
        <w:t>inzake</w:t>
      </w:r>
      <w:proofErr w:type="gramEnd"/>
      <w:r w:rsidRPr="00D46CB6">
        <w:rPr>
          <w:sz w:val="23"/>
          <w:szCs w:val="23"/>
          <w:lang w:val="nl-BE"/>
        </w:rPr>
        <w:t xml:space="preserve"> veiligheid en hygiëne. </w:t>
      </w:r>
    </w:p>
    <w:p w:rsidR="00D46CB6" w:rsidRPr="00D46CB6" w:rsidRDefault="00D46CB6" w:rsidP="00D46CB6">
      <w:pPr>
        <w:pStyle w:val="Default"/>
        <w:rPr>
          <w:sz w:val="23"/>
          <w:szCs w:val="23"/>
          <w:lang w:val="nl-BE"/>
        </w:rPr>
      </w:pPr>
      <w:r w:rsidRPr="00D46CB6">
        <w:rPr>
          <w:sz w:val="23"/>
          <w:szCs w:val="23"/>
          <w:lang w:val="nl-BE"/>
        </w:rPr>
        <w:t xml:space="preserve">Ze worden verlucht, verlicht en verwarmd in functie van hun bestemming. </w:t>
      </w:r>
    </w:p>
    <w:p w:rsidR="00D46CB6" w:rsidRPr="00D46CB6" w:rsidRDefault="00D46CB6" w:rsidP="00D46CB6">
      <w:pPr>
        <w:pStyle w:val="Default"/>
        <w:rPr>
          <w:sz w:val="23"/>
          <w:szCs w:val="23"/>
          <w:lang w:val="nl-BE"/>
        </w:rPr>
      </w:pPr>
      <w:r w:rsidRPr="00D46CB6">
        <w:rPr>
          <w:sz w:val="23"/>
          <w:szCs w:val="23"/>
          <w:lang w:val="nl-BE"/>
        </w:rPr>
        <w:t xml:space="preserve">Ze worden voorzien van meubilair dat beantwoordt aan de bestemming van het lokaal en ze zijn gemakkelijk toegankelijk.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III.1-42.- </w:t>
      </w:r>
      <w:r w:rsidRPr="00D46CB6">
        <w:rPr>
          <w:sz w:val="23"/>
          <w:szCs w:val="23"/>
          <w:lang w:val="nl-BE"/>
        </w:rPr>
        <w:t xml:space="preserve">De lokalen en de sociale voorzieningen zelf worden </w:t>
      </w:r>
      <w:proofErr w:type="gramStart"/>
      <w:r w:rsidRPr="00D46CB6">
        <w:rPr>
          <w:sz w:val="23"/>
          <w:szCs w:val="23"/>
          <w:lang w:val="nl-BE"/>
        </w:rPr>
        <w:t>ten minste</w:t>
      </w:r>
      <w:proofErr w:type="gramEnd"/>
      <w:r w:rsidRPr="00D46CB6">
        <w:rPr>
          <w:sz w:val="23"/>
          <w:szCs w:val="23"/>
          <w:lang w:val="nl-BE"/>
        </w:rPr>
        <w:t xml:space="preserve"> één maal per dag schoongemaakt, zodat ze te allen tijde blijven beantwoorden aan de hygiënische voorschriften. </w:t>
      </w:r>
    </w:p>
    <w:p w:rsidR="00D46CB6" w:rsidRPr="00D46CB6" w:rsidRDefault="00D46CB6" w:rsidP="00D46CB6">
      <w:pPr>
        <w:pStyle w:val="Default"/>
        <w:rPr>
          <w:sz w:val="23"/>
          <w:szCs w:val="23"/>
          <w:lang w:val="nl-BE"/>
        </w:rPr>
      </w:pPr>
      <w:r w:rsidRPr="00D46CB6">
        <w:rPr>
          <w:sz w:val="23"/>
          <w:szCs w:val="23"/>
          <w:lang w:val="nl-BE"/>
        </w:rPr>
        <w:t xml:space="preserve">Bij ploegenarbeid worden de lokalen en de sociale voorzieningen voor iedere ploegwisseling schoongemaakt.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III.1-43.- Zonder afbreuk te doen aan de bepaling van artikel III.1-56, derde lid, stelt de werkgever de toegangsmodaliteiten en de toegangsuren tot de sociale voorzieningen vast in het arbeidsreglement.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III.1-44.- </w:t>
      </w:r>
      <w:r w:rsidRPr="00D46CB6">
        <w:rPr>
          <w:sz w:val="23"/>
          <w:szCs w:val="23"/>
          <w:lang w:val="nl-BE"/>
        </w:rPr>
        <w:t xml:space="preserve">De kleedkamers, wastafels en douches bevinden zich in één of verschillende lokalen die volledig gescheiden zijn van de arbeidsplaats. </w:t>
      </w:r>
    </w:p>
    <w:p w:rsidR="00D46CB6" w:rsidRPr="00D46CB6" w:rsidRDefault="00D46CB6" w:rsidP="00D46CB6">
      <w:pPr>
        <w:pStyle w:val="Default"/>
        <w:rPr>
          <w:sz w:val="23"/>
          <w:szCs w:val="23"/>
          <w:lang w:val="nl-BE"/>
        </w:rPr>
      </w:pPr>
      <w:r w:rsidRPr="00D46CB6">
        <w:rPr>
          <w:sz w:val="23"/>
          <w:szCs w:val="23"/>
          <w:lang w:val="nl-BE"/>
        </w:rPr>
        <w:lastRenderedPageBreak/>
        <w:t xml:space="preserve">Zij mogen in één enkel lokaal worden ingericht of in aanpalende lokalen die met elkaar in </w:t>
      </w:r>
      <w:proofErr w:type="spellStart"/>
      <w:r w:rsidRPr="00D46CB6">
        <w:rPr>
          <w:sz w:val="23"/>
          <w:szCs w:val="23"/>
          <w:lang w:val="nl-BE"/>
        </w:rPr>
        <w:t>ver-binding</w:t>
      </w:r>
      <w:proofErr w:type="spellEnd"/>
      <w:r w:rsidRPr="00D46CB6">
        <w:rPr>
          <w:sz w:val="23"/>
          <w:szCs w:val="23"/>
          <w:lang w:val="nl-BE"/>
        </w:rPr>
        <w:t xml:space="preserve"> staan. </w:t>
      </w:r>
    </w:p>
    <w:p w:rsidR="00D46CB6" w:rsidRPr="00D46CB6" w:rsidRDefault="00D46CB6" w:rsidP="00D46CB6">
      <w:pPr>
        <w:pStyle w:val="Default"/>
        <w:rPr>
          <w:sz w:val="23"/>
          <w:szCs w:val="23"/>
          <w:lang w:val="nl-BE"/>
        </w:rPr>
      </w:pPr>
      <w:r w:rsidRPr="00D46CB6">
        <w:rPr>
          <w:sz w:val="23"/>
          <w:szCs w:val="23"/>
          <w:lang w:val="nl-BE"/>
        </w:rPr>
        <w:t xml:space="preserve">Deze lokalen moeten op slot kunnen worden gedaan.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III.1-45.- Er wordt voorzien in aparte kleedkamers, douches en toiletten voor mannen en vrouwen.</w:t>
      </w:r>
      <w:r>
        <w:rPr>
          <w:sz w:val="23"/>
          <w:szCs w:val="23"/>
          <w:lang w:val="nl-BE"/>
        </w:rPr>
        <w:br/>
      </w:r>
      <w:r w:rsidRPr="00D46CB6">
        <w:rPr>
          <w:sz w:val="23"/>
          <w:szCs w:val="23"/>
          <w:lang w:val="nl-BE"/>
        </w:rPr>
        <w:t xml:space="preserve">Wanneer er enkel wastafels aanwezig zijn, omdat er geen douches vereist zijn, wordt er </w:t>
      </w:r>
      <w:proofErr w:type="spellStart"/>
      <w:r w:rsidRPr="00D46CB6">
        <w:rPr>
          <w:sz w:val="23"/>
          <w:szCs w:val="23"/>
          <w:lang w:val="nl-BE"/>
        </w:rPr>
        <w:t>voor-zien</w:t>
      </w:r>
      <w:proofErr w:type="spellEnd"/>
      <w:r w:rsidRPr="00D46CB6">
        <w:rPr>
          <w:sz w:val="23"/>
          <w:szCs w:val="23"/>
          <w:lang w:val="nl-BE"/>
        </w:rPr>
        <w:t xml:space="preserve"> in aparte wastafels voor mannen en vrouwen.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III.1-46.- § 1. </w:t>
      </w:r>
      <w:r w:rsidRPr="00D46CB6">
        <w:rPr>
          <w:sz w:val="23"/>
          <w:szCs w:val="23"/>
          <w:lang w:val="nl-BE"/>
        </w:rPr>
        <w:t xml:space="preserve">De sociale voorzieningen die deel uitmaken van de woning van de </w:t>
      </w:r>
      <w:proofErr w:type="spellStart"/>
      <w:r w:rsidRPr="00D46CB6">
        <w:rPr>
          <w:sz w:val="23"/>
          <w:szCs w:val="23"/>
          <w:lang w:val="nl-BE"/>
        </w:rPr>
        <w:t>werkge-ver</w:t>
      </w:r>
      <w:proofErr w:type="spellEnd"/>
      <w:r w:rsidRPr="00D46CB6">
        <w:rPr>
          <w:sz w:val="23"/>
          <w:szCs w:val="23"/>
          <w:lang w:val="nl-BE"/>
        </w:rPr>
        <w:t xml:space="preserve">, mogen de sociale voorzieningen bedoeld in artikel III.1-39 vervangen onder de volgende voorwaarden: </w:t>
      </w:r>
    </w:p>
    <w:p w:rsidR="00D46CB6" w:rsidRPr="00D46CB6" w:rsidRDefault="00D46CB6" w:rsidP="00D46CB6">
      <w:pPr>
        <w:pStyle w:val="Default"/>
        <w:rPr>
          <w:sz w:val="23"/>
          <w:szCs w:val="23"/>
          <w:lang w:val="nl-BE"/>
        </w:rPr>
      </w:pPr>
      <w:r w:rsidRPr="00D46CB6">
        <w:rPr>
          <w:sz w:val="23"/>
          <w:szCs w:val="23"/>
          <w:lang w:val="nl-BE"/>
        </w:rPr>
        <w:t xml:space="preserve">1° </w:t>
      </w:r>
      <w:proofErr w:type="gramStart"/>
      <w:r w:rsidRPr="00D46CB6">
        <w:rPr>
          <w:sz w:val="23"/>
          <w:szCs w:val="23"/>
          <w:lang w:val="nl-BE"/>
        </w:rPr>
        <w:t>het</w:t>
      </w:r>
      <w:proofErr w:type="gramEnd"/>
      <w:r w:rsidRPr="00D46CB6">
        <w:rPr>
          <w:sz w:val="23"/>
          <w:szCs w:val="23"/>
          <w:lang w:val="nl-BE"/>
        </w:rPr>
        <w:t xml:space="preserve"> aantal werknemers dat van deze voorzieningen gebruik moet maken is niet groter dan vijf; </w:t>
      </w:r>
    </w:p>
    <w:p w:rsidR="00D46CB6" w:rsidRPr="00D46CB6" w:rsidRDefault="00D46CB6" w:rsidP="00D46CB6">
      <w:pPr>
        <w:pStyle w:val="Default"/>
        <w:rPr>
          <w:sz w:val="23"/>
          <w:szCs w:val="23"/>
          <w:lang w:val="nl-BE"/>
        </w:rPr>
      </w:pPr>
      <w:r w:rsidRPr="00D46CB6">
        <w:rPr>
          <w:sz w:val="23"/>
          <w:szCs w:val="23"/>
          <w:lang w:val="nl-BE"/>
        </w:rPr>
        <w:t xml:space="preserve">2° </w:t>
      </w:r>
      <w:proofErr w:type="gramStart"/>
      <w:r w:rsidRPr="00D46CB6">
        <w:rPr>
          <w:sz w:val="23"/>
          <w:szCs w:val="23"/>
          <w:lang w:val="nl-BE"/>
        </w:rPr>
        <w:t>er</w:t>
      </w:r>
      <w:proofErr w:type="gramEnd"/>
      <w:r w:rsidRPr="00D46CB6">
        <w:rPr>
          <w:sz w:val="23"/>
          <w:szCs w:val="23"/>
          <w:lang w:val="nl-BE"/>
        </w:rPr>
        <w:t xml:space="preserve"> is geen specifiek risico op bevuiling, intoxicatie of besmetting vastgesteld; </w:t>
      </w:r>
    </w:p>
    <w:p w:rsidR="00D46CB6" w:rsidRPr="00D46CB6" w:rsidRDefault="00D46CB6" w:rsidP="00D46CB6">
      <w:pPr>
        <w:pStyle w:val="Default"/>
        <w:rPr>
          <w:sz w:val="23"/>
          <w:szCs w:val="23"/>
          <w:lang w:val="nl-BE"/>
        </w:rPr>
      </w:pPr>
      <w:r w:rsidRPr="00D46CB6">
        <w:rPr>
          <w:sz w:val="23"/>
          <w:szCs w:val="23"/>
          <w:lang w:val="nl-BE"/>
        </w:rPr>
        <w:t xml:space="preserve">3° </w:t>
      </w:r>
      <w:proofErr w:type="gramStart"/>
      <w:r w:rsidRPr="00D46CB6">
        <w:rPr>
          <w:sz w:val="23"/>
          <w:szCs w:val="23"/>
          <w:lang w:val="nl-BE"/>
        </w:rPr>
        <w:t>deze</w:t>
      </w:r>
      <w:proofErr w:type="gramEnd"/>
      <w:r w:rsidRPr="00D46CB6">
        <w:rPr>
          <w:sz w:val="23"/>
          <w:szCs w:val="23"/>
          <w:lang w:val="nl-BE"/>
        </w:rPr>
        <w:t xml:space="preserve"> woning omvat de arbeidsplaats zelf of ligt er onmiddellijk naast; </w:t>
      </w:r>
    </w:p>
    <w:p w:rsidR="00D46CB6" w:rsidRPr="00D46CB6" w:rsidRDefault="00D46CB6" w:rsidP="00D46CB6">
      <w:pPr>
        <w:pStyle w:val="Default"/>
        <w:rPr>
          <w:sz w:val="23"/>
          <w:szCs w:val="23"/>
          <w:lang w:val="nl-BE"/>
        </w:rPr>
      </w:pPr>
      <w:r w:rsidRPr="00D46CB6">
        <w:rPr>
          <w:sz w:val="23"/>
          <w:szCs w:val="23"/>
          <w:lang w:val="nl-BE"/>
        </w:rPr>
        <w:t xml:space="preserve">4° </w:t>
      </w:r>
      <w:proofErr w:type="gramStart"/>
      <w:r w:rsidRPr="00D46CB6">
        <w:rPr>
          <w:sz w:val="23"/>
          <w:szCs w:val="23"/>
          <w:lang w:val="nl-BE"/>
        </w:rPr>
        <w:t>deze</w:t>
      </w:r>
      <w:proofErr w:type="gramEnd"/>
      <w:r w:rsidRPr="00D46CB6">
        <w:rPr>
          <w:sz w:val="23"/>
          <w:szCs w:val="23"/>
          <w:lang w:val="nl-BE"/>
        </w:rPr>
        <w:t xml:space="preserve"> voorzieningen worden daadwerkelijk ter beschikking gesteld van de werknemers; </w:t>
      </w:r>
    </w:p>
    <w:p w:rsidR="00D46CB6" w:rsidRPr="00D46CB6" w:rsidRDefault="00D46CB6" w:rsidP="00D46CB6">
      <w:pPr>
        <w:pStyle w:val="Default"/>
        <w:rPr>
          <w:sz w:val="23"/>
          <w:szCs w:val="23"/>
          <w:lang w:val="nl-BE"/>
        </w:rPr>
      </w:pPr>
      <w:r w:rsidRPr="00D46CB6">
        <w:rPr>
          <w:sz w:val="23"/>
          <w:szCs w:val="23"/>
          <w:lang w:val="nl-BE"/>
        </w:rPr>
        <w:t xml:space="preserve">5° </w:t>
      </w:r>
      <w:proofErr w:type="gramStart"/>
      <w:r w:rsidRPr="00D46CB6">
        <w:rPr>
          <w:sz w:val="23"/>
          <w:szCs w:val="23"/>
          <w:lang w:val="nl-BE"/>
        </w:rPr>
        <w:t>de</w:t>
      </w:r>
      <w:proofErr w:type="gramEnd"/>
      <w:r w:rsidRPr="00D46CB6">
        <w:rPr>
          <w:sz w:val="23"/>
          <w:szCs w:val="23"/>
          <w:lang w:val="nl-BE"/>
        </w:rPr>
        <w:t xml:space="preserve"> bevoegde preventieadviseur heeft hierover een gunstig advies verstrekt en de werkgever geeft hem tijdens de werkuren toegang tot deze voorzieningen; </w:t>
      </w:r>
    </w:p>
    <w:p w:rsidR="00D46CB6" w:rsidRPr="00D46CB6" w:rsidRDefault="00D46CB6" w:rsidP="00D46CB6">
      <w:pPr>
        <w:pStyle w:val="Default"/>
        <w:rPr>
          <w:sz w:val="23"/>
          <w:szCs w:val="23"/>
          <w:lang w:val="nl-BE"/>
        </w:rPr>
      </w:pPr>
      <w:r w:rsidRPr="00D46CB6">
        <w:rPr>
          <w:sz w:val="23"/>
          <w:szCs w:val="23"/>
          <w:lang w:val="nl-BE"/>
        </w:rPr>
        <w:t xml:space="preserve">6° </w:t>
      </w:r>
      <w:proofErr w:type="gramStart"/>
      <w:r w:rsidRPr="00D46CB6">
        <w:rPr>
          <w:sz w:val="23"/>
          <w:szCs w:val="23"/>
          <w:lang w:val="nl-BE"/>
        </w:rPr>
        <w:t>de</w:t>
      </w:r>
      <w:proofErr w:type="gramEnd"/>
      <w:r w:rsidRPr="00D46CB6">
        <w:rPr>
          <w:sz w:val="23"/>
          <w:szCs w:val="23"/>
          <w:lang w:val="nl-BE"/>
        </w:rPr>
        <w:t xml:space="preserve"> werkgever geeft aan de met het toezicht belaste ambtenaar tijdens de werkuren toegang tot deze voorzieningen. </w:t>
      </w:r>
    </w:p>
    <w:p w:rsidR="00D46CB6" w:rsidRPr="00D46CB6" w:rsidRDefault="00D46CB6" w:rsidP="00D46CB6">
      <w:pPr>
        <w:pStyle w:val="Default"/>
        <w:rPr>
          <w:sz w:val="23"/>
          <w:szCs w:val="23"/>
          <w:lang w:val="nl-BE"/>
        </w:rPr>
      </w:pPr>
      <w:r w:rsidRPr="00D46CB6">
        <w:rPr>
          <w:sz w:val="23"/>
          <w:szCs w:val="23"/>
          <w:lang w:val="nl-BE"/>
        </w:rPr>
        <w:t xml:space="preserve">§ 2. Indien er meerdere werkgevers eenzelfde onroerend goed gebruiken, mogen de sociale voorzieningen gemeenschappelijk voor al deze werkgevers ingericht worden. </w:t>
      </w:r>
    </w:p>
    <w:p w:rsidR="00D46CB6" w:rsidRPr="00D46CB6" w:rsidRDefault="00D46CB6" w:rsidP="00D46CB6">
      <w:pPr>
        <w:pStyle w:val="Default"/>
        <w:rPr>
          <w:sz w:val="23"/>
          <w:szCs w:val="23"/>
          <w:lang w:val="nl-BE"/>
        </w:rPr>
      </w:pPr>
      <w:r w:rsidRPr="00D46CB6">
        <w:rPr>
          <w:sz w:val="23"/>
          <w:szCs w:val="23"/>
          <w:lang w:val="nl-BE"/>
        </w:rPr>
        <w:t xml:space="preserve">In dat geval bevinden deze sociale voorzieningen zich in een gemeenschappelijk lokaal en </w:t>
      </w:r>
      <w:proofErr w:type="spellStart"/>
      <w:r w:rsidRPr="00D46CB6">
        <w:rPr>
          <w:sz w:val="23"/>
          <w:szCs w:val="23"/>
          <w:lang w:val="nl-BE"/>
        </w:rPr>
        <w:t>wer-ken</w:t>
      </w:r>
      <w:proofErr w:type="spellEnd"/>
      <w:r w:rsidRPr="00D46CB6">
        <w:rPr>
          <w:sz w:val="23"/>
          <w:szCs w:val="23"/>
          <w:lang w:val="nl-BE"/>
        </w:rPr>
        <w:t xml:space="preserve"> de werkgevers samen voor de bepaling van de regels betreffende de ligging, de uitrusting, het onderhoud en het gebruik van deze voorzieningen. </w:t>
      </w:r>
    </w:p>
    <w:p w:rsidR="00D46CB6" w:rsidRPr="00D46CB6" w:rsidRDefault="00D46CB6" w:rsidP="00D46CB6">
      <w:pPr>
        <w:pStyle w:val="Default"/>
        <w:rPr>
          <w:sz w:val="23"/>
          <w:szCs w:val="23"/>
          <w:lang w:val="nl-BE"/>
        </w:rPr>
      </w:pPr>
      <w:r w:rsidRPr="00D46CB6">
        <w:rPr>
          <w:b/>
          <w:bCs/>
          <w:sz w:val="23"/>
          <w:szCs w:val="23"/>
          <w:lang w:val="nl-BE"/>
        </w:rPr>
        <w:t xml:space="preserve">Afdeling 2.– Kleedkamers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III.1-47.- De werkgever stelt een kleedkamer ter beschikking van de werknemers, wanneer deze werknemers van kledij dienen te wisselen. </w:t>
      </w:r>
    </w:p>
    <w:p w:rsidR="00D46CB6" w:rsidRPr="00D46CB6" w:rsidRDefault="00D46CB6" w:rsidP="00D46CB6">
      <w:pPr>
        <w:pStyle w:val="Default"/>
        <w:rPr>
          <w:sz w:val="23"/>
          <w:szCs w:val="23"/>
          <w:lang w:val="nl-BE"/>
        </w:rPr>
      </w:pPr>
      <w:r w:rsidRPr="00D46CB6">
        <w:rPr>
          <w:sz w:val="23"/>
          <w:szCs w:val="23"/>
          <w:lang w:val="nl-BE"/>
        </w:rPr>
        <w:t xml:space="preserve">Wanneer er geen kleedkamers vereist zijn, moet elke werknemer kunnen beschikken over een plaats om zijn kledij op te hangen.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III.1-48.- § 1. De kleedkamers worden zodanig uitgerust met kleerkasten dat elke </w:t>
      </w:r>
      <w:proofErr w:type="spellStart"/>
      <w:r w:rsidRPr="00D46CB6">
        <w:rPr>
          <w:sz w:val="23"/>
          <w:szCs w:val="23"/>
          <w:lang w:val="nl-BE"/>
        </w:rPr>
        <w:t>werkne-mer</w:t>
      </w:r>
      <w:proofErr w:type="spellEnd"/>
      <w:r w:rsidRPr="00D46CB6">
        <w:rPr>
          <w:sz w:val="23"/>
          <w:szCs w:val="23"/>
          <w:lang w:val="nl-BE"/>
        </w:rPr>
        <w:t xml:space="preserve"> zijn kleding tijdens de werktijd achter slot en grendel kan bewaren. </w:t>
      </w:r>
    </w:p>
    <w:p w:rsidR="00D46CB6" w:rsidRPr="00D46CB6" w:rsidRDefault="00D46CB6" w:rsidP="00D46CB6">
      <w:pPr>
        <w:pStyle w:val="Default"/>
        <w:rPr>
          <w:sz w:val="23"/>
          <w:szCs w:val="23"/>
          <w:lang w:val="nl-BE"/>
        </w:rPr>
      </w:pPr>
      <w:r w:rsidRPr="00D46CB6">
        <w:rPr>
          <w:sz w:val="23"/>
          <w:szCs w:val="23"/>
          <w:lang w:val="nl-BE"/>
        </w:rPr>
        <w:t xml:space="preserve">Elke werknemer die de kleedkamer gebruikt, beschikt over een individuele kleerkast. </w:t>
      </w:r>
    </w:p>
    <w:p w:rsidR="00D46CB6" w:rsidRPr="00D46CB6" w:rsidRDefault="00D46CB6" w:rsidP="00D46CB6">
      <w:pPr>
        <w:pStyle w:val="Default"/>
        <w:rPr>
          <w:sz w:val="23"/>
          <w:szCs w:val="23"/>
          <w:lang w:val="nl-BE"/>
        </w:rPr>
      </w:pPr>
      <w:r w:rsidRPr="00D46CB6">
        <w:rPr>
          <w:b/>
          <w:bCs/>
          <w:sz w:val="23"/>
          <w:szCs w:val="23"/>
          <w:lang w:val="nl-BE"/>
        </w:rPr>
        <w:t xml:space="preserve">§ 2. </w:t>
      </w:r>
      <w:r w:rsidRPr="00D46CB6">
        <w:rPr>
          <w:sz w:val="23"/>
          <w:szCs w:val="23"/>
          <w:lang w:val="nl-BE"/>
        </w:rPr>
        <w:t xml:space="preserve">Wanneer er geen specifiek risico is, mogen de individuele kleerkasten vervangen worden door een gewone kapstok met kleerhaak of een kleerhanger en een individueel vak. </w:t>
      </w:r>
    </w:p>
    <w:p w:rsidR="00D46CB6" w:rsidRPr="00D46CB6" w:rsidRDefault="00D46CB6" w:rsidP="00D46CB6">
      <w:pPr>
        <w:pStyle w:val="Default"/>
        <w:rPr>
          <w:sz w:val="23"/>
          <w:szCs w:val="23"/>
          <w:lang w:val="nl-BE"/>
        </w:rPr>
      </w:pPr>
      <w:r w:rsidRPr="00D46CB6">
        <w:rPr>
          <w:b/>
          <w:bCs/>
          <w:sz w:val="23"/>
          <w:szCs w:val="23"/>
          <w:lang w:val="nl-BE"/>
        </w:rPr>
        <w:t xml:space="preserve">§ 3. </w:t>
      </w:r>
      <w:r w:rsidRPr="00D46CB6">
        <w:rPr>
          <w:sz w:val="23"/>
          <w:szCs w:val="23"/>
          <w:lang w:val="nl-BE"/>
        </w:rPr>
        <w:t xml:space="preserve">Wanneer de werknemers worden blootgesteld aan vocht of vuil of wanneer er een risico is op intoxicatie of besmetting beschikken zij over twee individuele kleerkasten, de ene voor de eigen kledij, de andere voor de werkkledij. </w:t>
      </w:r>
    </w:p>
    <w:p w:rsidR="00D46CB6" w:rsidRPr="00D46CB6" w:rsidRDefault="00D46CB6" w:rsidP="00D46CB6">
      <w:pPr>
        <w:pStyle w:val="Default"/>
        <w:rPr>
          <w:sz w:val="23"/>
          <w:szCs w:val="23"/>
          <w:lang w:val="nl-BE"/>
        </w:rPr>
      </w:pPr>
      <w:r w:rsidRPr="00D46CB6">
        <w:rPr>
          <w:sz w:val="23"/>
          <w:szCs w:val="23"/>
          <w:lang w:val="nl-BE"/>
        </w:rPr>
        <w:t xml:space="preserve">§ 4. De werknemers bewaren kledij en toiletartikelen in de kleedkamers of, in geval van </w:t>
      </w:r>
      <w:proofErr w:type="spellStart"/>
      <w:r w:rsidRPr="00D46CB6">
        <w:rPr>
          <w:sz w:val="23"/>
          <w:szCs w:val="23"/>
          <w:lang w:val="nl-BE"/>
        </w:rPr>
        <w:t>afwe-zigheid</w:t>
      </w:r>
      <w:proofErr w:type="spellEnd"/>
      <w:r w:rsidRPr="00D46CB6">
        <w:rPr>
          <w:sz w:val="23"/>
          <w:szCs w:val="23"/>
          <w:lang w:val="nl-BE"/>
        </w:rPr>
        <w:t xml:space="preserve"> van kleedkamers, op de daarvoor bestemde plaatsen. </w:t>
      </w:r>
    </w:p>
    <w:p w:rsidR="00D46CB6" w:rsidRPr="00D46CB6" w:rsidRDefault="00D46CB6" w:rsidP="00D46CB6">
      <w:pPr>
        <w:pStyle w:val="Default"/>
        <w:rPr>
          <w:sz w:val="23"/>
          <w:szCs w:val="23"/>
          <w:lang w:val="nl-BE"/>
        </w:rPr>
      </w:pPr>
      <w:r w:rsidRPr="00D46CB6">
        <w:rPr>
          <w:b/>
          <w:bCs/>
          <w:sz w:val="23"/>
          <w:szCs w:val="23"/>
          <w:lang w:val="nl-BE"/>
        </w:rPr>
        <w:t xml:space="preserve">Afdeling 3.- Wastafels en douches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III.1-49.- </w:t>
      </w:r>
      <w:r w:rsidRPr="00D46CB6">
        <w:rPr>
          <w:sz w:val="23"/>
          <w:szCs w:val="23"/>
          <w:lang w:val="nl-BE"/>
        </w:rPr>
        <w:t xml:space="preserve">De wastafels en douches worden ingericht in specifiek hiertoe bestemde lokalen. </w:t>
      </w:r>
    </w:p>
    <w:p w:rsidR="00D46CB6" w:rsidRPr="00D46CB6" w:rsidRDefault="00D46CB6" w:rsidP="00D46CB6">
      <w:pPr>
        <w:pStyle w:val="Default"/>
        <w:rPr>
          <w:sz w:val="23"/>
          <w:szCs w:val="23"/>
          <w:lang w:val="nl-BE"/>
        </w:rPr>
      </w:pPr>
      <w:r w:rsidRPr="00D46CB6">
        <w:rPr>
          <w:sz w:val="23"/>
          <w:szCs w:val="23"/>
          <w:lang w:val="nl-BE"/>
        </w:rPr>
        <w:t xml:space="preserve">De wastafels mogen </w:t>
      </w:r>
      <w:proofErr w:type="gramStart"/>
      <w:r w:rsidRPr="00D46CB6">
        <w:rPr>
          <w:sz w:val="23"/>
          <w:szCs w:val="23"/>
          <w:lang w:val="nl-BE"/>
        </w:rPr>
        <w:t>evenwel</w:t>
      </w:r>
      <w:proofErr w:type="gramEnd"/>
      <w:r w:rsidRPr="00D46CB6">
        <w:rPr>
          <w:sz w:val="23"/>
          <w:szCs w:val="23"/>
          <w:lang w:val="nl-BE"/>
        </w:rPr>
        <w:t xml:space="preserve"> ingericht worden in de toiletten indien de aard van het werk en de</w:t>
      </w:r>
      <w:r>
        <w:rPr>
          <w:sz w:val="23"/>
          <w:szCs w:val="23"/>
          <w:lang w:val="nl-BE"/>
        </w:rPr>
        <w:br/>
      </w:r>
      <w:r w:rsidRPr="00D46CB6">
        <w:rPr>
          <w:sz w:val="23"/>
          <w:szCs w:val="23"/>
          <w:lang w:val="nl-BE"/>
        </w:rPr>
        <w:t xml:space="preserve">afwezigheid van risico’s dit rechtvaardigen en mits het akkoord van het Comité werd bekomen.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III.1-50.- Wanneer de werknemers </w:t>
      </w:r>
      <w:proofErr w:type="gramStart"/>
      <w:r w:rsidRPr="00D46CB6">
        <w:rPr>
          <w:sz w:val="23"/>
          <w:szCs w:val="23"/>
          <w:lang w:val="nl-BE"/>
        </w:rPr>
        <w:t>ingevolge</w:t>
      </w:r>
      <w:proofErr w:type="gramEnd"/>
      <w:r w:rsidRPr="00D46CB6">
        <w:rPr>
          <w:sz w:val="23"/>
          <w:szCs w:val="23"/>
          <w:lang w:val="nl-BE"/>
        </w:rPr>
        <w:t xml:space="preserve"> de aard van het werk dienen gebruik te </w:t>
      </w:r>
      <w:proofErr w:type="spellStart"/>
      <w:r w:rsidRPr="00D46CB6">
        <w:rPr>
          <w:sz w:val="23"/>
          <w:szCs w:val="23"/>
          <w:lang w:val="nl-BE"/>
        </w:rPr>
        <w:t>ma-ken</w:t>
      </w:r>
      <w:proofErr w:type="spellEnd"/>
      <w:r w:rsidRPr="00D46CB6">
        <w:rPr>
          <w:sz w:val="23"/>
          <w:szCs w:val="23"/>
          <w:lang w:val="nl-BE"/>
        </w:rPr>
        <w:t xml:space="preserve"> van de wastafels zorgt de werkgever ervoor dat er per drie werknemers die gelijktijdig hun arbeidstijd beëindigen, tenminste één kraan is. </w:t>
      </w:r>
    </w:p>
    <w:p w:rsidR="00D46CB6" w:rsidRPr="00D46CB6" w:rsidRDefault="00D46CB6" w:rsidP="00D46CB6">
      <w:pPr>
        <w:pStyle w:val="Default"/>
        <w:rPr>
          <w:sz w:val="23"/>
          <w:szCs w:val="23"/>
          <w:lang w:val="nl-BE"/>
        </w:rPr>
      </w:pPr>
      <w:r w:rsidRPr="00D46CB6">
        <w:rPr>
          <w:sz w:val="23"/>
          <w:szCs w:val="23"/>
          <w:lang w:val="nl-BE"/>
        </w:rPr>
        <w:t xml:space="preserve">Dit aantal mag </w:t>
      </w:r>
      <w:proofErr w:type="gramStart"/>
      <w:r w:rsidRPr="00D46CB6">
        <w:rPr>
          <w:sz w:val="23"/>
          <w:szCs w:val="23"/>
          <w:lang w:val="nl-BE"/>
        </w:rPr>
        <w:t>evenwel</w:t>
      </w:r>
      <w:proofErr w:type="gramEnd"/>
      <w:r w:rsidRPr="00D46CB6">
        <w:rPr>
          <w:sz w:val="23"/>
          <w:szCs w:val="23"/>
          <w:lang w:val="nl-BE"/>
        </w:rPr>
        <w:t xml:space="preserve"> verminderd worden tot één kraan per vijf werknemers die gelijktijdig hun arbeidstijd beëindigen indien de aard van het werk en de daaraan verbonden risico’s dit kunnen rechtvaardigen en voor zover het Comité hiermee akkoord is.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III.1-51.- De werkgever bepaalt in functie van de aard van het werk en de aard van het risico of de wastafels moeten voorzien zijn van koud en warm water en welke zeep of </w:t>
      </w:r>
      <w:proofErr w:type="spellStart"/>
      <w:r w:rsidRPr="00D46CB6">
        <w:rPr>
          <w:sz w:val="23"/>
          <w:szCs w:val="23"/>
          <w:lang w:val="nl-BE"/>
        </w:rPr>
        <w:t>reini-gingsmiddelen</w:t>
      </w:r>
      <w:proofErr w:type="spellEnd"/>
      <w:r w:rsidRPr="00D46CB6">
        <w:rPr>
          <w:sz w:val="23"/>
          <w:szCs w:val="23"/>
          <w:lang w:val="nl-BE"/>
        </w:rPr>
        <w:t xml:space="preserve"> worden gebruikt.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III.1-52.- Indien de werknemers tijdens het werk hun handen moeten wassen, worden er wastafels in de nabijheid van de </w:t>
      </w:r>
      <w:proofErr w:type="spellStart"/>
      <w:r w:rsidRPr="00D46CB6">
        <w:rPr>
          <w:sz w:val="23"/>
          <w:szCs w:val="23"/>
          <w:lang w:val="nl-BE"/>
        </w:rPr>
        <w:t>werkpost</w:t>
      </w:r>
      <w:proofErr w:type="spellEnd"/>
      <w:r w:rsidRPr="00D46CB6">
        <w:rPr>
          <w:sz w:val="23"/>
          <w:szCs w:val="23"/>
          <w:lang w:val="nl-BE"/>
        </w:rPr>
        <w:t xml:space="preserve"> geïnstalleerd. </w:t>
      </w:r>
    </w:p>
    <w:p w:rsidR="00D46CB6" w:rsidRPr="00D46CB6" w:rsidRDefault="00D46CB6" w:rsidP="00D46CB6">
      <w:pPr>
        <w:pStyle w:val="Default"/>
        <w:rPr>
          <w:sz w:val="23"/>
          <w:szCs w:val="23"/>
          <w:lang w:val="nl-BE"/>
        </w:rPr>
      </w:pPr>
      <w:proofErr w:type="gramStart"/>
      <w:r w:rsidRPr="00D46CB6">
        <w:rPr>
          <w:b/>
          <w:bCs/>
          <w:sz w:val="23"/>
          <w:szCs w:val="23"/>
          <w:lang w:val="nl-BE"/>
        </w:rPr>
        <w:lastRenderedPageBreak/>
        <w:t xml:space="preserve">Art. </w:t>
      </w:r>
      <w:proofErr w:type="gramEnd"/>
      <w:r w:rsidRPr="00D46CB6">
        <w:rPr>
          <w:b/>
          <w:bCs/>
          <w:sz w:val="23"/>
          <w:szCs w:val="23"/>
          <w:lang w:val="nl-BE"/>
        </w:rPr>
        <w:t xml:space="preserve">III.1-53.- </w:t>
      </w:r>
      <w:r w:rsidRPr="00D46CB6">
        <w:rPr>
          <w:sz w:val="23"/>
          <w:szCs w:val="23"/>
          <w:lang w:val="nl-BE"/>
        </w:rPr>
        <w:t xml:space="preserve">De werkgever stelt een douche met warm en koud water ter beschikking van de werknemers, indien: </w:t>
      </w:r>
    </w:p>
    <w:p w:rsidR="00D46CB6" w:rsidRPr="00D46CB6" w:rsidRDefault="00D46CB6" w:rsidP="00D46CB6">
      <w:pPr>
        <w:pStyle w:val="Default"/>
        <w:rPr>
          <w:sz w:val="23"/>
          <w:szCs w:val="23"/>
          <w:lang w:val="nl-BE"/>
        </w:rPr>
      </w:pPr>
      <w:r w:rsidRPr="00D46CB6">
        <w:rPr>
          <w:sz w:val="23"/>
          <w:szCs w:val="23"/>
          <w:lang w:val="nl-BE"/>
        </w:rPr>
        <w:t xml:space="preserve">1° </w:t>
      </w:r>
      <w:proofErr w:type="gramStart"/>
      <w:r w:rsidRPr="00D46CB6">
        <w:rPr>
          <w:sz w:val="23"/>
          <w:szCs w:val="23"/>
          <w:lang w:val="nl-BE"/>
        </w:rPr>
        <w:t>de</w:t>
      </w:r>
      <w:proofErr w:type="gramEnd"/>
      <w:r w:rsidRPr="00D46CB6">
        <w:rPr>
          <w:sz w:val="23"/>
          <w:szCs w:val="23"/>
          <w:lang w:val="nl-BE"/>
        </w:rPr>
        <w:t xml:space="preserve"> werknemers worden blootgesteld aan overmatige warmte; </w:t>
      </w:r>
    </w:p>
    <w:p w:rsidR="00D46CB6" w:rsidRPr="00D46CB6" w:rsidRDefault="00D46CB6" w:rsidP="00D46CB6">
      <w:pPr>
        <w:pStyle w:val="Default"/>
        <w:rPr>
          <w:sz w:val="23"/>
          <w:szCs w:val="23"/>
          <w:lang w:val="nl-BE"/>
        </w:rPr>
      </w:pPr>
      <w:r w:rsidRPr="00D46CB6">
        <w:rPr>
          <w:sz w:val="23"/>
          <w:szCs w:val="23"/>
          <w:lang w:val="nl-BE"/>
        </w:rPr>
        <w:t xml:space="preserve">2° </w:t>
      </w:r>
      <w:proofErr w:type="gramStart"/>
      <w:r w:rsidRPr="00D46CB6">
        <w:rPr>
          <w:sz w:val="23"/>
          <w:szCs w:val="23"/>
          <w:lang w:val="nl-BE"/>
        </w:rPr>
        <w:t>de</w:t>
      </w:r>
      <w:proofErr w:type="gramEnd"/>
      <w:r w:rsidRPr="00D46CB6">
        <w:rPr>
          <w:sz w:val="23"/>
          <w:szCs w:val="23"/>
          <w:lang w:val="nl-BE"/>
        </w:rPr>
        <w:t xml:space="preserve"> werknemers sterk bevuilend werk verrichten; </w:t>
      </w:r>
    </w:p>
    <w:p w:rsidR="00D46CB6" w:rsidRPr="00D46CB6" w:rsidRDefault="00D46CB6" w:rsidP="00D46CB6">
      <w:pPr>
        <w:pStyle w:val="Default"/>
        <w:rPr>
          <w:sz w:val="23"/>
          <w:szCs w:val="23"/>
          <w:lang w:val="nl-BE"/>
        </w:rPr>
      </w:pPr>
      <w:r w:rsidRPr="00D46CB6">
        <w:rPr>
          <w:sz w:val="23"/>
          <w:szCs w:val="23"/>
          <w:lang w:val="nl-BE"/>
        </w:rPr>
        <w:t xml:space="preserve">3° </w:t>
      </w:r>
      <w:proofErr w:type="gramStart"/>
      <w:r w:rsidRPr="00D46CB6">
        <w:rPr>
          <w:sz w:val="23"/>
          <w:szCs w:val="23"/>
          <w:lang w:val="nl-BE"/>
        </w:rPr>
        <w:t>de</w:t>
      </w:r>
      <w:proofErr w:type="gramEnd"/>
      <w:r w:rsidRPr="00D46CB6">
        <w:rPr>
          <w:sz w:val="23"/>
          <w:szCs w:val="23"/>
          <w:lang w:val="nl-BE"/>
        </w:rPr>
        <w:t xml:space="preserve"> werknemers worden blootgesteld aan gevaarlijke chemische of biologische agentia. </w:t>
      </w:r>
    </w:p>
    <w:p w:rsidR="00D46CB6" w:rsidRPr="00D46CB6" w:rsidRDefault="00D46CB6" w:rsidP="00D46CB6">
      <w:pPr>
        <w:pStyle w:val="Default"/>
        <w:rPr>
          <w:sz w:val="23"/>
          <w:szCs w:val="23"/>
          <w:lang w:val="nl-BE"/>
        </w:rPr>
      </w:pPr>
      <w:r w:rsidRPr="00D46CB6">
        <w:rPr>
          <w:sz w:val="23"/>
          <w:szCs w:val="23"/>
          <w:lang w:val="nl-BE"/>
        </w:rPr>
        <w:t xml:space="preserve">Er wordt voorzien in één douche per groep van zes werknemers die gelijktijdig de arbeidstijd beëindigen. </w:t>
      </w:r>
    </w:p>
    <w:p w:rsidR="00D46CB6" w:rsidRPr="00D46CB6" w:rsidRDefault="00D46CB6" w:rsidP="00D46CB6">
      <w:pPr>
        <w:pStyle w:val="Default"/>
        <w:rPr>
          <w:sz w:val="23"/>
          <w:szCs w:val="23"/>
          <w:lang w:val="nl-BE"/>
        </w:rPr>
      </w:pPr>
      <w:r w:rsidRPr="00D46CB6">
        <w:rPr>
          <w:sz w:val="23"/>
          <w:szCs w:val="23"/>
          <w:lang w:val="nl-BE"/>
        </w:rPr>
        <w:t xml:space="preserve">De doucheruimten zijn voldoende ruim bemeten om iedere werknemer in staat te stellen zich onder hygiënisch verantwoorde omstandigheden ongehinderd te wassen.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III.1-54.- De werkgever stelt zonder kosten voor de werknemers voldoende toiletartikelen en, in voorkomend geval speciale reinigingsproducten evenals elke andere bijkomende </w:t>
      </w:r>
      <w:proofErr w:type="spellStart"/>
      <w:r w:rsidRPr="00D46CB6">
        <w:rPr>
          <w:sz w:val="23"/>
          <w:szCs w:val="23"/>
          <w:lang w:val="nl-BE"/>
        </w:rPr>
        <w:t>uitrus-ting</w:t>
      </w:r>
      <w:proofErr w:type="spellEnd"/>
      <w:r w:rsidRPr="00D46CB6">
        <w:rPr>
          <w:sz w:val="23"/>
          <w:szCs w:val="23"/>
          <w:lang w:val="nl-BE"/>
        </w:rPr>
        <w:t xml:space="preserve">, ter beschikking van de werknemers. </w:t>
      </w:r>
    </w:p>
    <w:p w:rsidR="00D46CB6" w:rsidRPr="00D46CB6" w:rsidRDefault="00D46CB6" w:rsidP="00D46CB6">
      <w:pPr>
        <w:pStyle w:val="Default"/>
        <w:rPr>
          <w:sz w:val="23"/>
          <w:szCs w:val="23"/>
          <w:lang w:val="nl-BE"/>
        </w:rPr>
      </w:pPr>
      <w:r w:rsidRPr="00D46CB6">
        <w:rPr>
          <w:sz w:val="23"/>
          <w:szCs w:val="23"/>
          <w:lang w:val="nl-BE"/>
        </w:rPr>
        <w:t xml:space="preserve">Hij stelt eveneens voldoende handdoeken ter beschikking waarvan hij het onderhoud en de </w:t>
      </w:r>
      <w:proofErr w:type="spellStart"/>
      <w:r w:rsidRPr="00D46CB6">
        <w:rPr>
          <w:sz w:val="23"/>
          <w:szCs w:val="23"/>
          <w:lang w:val="nl-BE"/>
        </w:rPr>
        <w:t>tij-dige</w:t>
      </w:r>
      <w:proofErr w:type="spellEnd"/>
      <w:r w:rsidRPr="00D46CB6">
        <w:rPr>
          <w:sz w:val="23"/>
          <w:szCs w:val="23"/>
          <w:lang w:val="nl-BE"/>
        </w:rPr>
        <w:t xml:space="preserve"> vervanging verzekert. Voor het drogen van de handen kan hij een ander middel ter </w:t>
      </w:r>
      <w:proofErr w:type="spellStart"/>
      <w:r w:rsidRPr="00D46CB6">
        <w:rPr>
          <w:sz w:val="23"/>
          <w:szCs w:val="23"/>
          <w:lang w:val="nl-BE"/>
        </w:rPr>
        <w:t>be-schikking</w:t>
      </w:r>
      <w:proofErr w:type="spellEnd"/>
      <w:r w:rsidRPr="00D46CB6">
        <w:rPr>
          <w:sz w:val="23"/>
          <w:szCs w:val="23"/>
          <w:lang w:val="nl-BE"/>
        </w:rPr>
        <w:t xml:space="preserve"> stellen.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III.1-55.- De werknemers moeten de in dit hoofdstuk bedoelde sociale voorzieningen die hen ter beschikking worden gesteld gebruiken op het einde van de arbeidstijd en, in </w:t>
      </w:r>
      <w:proofErr w:type="spellStart"/>
      <w:r w:rsidRPr="00D46CB6">
        <w:rPr>
          <w:sz w:val="23"/>
          <w:szCs w:val="23"/>
          <w:lang w:val="nl-BE"/>
        </w:rPr>
        <w:t>voorko-mend</w:t>
      </w:r>
      <w:proofErr w:type="spellEnd"/>
      <w:r w:rsidRPr="00D46CB6">
        <w:rPr>
          <w:sz w:val="23"/>
          <w:szCs w:val="23"/>
          <w:lang w:val="nl-BE"/>
        </w:rPr>
        <w:t xml:space="preserve"> geval, vooraleer de maaltijd te gebruiken. </w:t>
      </w:r>
    </w:p>
    <w:p w:rsidR="00D46CB6" w:rsidRPr="00D46CB6" w:rsidRDefault="00D46CB6" w:rsidP="00D46CB6">
      <w:pPr>
        <w:pStyle w:val="Default"/>
        <w:rPr>
          <w:sz w:val="23"/>
          <w:szCs w:val="23"/>
          <w:lang w:val="nl-BE"/>
        </w:rPr>
      </w:pPr>
      <w:r w:rsidRPr="00D46CB6">
        <w:rPr>
          <w:b/>
          <w:bCs/>
          <w:sz w:val="23"/>
          <w:szCs w:val="23"/>
          <w:lang w:val="nl-BE"/>
        </w:rPr>
        <w:t xml:space="preserve">Afdeling 4.- Toiletten </w:t>
      </w:r>
    </w:p>
    <w:p w:rsidR="00D46CB6" w:rsidRPr="00D46CB6" w:rsidRDefault="00D46CB6" w:rsidP="00D46CB6">
      <w:pPr>
        <w:pStyle w:val="Default"/>
        <w:rPr>
          <w:sz w:val="23"/>
          <w:szCs w:val="23"/>
          <w:lang w:val="nl-BE"/>
        </w:rPr>
      </w:pPr>
      <w:proofErr w:type="gramStart"/>
      <w:r w:rsidRPr="00D46CB6">
        <w:rPr>
          <w:sz w:val="23"/>
          <w:szCs w:val="23"/>
          <w:lang w:val="nl-BE"/>
        </w:rPr>
        <w:t xml:space="preserve">Art. </w:t>
      </w:r>
      <w:proofErr w:type="gramEnd"/>
      <w:r w:rsidRPr="00D46CB6">
        <w:rPr>
          <w:sz w:val="23"/>
          <w:szCs w:val="23"/>
          <w:lang w:val="nl-BE"/>
        </w:rPr>
        <w:t xml:space="preserve">III.1-56.- De toiletten bestaan uit één of meerdere individuele wc’s en </w:t>
      </w:r>
      <w:proofErr w:type="gramStart"/>
      <w:r w:rsidRPr="00D46CB6">
        <w:rPr>
          <w:sz w:val="23"/>
          <w:szCs w:val="23"/>
          <w:lang w:val="nl-BE"/>
        </w:rPr>
        <w:t>desgevallend</w:t>
      </w:r>
      <w:proofErr w:type="gramEnd"/>
      <w:r w:rsidRPr="00D46CB6">
        <w:rPr>
          <w:sz w:val="23"/>
          <w:szCs w:val="23"/>
          <w:lang w:val="nl-BE"/>
        </w:rPr>
        <w:t xml:space="preserve"> </w:t>
      </w:r>
      <w:proofErr w:type="spellStart"/>
      <w:r w:rsidRPr="00D46CB6">
        <w:rPr>
          <w:sz w:val="23"/>
          <w:szCs w:val="23"/>
          <w:lang w:val="nl-BE"/>
        </w:rPr>
        <w:t>uri-noirs</w:t>
      </w:r>
      <w:proofErr w:type="spellEnd"/>
      <w:r w:rsidRPr="00D46CB6">
        <w:rPr>
          <w:sz w:val="23"/>
          <w:szCs w:val="23"/>
          <w:lang w:val="nl-BE"/>
        </w:rPr>
        <w:t xml:space="preserve">, samen met één of meerdere wastafels. </w:t>
      </w:r>
    </w:p>
    <w:p w:rsidR="00D46CB6" w:rsidRPr="00D46CB6" w:rsidRDefault="00D46CB6" w:rsidP="00D46CB6">
      <w:pPr>
        <w:pStyle w:val="Default"/>
        <w:rPr>
          <w:sz w:val="23"/>
          <w:szCs w:val="23"/>
          <w:lang w:val="nl-BE"/>
        </w:rPr>
      </w:pPr>
      <w:r w:rsidRPr="00D46CB6">
        <w:rPr>
          <w:sz w:val="23"/>
          <w:szCs w:val="23"/>
          <w:lang w:val="nl-BE"/>
        </w:rPr>
        <w:t xml:space="preserve">De toiletten zijn volledig gescheiden voor mannen en vrouwen, en bevinden zich dicht bij hun </w:t>
      </w:r>
      <w:proofErr w:type="spellStart"/>
      <w:r w:rsidRPr="00D46CB6">
        <w:rPr>
          <w:sz w:val="23"/>
          <w:szCs w:val="23"/>
          <w:lang w:val="nl-BE"/>
        </w:rPr>
        <w:t>werkpost</w:t>
      </w:r>
      <w:proofErr w:type="spellEnd"/>
      <w:r w:rsidRPr="00D46CB6">
        <w:rPr>
          <w:sz w:val="23"/>
          <w:szCs w:val="23"/>
          <w:lang w:val="nl-BE"/>
        </w:rPr>
        <w:t xml:space="preserve">, de rustlokalen, de kleedkamers en de douches. </w:t>
      </w:r>
    </w:p>
    <w:p w:rsidR="00D46CB6" w:rsidRPr="00D46CB6" w:rsidRDefault="00D46CB6" w:rsidP="00D46CB6">
      <w:pPr>
        <w:pStyle w:val="Default"/>
        <w:rPr>
          <w:sz w:val="23"/>
          <w:szCs w:val="23"/>
          <w:lang w:val="nl-BE"/>
        </w:rPr>
      </w:pPr>
      <w:r w:rsidRPr="00D46CB6">
        <w:rPr>
          <w:sz w:val="23"/>
          <w:szCs w:val="23"/>
          <w:lang w:val="nl-BE"/>
        </w:rPr>
        <w:t xml:space="preserve">De werknemers moeten zich vrij naar de toiletten kunnen </w:t>
      </w:r>
      <w:proofErr w:type="gramStart"/>
      <w:r w:rsidRPr="00D46CB6">
        <w:rPr>
          <w:sz w:val="23"/>
          <w:szCs w:val="23"/>
          <w:lang w:val="nl-BE"/>
        </w:rPr>
        <w:t>begeven</w:t>
      </w:r>
      <w:proofErr w:type="gramEnd"/>
      <w:r w:rsidRPr="00D46CB6">
        <w:rPr>
          <w:sz w:val="23"/>
          <w:szCs w:val="23"/>
          <w:lang w:val="nl-BE"/>
        </w:rPr>
        <w:t xml:space="preserve">.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III.1-57.</w:t>
      </w:r>
      <w:r w:rsidRPr="00D46CB6">
        <w:rPr>
          <w:sz w:val="23"/>
          <w:szCs w:val="23"/>
          <w:lang w:val="nl-BE"/>
        </w:rPr>
        <w:t xml:space="preserve">- Het aantal individuele wc’s bedraagt </w:t>
      </w:r>
      <w:proofErr w:type="gramStart"/>
      <w:r w:rsidRPr="00D46CB6">
        <w:rPr>
          <w:sz w:val="23"/>
          <w:szCs w:val="23"/>
          <w:lang w:val="nl-BE"/>
        </w:rPr>
        <w:t>tenminste</w:t>
      </w:r>
      <w:proofErr w:type="gramEnd"/>
      <w:r w:rsidRPr="00D46CB6">
        <w:rPr>
          <w:sz w:val="23"/>
          <w:szCs w:val="23"/>
          <w:lang w:val="nl-BE"/>
        </w:rPr>
        <w:t xml:space="preserve"> 1 per 15 mannelijke werknemers die gelijktijdig worden tewerkgesteld en ten minste 1 per 15 vrouwelijke werknemers die </w:t>
      </w:r>
      <w:proofErr w:type="spellStart"/>
      <w:r w:rsidRPr="00D46CB6">
        <w:rPr>
          <w:sz w:val="23"/>
          <w:szCs w:val="23"/>
          <w:lang w:val="nl-BE"/>
        </w:rPr>
        <w:t>ge-lijktijdig</w:t>
      </w:r>
      <w:proofErr w:type="spellEnd"/>
      <w:r w:rsidRPr="00D46CB6">
        <w:rPr>
          <w:sz w:val="23"/>
          <w:szCs w:val="23"/>
          <w:lang w:val="nl-BE"/>
        </w:rPr>
        <w:t xml:space="preserve"> worden tewerkgesteld.</w:t>
      </w:r>
      <w:r>
        <w:rPr>
          <w:sz w:val="23"/>
          <w:szCs w:val="23"/>
          <w:lang w:val="nl-BE"/>
        </w:rPr>
        <w:br/>
      </w:r>
      <w:r w:rsidRPr="00D46CB6">
        <w:rPr>
          <w:sz w:val="23"/>
          <w:szCs w:val="23"/>
          <w:lang w:val="nl-BE"/>
        </w:rPr>
        <w:t xml:space="preserve">De individuele wc’s voor de mannelijke werknemers kunnen worden vervangen door urinoirs, op voorwaarde dat het aantal individuele wc’s ten minste 1 bedraagt per 25 mannelijke </w:t>
      </w:r>
      <w:proofErr w:type="spellStart"/>
      <w:r w:rsidRPr="00D46CB6">
        <w:rPr>
          <w:sz w:val="23"/>
          <w:szCs w:val="23"/>
          <w:lang w:val="nl-BE"/>
        </w:rPr>
        <w:t>werk-nemers</w:t>
      </w:r>
      <w:proofErr w:type="spellEnd"/>
      <w:r w:rsidRPr="00D46CB6">
        <w:rPr>
          <w:sz w:val="23"/>
          <w:szCs w:val="23"/>
          <w:lang w:val="nl-BE"/>
        </w:rPr>
        <w:t xml:space="preserve"> die gelijktijdig worden tewerkgesteld. </w:t>
      </w:r>
    </w:p>
    <w:p w:rsidR="00D46CB6" w:rsidRPr="00D46CB6" w:rsidRDefault="00D46CB6" w:rsidP="00D46CB6">
      <w:pPr>
        <w:pStyle w:val="Default"/>
        <w:rPr>
          <w:sz w:val="23"/>
          <w:szCs w:val="23"/>
          <w:lang w:val="nl-BE"/>
        </w:rPr>
      </w:pPr>
      <w:r w:rsidRPr="00D46CB6">
        <w:rPr>
          <w:sz w:val="23"/>
          <w:szCs w:val="23"/>
          <w:lang w:val="nl-BE"/>
        </w:rPr>
        <w:t xml:space="preserve">Per vier wc’s of urinoirs is er één wastafel. </w:t>
      </w:r>
    </w:p>
    <w:p w:rsidR="00D46CB6" w:rsidRPr="00D46CB6" w:rsidRDefault="00D46CB6" w:rsidP="00D46CB6">
      <w:pPr>
        <w:pStyle w:val="Default"/>
        <w:rPr>
          <w:sz w:val="23"/>
          <w:szCs w:val="23"/>
          <w:lang w:val="nl-BE"/>
        </w:rPr>
      </w:pPr>
      <w:r w:rsidRPr="00D46CB6">
        <w:rPr>
          <w:b/>
          <w:bCs/>
          <w:sz w:val="23"/>
          <w:szCs w:val="23"/>
          <w:lang w:val="nl-BE"/>
        </w:rPr>
        <w:t xml:space="preserve">Afdeling 5.- Refters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III.1-58.- </w:t>
      </w:r>
      <w:r w:rsidRPr="00D46CB6">
        <w:rPr>
          <w:sz w:val="23"/>
          <w:szCs w:val="23"/>
          <w:lang w:val="nl-BE"/>
        </w:rPr>
        <w:t xml:space="preserve">De refters worden ingericht in één of meer lokalen, volledig afgescheiden van de arbeidsplaats. </w:t>
      </w:r>
    </w:p>
    <w:p w:rsidR="00D46CB6" w:rsidRPr="00D46CB6" w:rsidRDefault="00D46CB6" w:rsidP="00D46CB6">
      <w:pPr>
        <w:pStyle w:val="Default"/>
        <w:rPr>
          <w:sz w:val="23"/>
          <w:szCs w:val="23"/>
          <w:lang w:val="nl-BE"/>
        </w:rPr>
      </w:pPr>
      <w:r w:rsidRPr="00D46CB6">
        <w:rPr>
          <w:sz w:val="23"/>
          <w:szCs w:val="23"/>
          <w:lang w:val="nl-BE"/>
        </w:rPr>
        <w:t xml:space="preserve">De werkgever moet geen refter ten behoeve van de werknemers inrichten indien hij daarover het akkoord </w:t>
      </w:r>
      <w:proofErr w:type="gramStart"/>
      <w:r w:rsidRPr="00D46CB6">
        <w:rPr>
          <w:sz w:val="23"/>
          <w:szCs w:val="23"/>
          <w:lang w:val="nl-BE"/>
        </w:rPr>
        <w:t>bekomen</w:t>
      </w:r>
      <w:proofErr w:type="gramEnd"/>
      <w:r w:rsidRPr="00D46CB6">
        <w:rPr>
          <w:sz w:val="23"/>
          <w:szCs w:val="23"/>
          <w:lang w:val="nl-BE"/>
        </w:rPr>
        <w:t xml:space="preserve"> heeft van het Comité. </w:t>
      </w:r>
    </w:p>
    <w:p w:rsidR="00D46CB6" w:rsidRPr="00D46CB6" w:rsidRDefault="00D46CB6" w:rsidP="00D46CB6">
      <w:pPr>
        <w:pStyle w:val="Default"/>
        <w:rPr>
          <w:sz w:val="23"/>
          <w:szCs w:val="23"/>
          <w:lang w:val="nl-BE"/>
        </w:rPr>
      </w:pPr>
      <w:r w:rsidRPr="00D46CB6">
        <w:rPr>
          <w:sz w:val="23"/>
          <w:szCs w:val="23"/>
          <w:lang w:val="nl-BE"/>
        </w:rPr>
        <w:t xml:space="preserve">De werkgever mag toelaten dat werknemers die tewerkgesteld worden in eenzelfde </w:t>
      </w:r>
      <w:proofErr w:type="spellStart"/>
      <w:r w:rsidRPr="00D46CB6">
        <w:rPr>
          <w:sz w:val="23"/>
          <w:szCs w:val="23"/>
          <w:lang w:val="nl-BE"/>
        </w:rPr>
        <w:t>kantoor-ruimte</w:t>
      </w:r>
      <w:proofErr w:type="spellEnd"/>
      <w:r w:rsidRPr="00D46CB6">
        <w:rPr>
          <w:sz w:val="23"/>
          <w:szCs w:val="23"/>
          <w:lang w:val="nl-BE"/>
        </w:rPr>
        <w:t xml:space="preserve">, daar de maaltijd gebruiken, voor zover de hygiëne te allen tijde gewaarborgd is en de </w:t>
      </w:r>
      <w:proofErr w:type="gramStart"/>
      <w:r w:rsidRPr="00D46CB6">
        <w:rPr>
          <w:sz w:val="23"/>
          <w:szCs w:val="23"/>
          <w:lang w:val="nl-BE"/>
        </w:rPr>
        <w:t>preventieadviseur-arbeidsgeneesheer</w:t>
      </w:r>
      <w:proofErr w:type="gramEnd"/>
      <w:r w:rsidRPr="00D46CB6">
        <w:rPr>
          <w:sz w:val="23"/>
          <w:szCs w:val="23"/>
          <w:lang w:val="nl-BE"/>
        </w:rPr>
        <w:t xml:space="preserve"> en het Comité over deze mogelijkheid een voorafgaand akkoord hebben gegeven.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III.1-59.- </w:t>
      </w:r>
      <w:r w:rsidRPr="00D46CB6">
        <w:rPr>
          <w:sz w:val="23"/>
          <w:szCs w:val="23"/>
          <w:lang w:val="nl-BE"/>
        </w:rPr>
        <w:t xml:space="preserve">Wanneer de werknemers in aanraking komen met vuil of indien er een risico bestaat op intoxicatie of besmetting moeten de werknemers, vooraleer zij de refter </w:t>
      </w:r>
      <w:proofErr w:type="spellStart"/>
      <w:r w:rsidRPr="00D46CB6">
        <w:rPr>
          <w:sz w:val="23"/>
          <w:szCs w:val="23"/>
          <w:lang w:val="nl-BE"/>
        </w:rPr>
        <w:t>binnenko-men</w:t>
      </w:r>
      <w:proofErr w:type="spellEnd"/>
      <w:r w:rsidRPr="00D46CB6">
        <w:rPr>
          <w:sz w:val="23"/>
          <w:szCs w:val="23"/>
          <w:lang w:val="nl-BE"/>
        </w:rPr>
        <w:t xml:space="preserve">, de handen wassen en hetzij zich omkleden, hetzij overkleding aantrekken. </w:t>
      </w:r>
    </w:p>
    <w:p w:rsidR="00D46CB6" w:rsidRPr="00D46CB6" w:rsidRDefault="00D46CB6" w:rsidP="00D46CB6">
      <w:pPr>
        <w:pStyle w:val="Default"/>
        <w:rPr>
          <w:sz w:val="23"/>
          <w:szCs w:val="23"/>
          <w:lang w:val="nl-BE"/>
        </w:rPr>
      </w:pPr>
      <w:r w:rsidRPr="00D46CB6">
        <w:rPr>
          <w:b/>
          <w:bCs/>
          <w:sz w:val="23"/>
          <w:szCs w:val="23"/>
          <w:lang w:val="nl-BE"/>
        </w:rPr>
        <w:t xml:space="preserve">Afdeling 6.- Rustlokalen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III.1-60.- </w:t>
      </w:r>
      <w:r w:rsidRPr="00D46CB6">
        <w:rPr>
          <w:sz w:val="23"/>
          <w:szCs w:val="23"/>
          <w:lang w:val="nl-BE"/>
        </w:rPr>
        <w:t xml:space="preserve">Wanneer uit de risicoanalyse blijkt dat het voor bepaalde functies noodzakelijk is dat de werknemers rustpauzes nemen of wanneer dit blijkt uit de toepassing van specifieke bepalingen van de codex stelt de werkgever een rustlokaal te </w:t>
      </w:r>
      <w:proofErr w:type="gramStart"/>
      <w:r w:rsidRPr="00D46CB6">
        <w:rPr>
          <w:sz w:val="23"/>
          <w:szCs w:val="23"/>
          <w:lang w:val="nl-BE"/>
        </w:rPr>
        <w:t>hunner</w:t>
      </w:r>
      <w:proofErr w:type="gramEnd"/>
      <w:r w:rsidRPr="00D46CB6">
        <w:rPr>
          <w:sz w:val="23"/>
          <w:szCs w:val="23"/>
          <w:lang w:val="nl-BE"/>
        </w:rPr>
        <w:t xml:space="preserve"> beschikking. </w:t>
      </w:r>
    </w:p>
    <w:p w:rsidR="00D46CB6" w:rsidRPr="00D46CB6" w:rsidRDefault="00D46CB6" w:rsidP="00D46CB6">
      <w:pPr>
        <w:pStyle w:val="Default"/>
        <w:rPr>
          <w:sz w:val="23"/>
          <w:szCs w:val="23"/>
          <w:lang w:val="nl-BE"/>
        </w:rPr>
      </w:pPr>
      <w:r w:rsidRPr="00D46CB6">
        <w:rPr>
          <w:sz w:val="23"/>
          <w:szCs w:val="23"/>
          <w:lang w:val="nl-BE"/>
        </w:rPr>
        <w:t xml:space="preserve">Dit is </w:t>
      </w:r>
      <w:proofErr w:type="gramStart"/>
      <w:r w:rsidRPr="00D46CB6">
        <w:rPr>
          <w:sz w:val="23"/>
          <w:szCs w:val="23"/>
          <w:lang w:val="nl-BE"/>
        </w:rPr>
        <w:t>inzonderheid</w:t>
      </w:r>
      <w:proofErr w:type="gramEnd"/>
      <w:r w:rsidRPr="00D46CB6">
        <w:rPr>
          <w:sz w:val="23"/>
          <w:szCs w:val="23"/>
          <w:lang w:val="nl-BE"/>
        </w:rPr>
        <w:t xml:space="preserve"> het geval indien: </w:t>
      </w:r>
    </w:p>
    <w:p w:rsidR="00D46CB6" w:rsidRPr="00D46CB6" w:rsidRDefault="00D46CB6" w:rsidP="00D46CB6">
      <w:pPr>
        <w:pStyle w:val="Default"/>
        <w:spacing w:after="129"/>
        <w:rPr>
          <w:sz w:val="23"/>
          <w:szCs w:val="23"/>
          <w:lang w:val="nl-BE"/>
        </w:rPr>
      </w:pPr>
      <w:r w:rsidRPr="00D46CB6">
        <w:rPr>
          <w:sz w:val="23"/>
          <w:szCs w:val="23"/>
          <w:lang w:val="nl-BE"/>
        </w:rPr>
        <w:t xml:space="preserve">1° </w:t>
      </w:r>
      <w:proofErr w:type="gramStart"/>
      <w:r w:rsidRPr="00D46CB6">
        <w:rPr>
          <w:sz w:val="23"/>
          <w:szCs w:val="23"/>
          <w:lang w:val="nl-BE"/>
        </w:rPr>
        <w:t>de</w:t>
      </w:r>
      <w:proofErr w:type="gramEnd"/>
      <w:r w:rsidRPr="00D46CB6">
        <w:rPr>
          <w:sz w:val="23"/>
          <w:szCs w:val="23"/>
          <w:lang w:val="nl-BE"/>
        </w:rPr>
        <w:t xml:space="preserve"> werknemers worden blootgesteld aan thermische omgevingsfactoren die tot gevolg </w:t>
      </w:r>
      <w:proofErr w:type="spellStart"/>
      <w:r w:rsidRPr="00D46CB6">
        <w:rPr>
          <w:sz w:val="23"/>
          <w:szCs w:val="23"/>
          <w:lang w:val="nl-BE"/>
        </w:rPr>
        <w:t>heb-ben</w:t>
      </w:r>
      <w:proofErr w:type="spellEnd"/>
      <w:r w:rsidRPr="00D46CB6">
        <w:rPr>
          <w:sz w:val="23"/>
          <w:szCs w:val="23"/>
          <w:lang w:val="nl-BE"/>
        </w:rPr>
        <w:t xml:space="preserve"> dat periodes van aanwezigheid op de </w:t>
      </w:r>
      <w:proofErr w:type="spellStart"/>
      <w:r w:rsidRPr="00D46CB6">
        <w:rPr>
          <w:sz w:val="23"/>
          <w:szCs w:val="23"/>
          <w:lang w:val="nl-BE"/>
        </w:rPr>
        <w:t>werkpost</w:t>
      </w:r>
      <w:proofErr w:type="spellEnd"/>
      <w:r w:rsidRPr="00D46CB6">
        <w:rPr>
          <w:sz w:val="23"/>
          <w:szCs w:val="23"/>
          <w:lang w:val="nl-BE"/>
        </w:rPr>
        <w:t xml:space="preserve"> worden afgewisseld met rusttijden; </w:t>
      </w:r>
    </w:p>
    <w:p w:rsidR="00D46CB6" w:rsidRPr="00D46CB6" w:rsidRDefault="00D46CB6" w:rsidP="00D46CB6">
      <w:pPr>
        <w:pStyle w:val="Default"/>
        <w:spacing w:after="129"/>
        <w:rPr>
          <w:sz w:val="23"/>
          <w:szCs w:val="23"/>
          <w:lang w:val="nl-BE"/>
        </w:rPr>
      </w:pPr>
      <w:r w:rsidRPr="00D46CB6">
        <w:rPr>
          <w:sz w:val="23"/>
          <w:szCs w:val="23"/>
          <w:lang w:val="nl-BE"/>
        </w:rPr>
        <w:t xml:space="preserve">2° </w:t>
      </w:r>
      <w:proofErr w:type="gramStart"/>
      <w:r w:rsidRPr="00D46CB6">
        <w:rPr>
          <w:sz w:val="23"/>
          <w:szCs w:val="23"/>
          <w:lang w:val="nl-BE"/>
        </w:rPr>
        <w:t>de</w:t>
      </w:r>
      <w:proofErr w:type="gramEnd"/>
      <w:r w:rsidRPr="00D46CB6">
        <w:rPr>
          <w:sz w:val="23"/>
          <w:szCs w:val="23"/>
          <w:lang w:val="nl-BE"/>
        </w:rPr>
        <w:t xml:space="preserve"> werknemers worden blootgesteld aan lawaai of trillingen; </w:t>
      </w:r>
    </w:p>
    <w:p w:rsidR="00D46CB6" w:rsidRPr="00D46CB6" w:rsidRDefault="00D46CB6" w:rsidP="00D46CB6">
      <w:pPr>
        <w:pStyle w:val="Default"/>
        <w:spacing w:after="129"/>
        <w:rPr>
          <w:sz w:val="23"/>
          <w:szCs w:val="23"/>
          <w:lang w:val="nl-BE"/>
        </w:rPr>
      </w:pPr>
      <w:r w:rsidRPr="00D46CB6">
        <w:rPr>
          <w:sz w:val="23"/>
          <w:szCs w:val="23"/>
          <w:lang w:val="nl-BE"/>
        </w:rPr>
        <w:t xml:space="preserve">3° </w:t>
      </w:r>
      <w:proofErr w:type="gramStart"/>
      <w:r w:rsidRPr="00D46CB6">
        <w:rPr>
          <w:sz w:val="23"/>
          <w:szCs w:val="23"/>
          <w:lang w:val="nl-BE"/>
        </w:rPr>
        <w:t>de</w:t>
      </w:r>
      <w:proofErr w:type="gramEnd"/>
      <w:r w:rsidRPr="00D46CB6">
        <w:rPr>
          <w:sz w:val="23"/>
          <w:szCs w:val="23"/>
          <w:lang w:val="nl-BE"/>
        </w:rPr>
        <w:t xml:space="preserve"> werknemers werk verrichten dat een energieverbruik van meer dan 410 Watt tot gevolg heeft; </w:t>
      </w:r>
    </w:p>
    <w:p w:rsidR="00D46CB6" w:rsidRPr="00D46CB6" w:rsidRDefault="00D46CB6" w:rsidP="00D46CB6">
      <w:pPr>
        <w:pStyle w:val="Default"/>
        <w:spacing w:after="129"/>
        <w:rPr>
          <w:sz w:val="23"/>
          <w:szCs w:val="23"/>
          <w:lang w:val="nl-BE"/>
        </w:rPr>
      </w:pPr>
      <w:r w:rsidRPr="00D46CB6">
        <w:rPr>
          <w:sz w:val="23"/>
          <w:szCs w:val="23"/>
          <w:lang w:val="nl-BE"/>
        </w:rPr>
        <w:lastRenderedPageBreak/>
        <w:t xml:space="preserve">4° </w:t>
      </w:r>
      <w:proofErr w:type="gramStart"/>
      <w:r w:rsidRPr="00D46CB6">
        <w:rPr>
          <w:sz w:val="23"/>
          <w:szCs w:val="23"/>
          <w:lang w:val="nl-BE"/>
        </w:rPr>
        <w:t>de</w:t>
      </w:r>
      <w:proofErr w:type="gramEnd"/>
      <w:r w:rsidRPr="00D46CB6">
        <w:rPr>
          <w:sz w:val="23"/>
          <w:szCs w:val="23"/>
          <w:lang w:val="nl-BE"/>
        </w:rPr>
        <w:t xml:space="preserve"> werknemers werk verrichten dat een verhoogde blootstelling aan psychosociale risico’s op het werk veroorzaakt; </w:t>
      </w:r>
    </w:p>
    <w:p w:rsidR="00D46CB6" w:rsidRPr="00D46CB6" w:rsidRDefault="00D46CB6" w:rsidP="00D46CB6">
      <w:pPr>
        <w:pStyle w:val="Default"/>
        <w:spacing w:after="129"/>
        <w:rPr>
          <w:sz w:val="23"/>
          <w:szCs w:val="23"/>
          <w:lang w:val="nl-BE"/>
        </w:rPr>
      </w:pPr>
      <w:r w:rsidRPr="00D46CB6">
        <w:rPr>
          <w:sz w:val="23"/>
          <w:szCs w:val="23"/>
          <w:lang w:val="nl-BE"/>
        </w:rPr>
        <w:t xml:space="preserve">5° </w:t>
      </w:r>
      <w:proofErr w:type="gramStart"/>
      <w:r w:rsidRPr="00D46CB6">
        <w:rPr>
          <w:sz w:val="23"/>
          <w:szCs w:val="23"/>
          <w:lang w:val="nl-BE"/>
        </w:rPr>
        <w:t>de</w:t>
      </w:r>
      <w:proofErr w:type="gramEnd"/>
      <w:r w:rsidRPr="00D46CB6">
        <w:rPr>
          <w:sz w:val="23"/>
          <w:szCs w:val="23"/>
          <w:lang w:val="nl-BE"/>
        </w:rPr>
        <w:t xml:space="preserve"> werknemers werk verrichten dat wachtdiensten inhoudt; </w:t>
      </w:r>
    </w:p>
    <w:p w:rsidR="00D46CB6" w:rsidRPr="00D46CB6" w:rsidRDefault="00D46CB6" w:rsidP="00D46CB6">
      <w:pPr>
        <w:pStyle w:val="Default"/>
        <w:spacing w:after="129"/>
        <w:rPr>
          <w:sz w:val="23"/>
          <w:szCs w:val="23"/>
          <w:lang w:val="nl-BE"/>
        </w:rPr>
      </w:pPr>
      <w:r w:rsidRPr="00D46CB6">
        <w:rPr>
          <w:sz w:val="23"/>
          <w:szCs w:val="23"/>
          <w:lang w:val="nl-BE"/>
        </w:rPr>
        <w:t xml:space="preserve">6° </w:t>
      </w:r>
      <w:proofErr w:type="gramStart"/>
      <w:r w:rsidRPr="00D46CB6">
        <w:rPr>
          <w:sz w:val="23"/>
          <w:szCs w:val="23"/>
          <w:lang w:val="nl-BE"/>
        </w:rPr>
        <w:t>de</w:t>
      </w:r>
      <w:proofErr w:type="gramEnd"/>
      <w:r w:rsidRPr="00D46CB6">
        <w:rPr>
          <w:sz w:val="23"/>
          <w:szCs w:val="23"/>
          <w:lang w:val="nl-BE"/>
        </w:rPr>
        <w:t xml:space="preserve"> arbeidstijd verdeeld over de dag wordt onderbroken; </w:t>
      </w:r>
    </w:p>
    <w:p w:rsidR="00D46CB6" w:rsidRPr="00D46CB6" w:rsidRDefault="00D46CB6" w:rsidP="00D46CB6">
      <w:pPr>
        <w:pStyle w:val="Default"/>
        <w:rPr>
          <w:sz w:val="23"/>
          <w:szCs w:val="23"/>
          <w:lang w:val="nl-BE"/>
        </w:rPr>
      </w:pPr>
      <w:r w:rsidRPr="00D46CB6">
        <w:rPr>
          <w:sz w:val="23"/>
          <w:szCs w:val="23"/>
          <w:lang w:val="nl-BE"/>
        </w:rPr>
        <w:t xml:space="preserve">7° </w:t>
      </w:r>
      <w:proofErr w:type="gramStart"/>
      <w:r w:rsidRPr="00D46CB6">
        <w:rPr>
          <w:sz w:val="23"/>
          <w:szCs w:val="23"/>
          <w:lang w:val="nl-BE"/>
        </w:rPr>
        <w:t>de</w:t>
      </w:r>
      <w:proofErr w:type="gramEnd"/>
      <w:r w:rsidRPr="00D46CB6">
        <w:rPr>
          <w:sz w:val="23"/>
          <w:szCs w:val="23"/>
          <w:lang w:val="nl-BE"/>
        </w:rPr>
        <w:t xml:space="preserve"> bevoegde preventieadviseur en het Comité dit nodig achten. </w:t>
      </w: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III.1-61.- </w:t>
      </w:r>
      <w:r w:rsidRPr="00D46CB6">
        <w:rPr>
          <w:sz w:val="23"/>
          <w:szCs w:val="23"/>
          <w:lang w:val="nl-BE"/>
        </w:rPr>
        <w:t xml:space="preserve">Het rustlokaal mag hetzij een bijgebouw zijn van de refter, hetzij ondergebracht zijn in een lokaal dat eventueel ook een ander doel dient. </w:t>
      </w:r>
    </w:p>
    <w:p w:rsidR="00D46CB6" w:rsidRPr="00D46CB6" w:rsidRDefault="00D46CB6" w:rsidP="00D46CB6">
      <w:pPr>
        <w:pStyle w:val="Default"/>
        <w:rPr>
          <w:sz w:val="23"/>
          <w:szCs w:val="23"/>
          <w:lang w:val="nl-BE"/>
        </w:rPr>
      </w:pPr>
      <w:r w:rsidRPr="00D46CB6">
        <w:rPr>
          <w:sz w:val="23"/>
          <w:szCs w:val="23"/>
          <w:lang w:val="nl-BE"/>
        </w:rPr>
        <w:t xml:space="preserve">Het is beschermd tegen de hinder die tot de inrichting van </w:t>
      </w:r>
      <w:proofErr w:type="gramStart"/>
      <w:r w:rsidRPr="00D46CB6">
        <w:rPr>
          <w:sz w:val="23"/>
          <w:szCs w:val="23"/>
          <w:lang w:val="nl-BE"/>
        </w:rPr>
        <w:t>het</w:t>
      </w:r>
      <w:proofErr w:type="gramEnd"/>
      <w:r w:rsidRPr="00D46CB6">
        <w:rPr>
          <w:sz w:val="23"/>
          <w:szCs w:val="23"/>
          <w:lang w:val="nl-BE"/>
        </w:rPr>
        <w:t xml:space="preserve"> rustlokaal aanleiding gaf. </w:t>
      </w:r>
    </w:p>
    <w:p w:rsidR="00D46CB6" w:rsidRPr="00D46CB6" w:rsidRDefault="00D46CB6" w:rsidP="00D46CB6">
      <w:pPr>
        <w:pStyle w:val="Default"/>
        <w:rPr>
          <w:sz w:val="23"/>
          <w:szCs w:val="23"/>
          <w:lang w:val="nl-BE"/>
        </w:rPr>
      </w:pPr>
      <w:r w:rsidRPr="00D46CB6">
        <w:rPr>
          <w:sz w:val="23"/>
          <w:szCs w:val="23"/>
          <w:lang w:val="nl-BE"/>
        </w:rPr>
        <w:t>De rustlokalen zijn uitgerust met voldoende tafels en stoelen met rugleuning, rekening houdend met het aantal werknemers.</w:t>
      </w:r>
      <w:r>
        <w:rPr>
          <w:sz w:val="23"/>
          <w:szCs w:val="23"/>
          <w:lang w:val="nl-BE"/>
        </w:rPr>
        <w:br/>
      </w:r>
      <w:r w:rsidRPr="00D46CB6">
        <w:rPr>
          <w:sz w:val="23"/>
          <w:szCs w:val="23"/>
          <w:lang w:val="nl-BE"/>
        </w:rPr>
        <w:t xml:space="preserve">Het aantal rustzitplaatsen, aangepast aan de bestemming van het lokaal, is gelijk aan het aantal werknemers dat er gelijktijdig moet over beschikken. </w:t>
      </w:r>
    </w:p>
    <w:p w:rsidR="00D46CB6" w:rsidRPr="00D46CB6" w:rsidRDefault="00D46CB6" w:rsidP="00D46CB6">
      <w:pPr>
        <w:pStyle w:val="Default"/>
        <w:rPr>
          <w:sz w:val="23"/>
          <w:szCs w:val="23"/>
          <w:lang w:val="nl-BE"/>
        </w:rPr>
      </w:pPr>
      <w:r w:rsidRPr="00D46CB6">
        <w:rPr>
          <w:sz w:val="23"/>
          <w:szCs w:val="23"/>
          <w:lang w:val="nl-BE"/>
        </w:rPr>
        <w:t xml:space="preserve">De plaats waar het rustlokaal zich bevindt wordt gesignaleerd </w:t>
      </w:r>
      <w:proofErr w:type="gramStart"/>
      <w:r w:rsidRPr="00D46CB6">
        <w:rPr>
          <w:sz w:val="23"/>
          <w:szCs w:val="23"/>
          <w:lang w:val="nl-BE"/>
        </w:rPr>
        <w:t>overeenkomstig</w:t>
      </w:r>
      <w:proofErr w:type="gramEnd"/>
      <w:r w:rsidRPr="00D46CB6">
        <w:rPr>
          <w:sz w:val="23"/>
          <w:szCs w:val="23"/>
          <w:lang w:val="nl-BE"/>
        </w:rPr>
        <w:t xml:space="preserve"> de bepalingen inzake de veiligheids- en gezondheidssignalering op het werk van titel 6 van dit boek. </w:t>
      </w:r>
    </w:p>
    <w:p w:rsidR="00D46CB6" w:rsidRPr="00D46CB6" w:rsidRDefault="00D46CB6" w:rsidP="00D46CB6">
      <w:pPr>
        <w:pStyle w:val="Default"/>
        <w:rPr>
          <w:sz w:val="23"/>
          <w:szCs w:val="23"/>
          <w:lang w:val="nl-BE"/>
        </w:rPr>
      </w:pPr>
      <w:r w:rsidRPr="00D46CB6">
        <w:rPr>
          <w:b/>
          <w:bCs/>
          <w:sz w:val="23"/>
          <w:szCs w:val="23"/>
          <w:lang w:val="nl-BE"/>
        </w:rPr>
        <w:t xml:space="preserve">Afdeling 7.- Lokaal voor de zwangere werkneemsters en de werkneemsters die borstvoeding geven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III.1-62.- </w:t>
      </w:r>
      <w:r w:rsidRPr="00D46CB6">
        <w:rPr>
          <w:sz w:val="23"/>
          <w:szCs w:val="23"/>
          <w:lang w:val="nl-BE"/>
        </w:rPr>
        <w:t xml:space="preserve">Zonder afbreuk te doen aan de toepassing van de bepalingen van een in de </w:t>
      </w:r>
      <w:proofErr w:type="spellStart"/>
      <w:r w:rsidRPr="00D46CB6">
        <w:rPr>
          <w:sz w:val="23"/>
          <w:szCs w:val="23"/>
          <w:lang w:val="nl-BE"/>
        </w:rPr>
        <w:t>Nati-onale</w:t>
      </w:r>
      <w:proofErr w:type="spellEnd"/>
      <w:r w:rsidRPr="00D46CB6">
        <w:rPr>
          <w:sz w:val="23"/>
          <w:szCs w:val="23"/>
          <w:lang w:val="nl-BE"/>
        </w:rPr>
        <w:t xml:space="preserve"> Arbeidsraad gesloten collectieve arbeidsovereenkomst die algemeen verbindend is </w:t>
      </w:r>
      <w:proofErr w:type="spellStart"/>
      <w:r w:rsidRPr="00D46CB6">
        <w:rPr>
          <w:sz w:val="23"/>
          <w:szCs w:val="23"/>
          <w:lang w:val="nl-BE"/>
        </w:rPr>
        <w:t>ver-klaard</w:t>
      </w:r>
      <w:proofErr w:type="spellEnd"/>
      <w:r w:rsidRPr="00D46CB6">
        <w:rPr>
          <w:sz w:val="23"/>
          <w:szCs w:val="23"/>
          <w:lang w:val="nl-BE"/>
        </w:rPr>
        <w:t xml:space="preserve"> bij koninklijk besluit, stelt de werkgever een onopvallend en gesloten lokaal ter </w:t>
      </w:r>
      <w:proofErr w:type="spellStart"/>
      <w:r w:rsidRPr="00D46CB6">
        <w:rPr>
          <w:sz w:val="23"/>
          <w:szCs w:val="23"/>
          <w:lang w:val="nl-BE"/>
        </w:rPr>
        <w:t>beschik-king</w:t>
      </w:r>
      <w:proofErr w:type="spellEnd"/>
      <w:r w:rsidRPr="00D46CB6">
        <w:rPr>
          <w:sz w:val="23"/>
          <w:szCs w:val="23"/>
          <w:lang w:val="nl-BE"/>
        </w:rPr>
        <w:t xml:space="preserve"> van: </w:t>
      </w:r>
    </w:p>
    <w:p w:rsidR="00D46CB6" w:rsidRPr="00D46CB6" w:rsidRDefault="00D46CB6" w:rsidP="00D46CB6">
      <w:pPr>
        <w:pStyle w:val="Default"/>
        <w:spacing w:after="129"/>
        <w:rPr>
          <w:sz w:val="23"/>
          <w:szCs w:val="23"/>
          <w:lang w:val="nl-BE"/>
        </w:rPr>
      </w:pPr>
      <w:r w:rsidRPr="00D46CB6">
        <w:rPr>
          <w:sz w:val="23"/>
          <w:szCs w:val="23"/>
          <w:lang w:val="nl-BE"/>
        </w:rPr>
        <w:t xml:space="preserve">1° </w:t>
      </w:r>
      <w:proofErr w:type="gramStart"/>
      <w:r w:rsidRPr="00D46CB6">
        <w:rPr>
          <w:sz w:val="23"/>
          <w:szCs w:val="23"/>
          <w:lang w:val="nl-BE"/>
        </w:rPr>
        <w:t>de</w:t>
      </w:r>
      <w:proofErr w:type="gramEnd"/>
      <w:r w:rsidRPr="00D46CB6">
        <w:rPr>
          <w:sz w:val="23"/>
          <w:szCs w:val="23"/>
          <w:lang w:val="nl-BE"/>
        </w:rPr>
        <w:t xml:space="preserve"> zwangere werkneemsters, waar zij in liggende positie kunnen rusten in aangepaste </w:t>
      </w:r>
      <w:proofErr w:type="spellStart"/>
      <w:r w:rsidRPr="00D46CB6">
        <w:rPr>
          <w:sz w:val="23"/>
          <w:szCs w:val="23"/>
          <w:lang w:val="nl-BE"/>
        </w:rPr>
        <w:t>om-standigheden</w:t>
      </w:r>
      <w:proofErr w:type="spellEnd"/>
      <w:r w:rsidRPr="00D46CB6">
        <w:rPr>
          <w:sz w:val="23"/>
          <w:szCs w:val="23"/>
          <w:lang w:val="nl-BE"/>
        </w:rPr>
        <w:t xml:space="preserve"> wat het comfort betreft; </w:t>
      </w:r>
    </w:p>
    <w:p w:rsidR="00D46CB6" w:rsidRPr="00D46CB6" w:rsidRDefault="00D46CB6" w:rsidP="00D46CB6">
      <w:pPr>
        <w:pStyle w:val="Default"/>
        <w:spacing w:after="129"/>
        <w:rPr>
          <w:sz w:val="23"/>
          <w:szCs w:val="23"/>
          <w:lang w:val="nl-BE"/>
        </w:rPr>
      </w:pPr>
      <w:r w:rsidRPr="00D46CB6">
        <w:rPr>
          <w:sz w:val="23"/>
          <w:szCs w:val="23"/>
          <w:lang w:val="nl-BE"/>
        </w:rPr>
        <w:t xml:space="preserve">2° </w:t>
      </w:r>
      <w:proofErr w:type="gramStart"/>
      <w:r w:rsidRPr="00D46CB6">
        <w:rPr>
          <w:sz w:val="23"/>
          <w:szCs w:val="23"/>
          <w:lang w:val="nl-BE"/>
        </w:rPr>
        <w:t>de</w:t>
      </w:r>
      <w:proofErr w:type="gramEnd"/>
      <w:r w:rsidRPr="00D46CB6">
        <w:rPr>
          <w:sz w:val="23"/>
          <w:szCs w:val="23"/>
          <w:lang w:val="nl-BE"/>
        </w:rPr>
        <w:t xml:space="preserve"> werkneemsters die borstvoeding geven om hen de mogelijkheid te geven om: a) borstvoeding te geven, indien de aanwezigheid van het kind op de arbeidsplaats niet verboden is gelet op de risico’s; </w:t>
      </w:r>
    </w:p>
    <w:p w:rsidR="00D46CB6" w:rsidRPr="00D46CB6" w:rsidRDefault="00D46CB6" w:rsidP="00D46CB6">
      <w:pPr>
        <w:pStyle w:val="Default"/>
        <w:rPr>
          <w:sz w:val="23"/>
          <w:szCs w:val="23"/>
          <w:lang w:val="nl-BE"/>
        </w:rPr>
      </w:pPr>
      <w:proofErr w:type="gramStart"/>
      <w:r w:rsidRPr="00D46CB6">
        <w:rPr>
          <w:sz w:val="23"/>
          <w:szCs w:val="23"/>
          <w:lang w:val="nl-BE"/>
        </w:rPr>
        <w:t>b</w:t>
      </w:r>
      <w:proofErr w:type="gramEnd"/>
      <w:r w:rsidRPr="00D46CB6">
        <w:rPr>
          <w:sz w:val="23"/>
          <w:szCs w:val="23"/>
          <w:lang w:val="nl-BE"/>
        </w:rPr>
        <w:t xml:space="preserve">) melk af te kolven en deze te bewaren in hygiënische omstandigheden. </w:t>
      </w: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p>
    <w:p w:rsidR="00D46CB6" w:rsidRPr="00D46CB6" w:rsidRDefault="00D46CB6" w:rsidP="00D46CB6">
      <w:pPr>
        <w:pStyle w:val="Default"/>
        <w:rPr>
          <w:sz w:val="23"/>
          <w:szCs w:val="23"/>
          <w:lang w:val="nl-BE"/>
        </w:rPr>
      </w:pPr>
      <w:r w:rsidRPr="00D46CB6">
        <w:rPr>
          <w:sz w:val="23"/>
          <w:szCs w:val="23"/>
          <w:lang w:val="nl-BE"/>
        </w:rPr>
        <w:t xml:space="preserve">Dit lokaal is tevens uitgerust met een voorziening om zich te wassen. </w:t>
      </w:r>
    </w:p>
    <w:p w:rsidR="00D46CB6" w:rsidRPr="00D46CB6" w:rsidRDefault="00D46CB6" w:rsidP="00D46CB6">
      <w:pPr>
        <w:pStyle w:val="Default"/>
        <w:rPr>
          <w:sz w:val="23"/>
          <w:szCs w:val="23"/>
          <w:lang w:val="nl-BE"/>
        </w:rPr>
      </w:pPr>
      <w:r w:rsidRPr="00D46CB6">
        <w:rPr>
          <w:b/>
          <w:bCs/>
          <w:sz w:val="23"/>
          <w:szCs w:val="23"/>
          <w:lang w:val="nl-BE"/>
        </w:rPr>
        <w:t xml:space="preserve">Afdeling 8.– </w:t>
      </w:r>
      <w:proofErr w:type="gramStart"/>
      <w:r w:rsidRPr="00D46CB6">
        <w:rPr>
          <w:b/>
          <w:bCs/>
          <w:sz w:val="23"/>
          <w:szCs w:val="23"/>
          <w:lang w:val="nl-BE"/>
        </w:rPr>
        <w:t>Dranken</w:t>
      </w:r>
      <w:proofErr w:type="gramEnd"/>
      <w:r w:rsidRPr="00D46CB6">
        <w:rPr>
          <w:b/>
          <w:bCs/>
          <w:sz w:val="23"/>
          <w:szCs w:val="23"/>
          <w:lang w:val="nl-BE"/>
        </w:rPr>
        <w:t xml:space="preserve">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III.1-63.- </w:t>
      </w:r>
      <w:r w:rsidRPr="00D46CB6">
        <w:rPr>
          <w:sz w:val="23"/>
          <w:szCs w:val="23"/>
          <w:lang w:val="nl-BE"/>
        </w:rPr>
        <w:t xml:space="preserve">In functie van de aard van het werk en de aard van de risico’s, stelt </w:t>
      </w:r>
      <w:proofErr w:type="gramStart"/>
      <w:r w:rsidRPr="00D46CB6">
        <w:rPr>
          <w:sz w:val="23"/>
          <w:szCs w:val="23"/>
          <w:lang w:val="nl-BE"/>
        </w:rPr>
        <w:t>de</w:t>
      </w:r>
      <w:proofErr w:type="gramEnd"/>
      <w:r w:rsidRPr="00D46CB6">
        <w:rPr>
          <w:sz w:val="23"/>
          <w:szCs w:val="23"/>
          <w:lang w:val="nl-BE"/>
        </w:rPr>
        <w:t xml:space="preserve"> </w:t>
      </w:r>
      <w:proofErr w:type="spellStart"/>
      <w:r w:rsidRPr="00D46CB6">
        <w:rPr>
          <w:sz w:val="23"/>
          <w:szCs w:val="23"/>
          <w:lang w:val="nl-BE"/>
        </w:rPr>
        <w:t>werkge-ver</w:t>
      </w:r>
      <w:proofErr w:type="spellEnd"/>
      <w:r w:rsidRPr="00D46CB6">
        <w:rPr>
          <w:sz w:val="23"/>
          <w:szCs w:val="23"/>
          <w:lang w:val="nl-BE"/>
        </w:rPr>
        <w:t xml:space="preserve"> drinkwater of een andere drank ter beschikking van de werknemers. </w:t>
      </w:r>
    </w:p>
    <w:p w:rsidR="00D46CB6" w:rsidRPr="00D46CB6" w:rsidRDefault="00D46CB6" w:rsidP="00D46CB6">
      <w:pPr>
        <w:pStyle w:val="Default"/>
        <w:rPr>
          <w:sz w:val="23"/>
          <w:szCs w:val="23"/>
          <w:lang w:val="nl-BE"/>
        </w:rPr>
      </w:pPr>
      <w:r w:rsidRPr="00D46CB6">
        <w:rPr>
          <w:sz w:val="23"/>
          <w:szCs w:val="23"/>
          <w:lang w:val="nl-BE"/>
        </w:rPr>
        <w:t xml:space="preserve">Individuele drinkbekertjes, eventueel voor eenmalig gebruik, worden ter beschikking gesteld. </w:t>
      </w:r>
    </w:p>
    <w:p w:rsidR="00D46CB6" w:rsidRPr="00D46CB6" w:rsidRDefault="00D46CB6" w:rsidP="00D46CB6">
      <w:pPr>
        <w:pStyle w:val="Default"/>
        <w:rPr>
          <w:sz w:val="23"/>
          <w:szCs w:val="23"/>
          <w:lang w:val="nl-BE"/>
        </w:rPr>
      </w:pPr>
      <w:r w:rsidRPr="00D46CB6">
        <w:rPr>
          <w:sz w:val="23"/>
          <w:szCs w:val="23"/>
          <w:lang w:val="nl-BE"/>
        </w:rPr>
        <w:t xml:space="preserve">De distributiepunten zijn gemakkelijk bereikbaar. </w:t>
      </w:r>
    </w:p>
    <w:p w:rsidR="00D46CB6" w:rsidRPr="00D46CB6" w:rsidRDefault="00D46CB6" w:rsidP="00D46CB6">
      <w:pPr>
        <w:pStyle w:val="Default"/>
        <w:rPr>
          <w:sz w:val="23"/>
          <w:szCs w:val="23"/>
          <w:lang w:val="nl-BE"/>
        </w:rPr>
      </w:pPr>
      <w:proofErr w:type="gramStart"/>
      <w:r w:rsidRPr="00D46CB6">
        <w:rPr>
          <w:b/>
          <w:bCs/>
          <w:sz w:val="23"/>
          <w:szCs w:val="23"/>
          <w:lang w:val="nl-BE"/>
        </w:rPr>
        <w:t xml:space="preserve">Art. </w:t>
      </w:r>
      <w:proofErr w:type="gramEnd"/>
      <w:r w:rsidRPr="00D46CB6">
        <w:rPr>
          <w:b/>
          <w:bCs/>
          <w:sz w:val="23"/>
          <w:szCs w:val="23"/>
          <w:lang w:val="nl-BE"/>
        </w:rPr>
        <w:t xml:space="preserve">III.1-64.- </w:t>
      </w:r>
      <w:r w:rsidRPr="00D46CB6">
        <w:rPr>
          <w:sz w:val="23"/>
          <w:szCs w:val="23"/>
          <w:lang w:val="nl-BE"/>
        </w:rPr>
        <w:t xml:space="preserve">In geval van risico op intoxicatie of besmetting of bij bijzonder bevuilend werk voorziet de werkgever, op voorstel van de </w:t>
      </w:r>
      <w:proofErr w:type="gramStart"/>
      <w:r w:rsidRPr="00D46CB6">
        <w:rPr>
          <w:sz w:val="23"/>
          <w:szCs w:val="23"/>
          <w:lang w:val="nl-BE"/>
        </w:rPr>
        <w:t>preventieadviseur-arbeidsgeneesheer</w:t>
      </w:r>
      <w:proofErr w:type="gramEnd"/>
      <w:r w:rsidRPr="00D46CB6">
        <w:rPr>
          <w:sz w:val="23"/>
          <w:szCs w:val="23"/>
          <w:lang w:val="nl-BE"/>
        </w:rPr>
        <w:t xml:space="preserve">, voor de </w:t>
      </w:r>
      <w:proofErr w:type="spellStart"/>
      <w:r w:rsidRPr="00D46CB6">
        <w:rPr>
          <w:sz w:val="23"/>
          <w:szCs w:val="23"/>
          <w:lang w:val="nl-BE"/>
        </w:rPr>
        <w:t>werk-nemers</w:t>
      </w:r>
      <w:proofErr w:type="spellEnd"/>
      <w:r w:rsidRPr="00D46CB6">
        <w:rPr>
          <w:sz w:val="23"/>
          <w:szCs w:val="23"/>
          <w:lang w:val="nl-BE"/>
        </w:rPr>
        <w:t xml:space="preserve"> die blootgesteld worden aan deze risico’s, in de aanleg van drinkwaterfonteinen of van waterbedelingspunten met wegwerpbekertjes. </w:t>
      </w:r>
    </w:p>
    <w:p w:rsidR="00D46CB6" w:rsidRDefault="00D46CB6" w:rsidP="00D46CB6">
      <w:pPr>
        <w:rPr>
          <w:sz w:val="23"/>
          <w:szCs w:val="23"/>
          <w:lang w:val="nl-BE"/>
        </w:rPr>
      </w:pPr>
      <w:r w:rsidRPr="00D46CB6">
        <w:rPr>
          <w:sz w:val="23"/>
          <w:szCs w:val="23"/>
          <w:lang w:val="nl-BE"/>
        </w:rPr>
        <w:t xml:space="preserve">In dit geval is het verboden drinkbekertjes en </w:t>
      </w:r>
      <w:proofErr w:type="gramStart"/>
      <w:r w:rsidRPr="00D46CB6">
        <w:rPr>
          <w:sz w:val="23"/>
          <w:szCs w:val="23"/>
          <w:lang w:val="nl-BE"/>
        </w:rPr>
        <w:t>dranken</w:t>
      </w:r>
      <w:proofErr w:type="gramEnd"/>
      <w:r w:rsidRPr="00D46CB6">
        <w:rPr>
          <w:sz w:val="23"/>
          <w:szCs w:val="23"/>
          <w:lang w:val="nl-BE"/>
        </w:rPr>
        <w:t xml:space="preserve"> te nemen alvorens de handen te hebben gewassen.</w:t>
      </w:r>
    </w:p>
    <w:p w:rsidR="00582C70" w:rsidRDefault="00582C70" w:rsidP="00D46CB6">
      <w:pPr>
        <w:rPr>
          <w:lang w:val="nl-BE"/>
        </w:rPr>
        <w:sectPr w:rsidR="00582C70" w:rsidSect="00E90A8F">
          <w:pgSz w:w="11907" w:h="16839" w:code="9"/>
          <w:pgMar w:top="851" w:right="1440" w:bottom="1440" w:left="1440" w:header="708" w:footer="878" w:gutter="0"/>
          <w:cols w:space="708"/>
          <w:docGrid w:linePitch="360"/>
        </w:sectPr>
      </w:pPr>
    </w:p>
    <w:p w:rsidR="00582C70" w:rsidRPr="00582C70" w:rsidRDefault="00582C70" w:rsidP="00582C70">
      <w:pPr>
        <w:pStyle w:val="Default"/>
        <w:rPr>
          <w:sz w:val="28"/>
          <w:szCs w:val="28"/>
          <w:lang w:val="nl-BE"/>
        </w:rPr>
      </w:pPr>
      <w:r w:rsidRPr="00582C70">
        <w:rPr>
          <w:b/>
          <w:bCs/>
          <w:sz w:val="28"/>
          <w:szCs w:val="28"/>
          <w:lang w:val="nl-BE"/>
        </w:rPr>
        <w:lastRenderedPageBreak/>
        <w:t xml:space="preserve">BIJLAGE III.1-1 </w:t>
      </w:r>
    </w:p>
    <w:p w:rsidR="00582C70" w:rsidRPr="00582C70" w:rsidRDefault="00582C70" w:rsidP="00582C70">
      <w:pPr>
        <w:pStyle w:val="Default"/>
        <w:rPr>
          <w:sz w:val="23"/>
          <w:szCs w:val="23"/>
          <w:lang w:val="nl-BE"/>
        </w:rPr>
      </w:pPr>
      <w:r w:rsidRPr="00582C70">
        <w:rPr>
          <w:b/>
          <w:bCs/>
          <w:sz w:val="23"/>
          <w:szCs w:val="23"/>
          <w:lang w:val="nl-BE"/>
        </w:rPr>
        <w:t xml:space="preserve">Minimumvoorschriften waaraan sociale voorzieningen moeten beantwoorden als bedoeld in artikel III.1-40 </w:t>
      </w:r>
    </w:p>
    <w:p w:rsidR="00582C70" w:rsidRPr="00582C70" w:rsidRDefault="00582C70" w:rsidP="00582C70">
      <w:pPr>
        <w:pStyle w:val="Default"/>
        <w:rPr>
          <w:sz w:val="23"/>
          <w:szCs w:val="23"/>
          <w:lang w:val="nl-BE"/>
        </w:rPr>
      </w:pPr>
      <w:r w:rsidRPr="00582C70">
        <w:rPr>
          <w:b/>
          <w:bCs/>
          <w:sz w:val="23"/>
          <w:szCs w:val="23"/>
          <w:lang w:val="nl-BE"/>
        </w:rPr>
        <w:t xml:space="preserve">1. Kleedkamers </w:t>
      </w:r>
    </w:p>
    <w:p w:rsidR="00582C70" w:rsidRPr="00582C70" w:rsidRDefault="00582C70" w:rsidP="00582C70">
      <w:pPr>
        <w:pStyle w:val="Default"/>
        <w:rPr>
          <w:sz w:val="23"/>
          <w:szCs w:val="23"/>
          <w:lang w:val="nl-BE"/>
        </w:rPr>
      </w:pPr>
      <w:r w:rsidRPr="00582C70">
        <w:rPr>
          <w:sz w:val="23"/>
          <w:szCs w:val="23"/>
          <w:lang w:val="nl-BE"/>
        </w:rPr>
        <w:t xml:space="preserve">1.1. Lokalen </w:t>
      </w:r>
    </w:p>
    <w:p w:rsidR="00582C70" w:rsidRPr="00582C70" w:rsidRDefault="00582C70" w:rsidP="00582C70">
      <w:pPr>
        <w:pStyle w:val="Default"/>
        <w:rPr>
          <w:sz w:val="23"/>
          <w:szCs w:val="23"/>
          <w:lang w:val="nl-BE"/>
        </w:rPr>
      </w:pPr>
      <w:r w:rsidRPr="00582C70">
        <w:rPr>
          <w:sz w:val="23"/>
          <w:szCs w:val="23"/>
          <w:lang w:val="nl-BE"/>
        </w:rPr>
        <w:t xml:space="preserve">De lokalen waarin de kleedkamers zijn ondergebracht zijn in duurzame materialen gebouwd. </w:t>
      </w:r>
    </w:p>
    <w:p w:rsidR="00582C70" w:rsidRPr="00582C70" w:rsidRDefault="00582C70" w:rsidP="00582C70">
      <w:pPr>
        <w:pStyle w:val="Default"/>
        <w:rPr>
          <w:sz w:val="23"/>
          <w:szCs w:val="23"/>
          <w:lang w:val="nl-BE"/>
        </w:rPr>
      </w:pPr>
      <w:r w:rsidRPr="00582C70">
        <w:rPr>
          <w:sz w:val="23"/>
          <w:szCs w:val="23"/>
          <w:lang w:val="nl-BE"/>
        </w:rPr>
        <w:t xml:space="preserve">De grond en de muren van de kleedkamers worden tot op een hoogte van twee meter van een effen en waterdichte bekleding voorzien, zodat ze tegen een dagelijkse schoonmaak bestand zijn. </w:t>
      </w:r>
    </w:p>
    <w:p w:rsidR="00582C70" w:rsidRPr="00582C70" w:rsidRDefault="00582C70" w:rsidP="00582C70">
      <w:pPr>
        <w:pStyle w:val="Default"/>
        <w:rPr>
          <w:sz w:val="23"/>
          <w:szCs w:val="23"/>
          <w:lang w:val="nl-BE"/>
        </w:rPr>
      </w:pPr>
      <w:r w:rsidRPr="00582C70">
        <w:rPr>
          <w:sz w:val="23"/>
          <w:szCs w:val="23"/>
          <w:lang w:val="nl-BE"/>
        </w:rPr>
        <w:t xml:space="preserve">1.2. Uitrusting </w:t>
      </w:r>
    </w:p>
    <w:p w:rsidR="00582C70" w:rsidRPr="00582C70" w:rsidRDefault="00582C70" w:rsidP="00582C70">
      <w:pPr>
        <w:pStyle w:val="Default"/>
        <w:rPr>
          <w:sz w:val="23"/>
          <w:szCs w:val="23"/>
          <w:lang w:val="nl-BE"/>
        </w:rPr>
      </w:pPr>
      <w:r w:rsidRPr="00582C70">
        <w:rPr>
          <w:sz w:val="23"/>
          <w:szCs w:val="23"/>
          <w:lang w:val="nl-BE"/>
        </w:rPr>
        <w:t>De kleedkamers zijn uitgerust met</w:t>
      </w:r>
      <w:r w:rsidRPr="00582C70">
        <w:rPr>
          <w:i/>
          <w:iCs/>
          <w:sz w:val="23"/>
          <w:szCs w:val="23"/>
          <w:lang w:val="nl-BE"/>
        </w:rPr>
        <w:t xml:space="preserve">, </w:t>
      </w:r>
      <w:r w:rsidRPr="00582C70">
        <w:rPr>
          <w:sz w:val="23"/>
          <w:szCs w:val="23"/>
          <w:lang w:val="nl-BE"/>
        </w:rPr>
        <w:t xml:space="preserve">hetzij gewone kapstokken met kleerhaken, hetzij </w:t>
      </w:r>
      <w:proofErr w:type="spellStart"/>
      <w:r w:rsidRPr="00582C70">
        <w:rPr>
          <w:sz w:val="23"/>
          <w:szCs w:val="23"/>
          <w:lang w:val="nl-BE"/>
        </w:rPr>
        <w:t>individu-ele</w:t>
      </w:r>
      <w:proofErr w:type="spellEnd"/>
      <w:r w:rsidRPr="00582C70">
        <w:rPr>
          <w:sz w:val="23"/>
          <w:szCs w:val="23"/>
          <w:lang w:val="nl-BE"/>
        </w:rPr>
        <w:t xml:space="preserve"> kleerkasten, die gemakkelijk schoon te maken zijn. </w:t>
      </w:r>
    </w:p>
    <w:p w:rsidR="00582C70" w:rsidRPr="00582C70" w:rsidRDefault="00582C70" w:rsidP="00582C70">
      <w:pPr>
        <w:pStyle w:val="Default"/>
        <w:rPr>
          <w:sz w:val="23"/>
          <w:szCs w:val="23"/>
          <w:lang w:val="nl-BE"/>
        </w:rPr>
      </w:pPr>
      <w:r w:rsidRPr="00582C70">
        <w:rPr>
          <w:sz w:val="23"/>
          <w:szCs w:val="23"/>
          <w:lang w:val="nl-BE"/>
        </w:rPr>
        <w:t xml:space="preserve">De afstand tussen twee rijen kleerhangers, kapstokken of individuele kleerkasten bedraagt </w:t>
      </w:r>
      <w:proofErr w:type="gramStart"/>
      <w:r w:rsidRPr="00582C70">
        <w:rPr>
          <w:sz w:val="23"/>
          <w:szCs w:val="23"/>
          <w:lang w:val="nl-BE"/>
        </w:rPr>
        <w:t>tenminste</w:t>
      </w:r>
      <w:proofErr w:type="gramEnd"/>
      <w:r w:rsidRPr="00582C70">
        <w:rPr>
          <w:sz w:val="23"/>
          <w:szCs w:val="23"/>
          <w:lang w:val="nl-BE"/>
        </w:rPr>
        <w:t xml:space="preserve"> 1,20 m. </w:t>
      </w:r>
    </w:p>
    <w:p w:rsidR="00582C70" w:rsidRPr="00582C70" w:rsidRDefault="00582C70" w:rsidP="00582C70">
      <w:pPr>
        <w:pStyle w:val="Default"/>
        <w:rPr>
          <w:sz w:val="23"/>
          <w:szCs w:val="23"/>
          <w:lang w:val="nl-BE"/>
        </w:rPr>
      </w:pPr>
      <w:r w:rsidRPr="00582C70">
        <w:rPr>
          <w:sz w:val="23"/>
          <w:szCs w:val="23"/>
          <w:lang w:val="nl-BE"/>
        </w:rPr>
        <w:t xml:space="preserve">Indien gebruik wordt gemaakt van kleerhangers of gewone kapstokken, moeten bovendien rijen van individuele opbergvakken aanwezig zijn, waarvan </w:t>
      </w:r>
      <w:proofErr w:type="gramStart"/>
      <w:r w:rsidRPr="00582C70">
        <w:rPr>
          <w:sz w:val="23"/>
          <w:szCs w:val="23"/>
          <w:lang w:val="nl-BE"/>
        </w:rPr>
        <w:t>de</w:t>
      </w:r>
      <w:proofErr w:type="gramEnd"/>
      <w:r w:rsidRPr="00582C70">
        <w:rPr>
          <w:sz w:val="23"/>
          <w:szCs w:val="23"/>
          <w:lang w:val="nl-BE"/>
        </w:rPr>
        <w:t xml:space="preserve"> minimum </w:t>
      </w:r>
      <w:proofErr w:type="spellStart"/>
      <w:r w:rsidRPr="00582C70">
        <w:rPr>
          <w:sz w:val="23"/>
          <w:szCs w:val="23"/>
          <w:lang w:val="nl-BE"/>
        </w:rPr>
        <w:t>binnenafmetingen</w:t>
      </w:r>
      <w:proofErr w:type="spellEnd"/>
      <w:r w:rsidRPr="00582C70">
        <w:rPr>
          <w:sz w:val="23"/>
          <w:szCs w:val="23"/>
          <w:lang w:val="nl-BE"/>
        </w:rPr>
        <w:t xml:space="preserve"> 30 cm breed, 25 cm hoog en 30 cm diep zijn en waarvan de deur doorboord is of voorzien is van traliewerk zodat de verluchting en discretie verzekerd zijn. </w:t>
      </w:r>
    </w:p>
    <w:p w:rsidR="00582C70" w:rsidRPr="00582C70" w:rsidRDefault="00582C70" w:rsidP="00582C70">
      <w:pPr>
        <w:pStyle w:val="Default"/>
        <w:rPr>
          <w:sz w:val="23"/>
          <w:szCs w:val="23"/>
          <w:lang w:val="nl-BE"/>
        </w:rPr>
      </w:pPr>
      <w:r w:rsidRPr="00582C70">
        <w:rPr>
          <w:sz w:val="23"/>
          <w:szCs w:val="23"/>
          <w:lang w:val="nl-BE"/>
        </w:rPr>
        <w:t xml:space="preserve">Indien gebruik wordt gemaakt van individuele kleerkasten, zijn deze volledig door volle </w:t>
      </w:r>
      <w:proofErr w:type="spellStart"/>
      <w:r w:rsidRPr="00582C70">
        <w:rPr>
          <w:sz w:val="23"/>
          <w:szCs w:val="23"/>
          <w:lang w:val="nl-BE"/>
        </w:rPr>
        <w:t>tus-senschotten</w:t>
      </w:r>
      <w:proofErr w:type="spellEnd"/>
      <w:r w:rsidRPr="00582C70">
        <w:rPr>
          <w:sz w:val="23"/>
          <w:szCs w:val="23"/>
          <w:lang w:val="nl-BE"/>
        </w:rPr>
        <w:t xml:space="preserve"> van elkaar gescheiden. Binnenin moeten ze </w:t>
      </w:r>
      <w:proofErr w:type="gramStart"/>
      <w:r w:rsidRPr="00582C70">
        <w:rPr>
          <w:sz w:val="23"/>
          <w:szCs w:val="23"/>
          <w:lang w:val="nl-BE"/>
        </w:rPr>
        <w:t>tenminste</w:t>
      </w:r>
      <w:proofErr w:type="gramEnd"/>
      <w:r w:rsidRPr="00582C70">
        <w:rPr>
          <w:sz w:val="23"/>
          <w:szCs w:val="23"/>
          <w:lang w:val="nl-BE"/>
        </w:rPr>
        <w:t xml:space="preserve"> 30 cm breed, 48 cm diep en 1,60 m hoog zijn. Zij zijn bovenaan voorzien van </w:t>
      </w:r>
      <w:proofErr w:type="gramStart"/>
      <w:r w:rsidRPr="00582C70">
        <w:rPr>
          <w:sz w:val="23"/>
          <w:szCs w:val="23"/>
          <w:lang w:val="nl-BE"/>
        </w:rPr>
        <w:t>ten minste</w:t>
      </w:r>
      <w:proofErr w:type="gramEnd"/>
      <w:r w:rsidRPr="00582C70">
        <w:rPr>
          <w:sz w:val="23"/>
          <w:szCs w:val="23"/>
          <w:lang w:val="nl-BE"/>
        </w:rPr>
        <w:t xml:space="preserve"> een kleerhaak en van een leg-plank. </w:t>
      </w:r>
    </w:p>
    <w:p w:rsidR="00582C70" w:rsidRPr="00582C70" w:rsidRDefault="00582C70" w:rsidP="00582C70">
      <w:pPr>
        <w:pStyle w:val="Default"/>
        <w:rPr>
          <w:sz w:val="23"/>
          <w:szCs w:val="23"/>
          <w:lang w:val="nl-BE"/>
        </w:rPr>
      </w:pPr>
      <w:r w:rsidRPr="00582C70">
        <w:rPr>
          <w:sz w:val="23"/>
          <w:szCs w:val="23"/>
          <w:lang w:val="nl-BE"/>
        </w:rPr>
        <w:t xml:space="preserve">De kleerkasten en de individuele vakken worden volkomen net gehouden en worden </w:t>
      </w:r>
      <w:proofErr w:type="spellStart"/>
      <w:r w:rsidRPr="00582C70">
        <w:rPr>
          <w:sz w:val="23"/>
          <w:szCs w:val="23"/>
          <w:lang w:val="nl-BE"/>
        </w:rPr>
        <w:t>doeltref-fend</w:t>
      </w:r>
      <w:proofErr w:type="spellEnd"/>
      <w:r w:rsidRPr="00582C70">
        <w:rPr>
          <w:sz w:val="23"/>
          <w:szCs w:val="23"/>
          <w:lang w:val="nl-BE"/>
        </w:rPr>
        <w:t xml:space="preserve"> verlucht. </w:t>
      </w:r>
    </w:p>
    <w:p w:rsidR="00582C70" w:rsidRPr="00582C70" w:rsidRDefault="00582C70" w:rsidP="00582C70">
      <w:pPr>
        <w:pStyle w:val="Default"/>
        <w:rPr>
          <w:sz w:val="23"/>
          <w:szCs w:val="23"/>
          <w:lang w:val="nl-BE"/>
        </w:rPr>
      </w:pPr>
      <w:r w:rsidRPr="00582C70">
        <w:rPr>
          <w:sz w:val="23"/>
          <w:szCs w:val="23"/>
          <w:lang w:val="nl-BE"/>
        </w:rPr>
        <w:t xml:space="preserve">Indien de kleerkasten mechanisch verlucht worden en in zover de uitgevoerde werken geen risico inhouden op bevuiling, intoxicatie of besmetting mag de breedte van de kasten </w:t>
      </w:r>
      <w:proofErr w:type="spellStart"/>
      <w:r w:rsidRPr="00582C70">
        <w:rPr>
          <w:sz w:val="23"/>
          <w:szCs w:val="23"/>
          <w:lang w:val="nl-BE"/>
        </w:rPr>
        <w:t>terugge-bracht</w:t>
      </w:r>
      <w:proofErr w:type="spellEnd"/>
      <w:r w:rsidRPr="00582C70">
        <w:rPr>
          <w:sz w:val="23"/>
          <w:szCs w:val="23"/>
          <w:lang w:val="nl-BE"/>
        </w:rPr>
        <w:t xml:space="preserve"> worden tot 25 cm, mits gunstig advies van het Comité. Deze kleerkasten dienen </w:t>
      </w:r>
      <w:proofErr w:type="spellStart"/>
      <w:r w:rsidRPr="00582C70">
        <w:rPr>
          <w:sz w:val="23"/>
          <w:szCs w:val="23"/>
          <w:lang w:val="nl-BE"/>
        </w:rPr>
        <w:t>even-wel</w:t>
      </w:r>
      <w:proofErr w:type="spellEnd"/>
      <w:r w:rsidRPr="00582C70">
        <w:rPr>
          <w:sz w:val="23"/>
          <w:szCs w:val="23"/>
          <w:lang w:val="nl-BE"/>
        </w:rPr>
        <w:t xml:space="preserve"> bovenaan niet voorzien te zijn van een </w:t>
      </w:r>
      <w:proofErr w:type="spellStart"/>
      <w:r w:rsidRPr="00582C70">
        <w:rPr>
          <w:sz w:val="23"/>
          <w:szCs w:val="23"/>
          <w:lang w:val="nl-BE"/>
        </w:rPr>
        <w:t>legplank</w:t>
      </w:r>
      <w:proofErr w:type="spellEnd"/>
      <w:r w:rsidRPr="00582C70">
        <w:rPr>
          <w:sz w:val="23"/>
          <w:szCs w:val="23"/>
          <w:lang w:val="nl-BE"/>
        </w:rPr>
        <w:t xml:space="preserve"> en hun hoogte aan de binnenzijde mag beperkt worden tot 1,40 m, op voorwaarde dat </w:t>
      </w:r>
      <w:proofErr w:type="gramStart"/>
      <w:r w:rsidRPr="00582C70">
        <w:rPr>
          <w:sz w:val="23"/>
          <w:szCs w:val="23"/>
          <w:lang w:val="nl-BE"/>
        </w:rPr>
        <w:t>tenminste</w:t>
      </w:r>
      <w:proofErr w:type="gramEnd"/>
      <w:r w:rsidRPr="00582C70">
        <w:rPr>
          <w:sz w:val="23"/>
          <w:szCs w:val="23"/>
          <w:lang w:val="nl-BE"/>
        </w:rPr>
        <w:t xml:space="preserve"> twee kleerhaken voorzien zijn en ze ten minste 37,50 cm breed zijn. </w:t>
      </w:r>
    </w:p>
    <w:p w:rsidR="00582C70" w:rsidRPr="00582C70" w:rsidRDefault="00582C70" w:rsidP="00582C70">
      <w:pPr>
        <w:pStyle w:val="Default"/>
        <w:rPr>
          <w:sz w:val="23"/>
          <w:szCs w:val="23"/>
          <w:lang w:val="nl-BE"/>
        </w:rPr>
      </w:pPr>
      <w:r w:rsidRPr="00582C70">
        <w:rPr>
          <w:sz w:val="23"/>
          <w:szCs w:val="23"/>
          <w:lang w:val="nl-BE"/>
        </w:rPr>
        <w:t xml:space="preserve">De kleerhaken van de gewone kapstokken moeten door vrije tussenruimten van </w:t>
      </w:r>
      <w:proofErr w:type="gramStart"/>
      <w:r w:rsidRPr="00582C70">
        <w:rPr>
          <w:sz w:val="23"/>
          <w:szCs w:val="23"/>
          <w:lang w:val="nl-BE"/>
        </w:rPr>
        <w:t>ten minste</w:t>
      </w:r>
      <w:proofErr w:type="gramEnd"/>
      <w:r w:rsidRPr="00582C70">
        <w:rPr>
          <w:sz w:val="23"/>
          <w:szCs w:val="23"/>
          <w:lang w:val="nl-BE"/>
        </w:rPr>
        <w:t xml:space="preserve"> 30 cm van elkaar gescheiden zijn. In geval er verscheidene rijen van kleerhaken bestaan, wordt ertussen een afstand van </w:t>
      </w:r>
      <w:proofErr w:type="gramStart"/>
      <w:r w:rsidRPr="00582C70">
        <w:rPr>
          <w:sz w:val="23"/>
          <w:szCs w:val="23"/>
          <w:lang w:val="nl-BE"/>
        </w:rPr>
        <w:t>tenminste</w:t>
      </w:r>
      <w:proofErr w:type="gramEnd"/>
      <w:r w:rsidRPr="00582C70">
        <w:rPr>
          <w:sz w:val="23"/>
          <w:szCs w:val="23"/>
          <w:lang w:val="nl-BE"/>
        </w:rPr>
        <w:t xml:space="preserve"> 1,20 m gelaten. </w:t>
      </w:r>
    </w:p>
    <w:p w:rsidR="00582C70" w:rsidRPr="00582C70" w:rsidRDefault="00582C70" w:rsidP="00582C70">
      <w:pPr>
        <w:pStyle w:val="Default"/>
        <w:rPr>
          <w:sz w:val="23"/>
          <w:szCs w:val="23"/>
          <w:lang w:val="nl-BE"/>
        </w:rPr>
      </w:pPr>
      <w:r w:rsidRPr="00582C70">
        <w:rPr>
          <w:sz w:val="23"/>
          <w:szCs w:val="23"/>
          <w:lang w:val="nl-BE"/>
        </w:rPr>
        <w:t xml:space="preserve">Wanneer een enkele kleerkast met twee volledig gescheiden vakken, die ieder voldoen aan de afmetingen bepaald in de vorige leden wordt gebruikt, zijn er in elk geval een kleerhaak </w:t>
      </w:r>
      <w:proofErr w:type="spellStart"/>
      <w:r w:rsidRPr="00582C70">
        <w:rPr>
          <w:sz w:val="23"/>
          <w:szCs w:val="23"/>
          <w:lang w:val="nl-BE"/>
        </w:rPr>
        <w:t>als-mede</w:t>
      </w:r>
      <w:proofErr w:type="spellEnd"/>
      <w:r w:rsidRPr="00582C70">
        <w:rPr>
          <w:sz w:val="23"/>
          <w:szCs w:val="23"/>
          <w:lang w:val="nl-BE"/>
        </w:rPr>
        <w:t xml:space="preserve">, bovenaan, een </w:t>
      </w:r>
      <w:proofErr w:type="spellStart"/>
      <w:r w:rsidRPr="00582C70">
        <w:rPr>
          <w:sz w:val="23"/>
          <w:szCs w:val="23"/>
          <w:lang w:val="nl-BE"/>
        </w:rPr>
        <w:t>legplank</w:t>
      </w:r>
      <w:proofErr w:type="spellEnd"/>
      <w:r w:rsidRPr="00582C70">
        <w:rPr>
          <w:sz w:val="23"/>
          <w:szCs w:val="23"/>
          <w:lang w:val="nl-BE"/>
        </w:rPr>
        <w:t xml:space="preserve"> ofwel </w:t>
      </w:r>
      <w:proofErr w:type="gramStart"/>
      <w:r w:rsidRPr="00582C70">
        <w:rPr>
          <w:sz w:val="23"/>
          <w:szCs w:val="23"/>
          <w:lang w:val="nl-BE"/>
        </w:rPr>
        <w:t>tenminste</w:t>
      </w:r>
      <w:proofErr w:type="gramEnd"/>
      <w:r w:rsidRPr="00582C70">
        <w:rPr>
          <w:sz w:val="23"/>
          <w:szCs w:val="23"/>
          <w:lang w:val="nl-BE"/>
        </w:rPr>
        <w:t xml:space="preserve"> twee kleerhaken naar gelang dat de vakken aan de binnenzijde al dan niet 1,60 m hoog zijn.</w:t>
      </w:r>
      <w:r>
        <w:rPr>
          <w:sz w:val="23"/>
          <w:szCs w:val="23"/>
          <w:lang w:val="nl-BE"/>
        </w:rPr>
        <w:br/>
      </w:r>
      <w:r w:rsidRPr="00582C70">
        <w:rPr>
          <w:b/>
          <w:bCs/>
          <w:sz w:val="23"/>
          <w:szCs w:val="23"/>
          <w:lang w:val="nl-BE"/>
        </w:rPr>
        <w:t xml:space="preserve">2. Wastafels en douches </w:t>
      </w:r>
    </w:p>
    <w:p w:rsidR="00582C70" w:rsidRPr="00582C70" w:rsidRDefault="00582C70" w:rsidP="00582C70">
      <w:pPr>
        <w:pStyle w:val="Default"/>
        <w:rPr>
          <w:sz w:val="23"/>
          <w:szCs w:val="23"/>
          <w:lang w:val="nl-BE"/>
        </w:rPr>
      </w:pPr>
      <w:r w:rsidRPr="00582C70">
        <w:rPr>
          <w:sz w:val="23"/>
          <w:szCs w:val="23"/>
          <w:lang w:val="nl-BE"/>
        </w:rPr>
        <w:t xml:space="preserve">2.1. Lokalen </w:t>
      </w:r>
    </w:p>
    <w:p w:rsidR="00582C70" w:rsidRPr="00582C70" w:rsidRDefault="00582C70" w:rsidP="00582C70">
      <w:pPr>
        <w:pStyle w:val="Default"/>
        <w:rPr>
          <w:sz w:val="23"/>
          <w:szCs w:val="23"/>
          <w:lang w:val="nl-BE"/>
        </w:rPr>
      </w:pPr>
      <w:r w:rsidRPr="00582C70">
        <w:rPr>
          <w:sz w:val="23"/>
          <w:szCs w:val="23"/>
          <w:lang w:val="nl-BE"/>
        </w:rPr>
        <w:t xml:space="preserve">De lokalen waarin de wastafels en douches zijn ondergebracht beantwoorden aan de </w:t>
      </w:r>
      <w:proofErr w:type="spellStart"/>
      <w:r w:rsidRPr="00582C70">
        <w:rPr>
          <w:sz w:val="23"/>
          <w:szCs w:val="23"/>
          <w:lang w:val="nl-BE"/>
        </w:rPr>
        <w:t>bepa-lingen</w:t>
      </w:r>
      <w:proofErr w:type="spellEnd"/>
      <w:r w:rsidRPr="00582C70">
        <w:rPr>
          <w:sz w:val="23"/>
          <w:szCs w:val="23"/>
          <w:lang w:val="nl-BE"/>
        </w:rPr>
        <w:t xml:space="preserve"> van punt 1.1. </w:t>
      </w:r>
    </w:p>
    <w:p w:rsidR="00582C70" w:rsidRPr="00582C70" w:rsidRDefault="00582C70" w:rsidP="00582C70">
      <w:pPr>
        <w:pStyle w:val="Default"/>
        <w:rPr>
          <w:sz w:val="23"/>
          <w:szCs w:val="23"/>
          <w:lang w:val="nl-BE"/>
        </w:rPr>
      </w:pPr>
      <w:r w:rsidRPr="00582C70">
        <w:rPr>
          <w:sz w:val="23"/>
          <w:szCs w:val="23"/>
          <w:lang w:val="nl-BE"/>
        </w:rPr>
        <w:t xml:space="preserve">2.2. Wastafels </w:t>
      </w:r>
    </w:p>
    <w:p w:rsidR="00582C70" w:rsidRPr="00582C70" w:rsidRDefault="00582C70" w:rsidP="00582C70">
      <w:pPr>
        <w:pStyle w:val="Default"/>
        <w:rPr>
          <w:sz w:val="23"/>
          <w:szCs w:val="23"/>
          <w:lang w:val="nl-BE"/>
        </w:rPr>
      </w:pPr>
      <w:r w:rsidRPr="00582C70">
        <w:rPr>
          <w:sz w:val="23"/>
          <w:szCs w:val="23"/>
          <w:lang w:val="nl-BE"/>
        </w:rPr>
        <w:t xml:space="preserve">De wastafels zijn voorzien van stromend water, dat beantwoordt aan alle eisen </w:t>
      </w:r>
      <w:proofErr w:type="gramStart"/>
      <w:r w:rsidRPr="00582C70">
        <w:rPr>
          <w:sz w:val="23"/>
          <w:szCs w:val="23"/>
          <w:lang w:val="nl-BE"/>
        </w:rPr>
        <w:t>inzake</w:t>
      </w:r>
      <w:proofErr w:type="gramEnd"/>
      <w:r w:rsidRPr="00582C70">
        <w:rPr>
          <w:sz w:val="23"/>
          <w:szCs w:val="23"/>
          <w:lang w:val="nl-BE"/>
        </w:rPr>
        <w:t xml:space="preserve"> </w:t>
      </w:r>
      <w:proofErr w:type="spellStart"/>
      <w:r w:rsidRPr="00582C70">
        <w:rPr>
          <w:sz w:val="23"/>
          <w:szCs w:val="23"/>
          <w:lang w:val="nl-BE"/>
        </w:rPr>
        <w:t>hygi</w:t>
      </w:r>
      <w:proofErr w:type="spellEnd"/>
      <w:r w:rsidRPr="00582C70">
        <w:rPr>
          <w:sz w:val="23"/>
          <w:szCs w:val="23"/>
          <w:lang w:val="nl-BE"/>
        </w:rPr>
        <w:t xml:space="preserve">-ene. Indien het water niet drinkbaar is wordt dit gesignaleerd </w:t>
      </w:r>
      <w:proofErr w:type="gramStart"/>
      <w:r w:rsidRPr="00582C70">
        <w:rPr>
          <w:sz w:val="23"/>
          <w:szCs w:val="23"/>
          <w:lang w:val="nl-BE"/>
        </w:rPr>
        <w:t>overeenkomstig</w:t>
      </w:r>
      <w:proofErr w:type="gramEnd"/>
      <w:r w:rsidRPr="00582C70">
        <w:rPr>
          <w:sz w:val="23"/>
          <w:szCs w:val="23"/>
          <w:lang w:val="nl-BE"/>
        </w:rPr>
        <w:t xml:space="preserve"> de bepalingen betreffende de veiligheids- en gezondheidssignalering op het werk van titel 6 van dit boek. </w:t>
      </w:r>
    </w:p>
    <w:p w:rsidR="00582C70" w:rsidRPr="00582C70" w:rsidRDefault="00582C70" w:rsidP="00582C70">
      <w:pPr>
        <w:pStyle w:val="Default"/>
        <w:rPr>
          <w:sz w:val="23"/>
          <w:szCs w:val="23"/>
          <w:lang w:val="nl-BE"/>
        </w:rPr>
      </w:pPr>
      <w:r w:rsidRPr="00582C70">
        <w:rPr>
          <w:sz w:val="23"/>
          <w:szCs w:val="23"/>
          <w:lang w:val="nl-BE"/>
        </w:rPr>
        <w:t xml:space="preserve">De wastafels hebben een doeltreffende afloop van het gebruikte water en zijn derwijze </w:t>
      </w:r>
      <w:proofErr w:type="spellStart"/>
      <w:r w:rsidRPr="00582C70">
        <w:rPr>
          <w:sz w:val="23"/>
          <w:szCs w:val="23"/>
          <w:lang w:val="nl-BE"/>
        </w:rPr>
        <w:t>inge-richt</w:t>
      </w:r>
      <w:proofErr w:type="spellEnd"/>
      <w:r w:rsidRPr="00582C70">
        <w:rPr>
          <w:sz w:val="23"/>
          <w:szCs w:val="23"/>
          <w:lang w:val="nl-BE"/>
        </w:rPr>
        <w:t xml:space="preserve"> dat elke gebruiker ervan beschikt over een vrije ruimte van </w:t>
      </w:r>
      <w:proofErr w:type="gramStart"/>
      <w:r w:rsidRPr="00582C70">
        <w:rPr>
          <w:sz w:val="23"/>
          <w:szCs w:val="23"/>
          <w:lang w:val="nl-BE"/>
        </w:rPr>
        <w:t>ten minste</w:t>
      </w:r>
      <w:proofErr w:type="gramEnd"/>
      <w:r w:rsidRPr="00582C70">
        <w:rPr>
          <w:sz w:val="23"/>
          <w:szCs w:val="23"/>
          <w:lang w:val="nl-BE"/>
        </w:rPr>
        <w:t xml:space="preserve"> 65 cm. </w:t>
      </w:r>
    </w:p>
    <w:p w:rsidR="00582C70" w:rsidRPr="00582C70" w:rsidRDefault="00582C70" w:rsidP="00582C70">
      <w:pPr>
        <w:pStyle w:val="Default"/>
        <w:rPr>
          <w:sz w:val="23"/>
          <w:szCs w:val="23"/>
          <w:lang w:val="nl-BE"/>
        </w:rPr>
      </w:pPr>
      <w:r w:rsidRPr="00582C70">
        <w:rPr>
          <w:sz w:val="23"/>
          <w:szCs w:val="23"/>
          <w:lang w:val="nl-BE"/>
        </w:rPr>
        <w:t xml:space="preserve">Boven de wastafels is een blad aangebracht waarop de werknemers hun persoonlijke </w:t>
      </w:r>
      <w:proofErr w:type="spellStart"/>
      <w:r w:rsidRPr="00582C70">
        <w:rPr>
          <w:sz w:val="23"/>
          <w:szCs w:val="23"/>
          <w:lang w:val="nl-BE"/>
        </w:rPr>
        <w:t>toiletbe-nodigdheden</w:t>
      </w:r>
      <w:proofErr w:type="spellEnd"/>
      <w:r w:rsidRPr="00582C70">
        <w:rPr>
          <w:sz w:val="23"/>
          <w:szCs w:val="23"/>
          <w:lang w:val="nl-BE"/>
        </w:rPr>
        <w:t xml:space="preserve"> kunnen neerleggen. </w:t>
      </w:r>
    </w:p>
    <w:p w:rsidR="00582C70" w:rsidRPr="00582C70" w:rsidRDefault="00582C70" w:rsidP="00582C70">
      <w:pPr>
        <w:pStyle w:val="Default"/>
        <w:rPr>
          <w:sz w:val="23"/>
          <w:szCs w:val="23"/>
          <w:lang w:val="nl-BE"/>
        </w:rPr>
      </w:pPr>
      <w:r w:rsidRPr="00582C70">
        <w:rPr>
          <w:sz w:val="23"/>
          <w:szCs w:val="23"/>
          <w:lang w:val="nl-BE"/>
        </w:rPr>
        <w:t xml:space="preserve">2.3. Douches </w:t>
      </w:r>
    </w:p>
    <w:p w:rsidR="00582C70" w:rsidRPr="00582C70" w:rsidRDefault="00582C70" w:rsidP="00582C70">
      <w:pPr>
        <w:pStyle w:val="Default"/>
        <w:rPr>
          <w:sz w:val="23"/>
          <w:szCs w:val="23"/>
          <w:lang w:val="nl-BE"/>
        </w:rPr>
      </w:pPr>
      <w:r w:rsidRPr="00582C70">
        <w:rPr>
          <w:sz w:val="23"/>
          <w:szCs w:val="23"/>
          <w:lang w:val="nl-BE"/>
        </w:rPr>
        <w:t xml:space="preserve">De douches zijn voorzien van stromend water, dat beantwoordt aan alle eisen </w:t>
      </w:r>
      <w:proofErr w:type="gramStart"/>
      <w:r w:rsidRPr="00582C70">
        <w:rPr>
          <w:sz w:val="23"/>
          <w:szCs w:val="23"/>
          <w:lang w:val="nl-BE"/>
        </w:rPr>
        <w:t>inzake</w:t>
      </w:r>
      <w:proofErr w:type="gramEnd"/>
      <w:r w:rsidRPr="00582C70">
        <w:rPr>
          <w:sz w:val="23"/>
          <w:szCs w:val="23"/>
          <w:lang w:val="nl-BE"/>
        </w:rPr>
        <w:t xml:space="preserve"> hygiëne. Indien het water niet drinkbaar is wordt dit gesignaleerd </w:t>
      </w:r>
      <w:proofErr w:type="gramStart"/>
      <w:r w:rsidRPr="00582C70">
        <w:rPr>
          <w:sz w:val="23"/>
          <w:szCs w:val="23"/>
          <w:lang w:val="nl-BE"/>
        </w:rPr>
        <w:t>overeenkomstig</w:t>
      </w:r>
      <w:proofErr w:type="gramEnd"/>
      <w:r w:rsidRPr="00582C70">
        <w:rPr>
          <w:sz w:val="23"/>
          <w:szCs w:val="23"/>
          <w:lang w:val="nl-BE"/>
        </w:rPr>
        <w:t xml:space="preserve"> de bepalingen </w:t>
      </w:r>
      <w:proofErr w:type="spellStart"/>
      <w:r w:rsidRPr="00582C70">
        <w:rPr>
          <w:sz w:val="23"/>
          <w:szCs w:val="23"/>
          <w:lang w:val="nl-BE"/>
        </w:rPr>
        <w:t>be-treffende</w:t>
      </w:r>
      <w:proofErr w:type="spellEnd"/>
      <w:r w:rsidRPr="00582C70">
        <w:rPr>
          <w:sz w:val="23"/>
          <w:szCs w:val="23"/>
          <w:lang w:val="nl-BE"/>
        </w:rPr>
        <w:t xml:space="preserve"> de veiligheids- en gezondheidssignalering op het werk van titel 6 van dit boek. </w:t>
      </w:r>
    </w:p>
    <w:p w:rsidR="00582C70" w:rsidRPr="00582C70" w:rsidRDefault="00582C70" w:rsidP="00582C70">
      <w:pPr>
        <w:pStyle w:val="Default"/>
        <w:rPr>
          <w:sz w:val="23"/>
          <w:szCs w:val="23"/>
          <w:lang w:val="nl-BE"/>
        </w:rPr>
      </w:pPr>
      <w:r w:rsidRPr="00582C70">
        <w:rPr>
          <w:sz w:val="23"/>
          <w:szCs w:val="23"/>
          <w:lang w:val="nl-BE"/>
        </w:rPr>
        <w:t xml:space="preserve">De inrichtingen van de douches bestaan uit afzonderlijke cabines. Binnen elke cabine </w:t>
      </w:r>
      <w:proofErr w:type="gramStart"/>
      <w:r w:rsidRPr="00582C70">
        <w:rPr>
          <w:sz w:val="23"/>
          <w:szCs w:val="23"/>
          <w:lang w:val="nl-BE"/>
        </w:rPr>
        <w:t>zijn</w:t>
      </w:r>
      <w:proofErr w:type="gramEnd"/>
      <w:r w:rsidRPr="00582C70">
        <w:rPr>
          <w:sz w:val="23"/>
          <w:szCs w:val="23"/>
          <w:lang w:val="nl-BE"/>
        </w:rPr>
        <w:t xml:space="preserve"> er voorzieningen (bijvoorbeeld een kapstok of kleerhaak en </w:t>
      </w:r>
      <w:proofErr w:type="spellStart"/>
      <w:r w:rsidRPr="00582C70">
        <w:rPr>
          <w:sz w:val="23"/>
          <w:szCs w:val="23"/>
          <w:lang w:val="nl-BE"/>
        </w:rPr>
        <w:t>legplank</w:t>
      </w:r>
      <w:proofErr w:type="spellEnd"/>
      <w:r w:rsidRPr="00582C70">
        <w:rPr>
          <w:sz w:val="23"/>
          <w:szCs w:val="23"/>
          <w:lang w:val="nl-BE"/>
        </w:rPr>
        <w:t xml:space="preserve">) die toelaten de </w:t>
      </w:r>
      <w:proofErr w:type="spellStart"/>
      <w:r w:rsidRPr="00582C70">
        <w:rPr>
          <w:sz w:val="23"/>
          <w:szCs w:val="23"/>
          <w:lang w:val="nl-BE"/>
        </w:rPr>
        <w:t>persoonlij-ke</w:t>
      </w:r>
      <w:proofErr w:type="spellEnd"/>
      <w:r w:rsidRPr="00582C70">
        <w:rPr>
          <w:sz w:val="23"/>
          <w:szCs w:val="23"/>
          <w:lang w:val="nl-BE"/>
        </w:rPr>
        <w:t xml:space="preserve"> bezittingen (bijvoorbeeld kleding, handdoek, bril…) droog op te bergen en één enkel </w:t>
      </w:r>
      <w:proofErr w:type="spellStart"/>
      <w:r w:rsidRPr="00582C70">
        <w:rPr>
          <w:sz w:val="23"/>
          <w:szCs w:val="23"/>
          <w:lang w:val="nl-BE"/>
        </w:rPr>
        <w:t>stort-bad</w:t>
      </w:r>
      <w:proofErr w:type="spellEnd"/>
      <w:r w:rsidRPr="00582C70">
        <w:rPr>
          <w:sz w:val="23"/>
          <w:szCs w:val="23"/>
          <w:lang w:val="nl-BE"/>
        </w:rPr>
        <w:t xml:space="preserve">. </w:t>
      </w:r>
    </w:p>
    <w:p w:rsidR="00582C70" w:rsidRPr="00582C70" w:rsidRDefault="00582C70" w:rsidP="00582C70">
      <w:pPr>
        <w:pStyle w:val="Default"/>
        <w:rPr>
          <w:sz w:val="23"/>
          <w:szCs w:val="23"/>
          <w:lang w:val="nl-BE"/>
        </w:rPr>
      </w:pPr>
      <w:r w:rsidRPr="00582C70">
        <w:rPr>
          <w:sz w:val="23"/>
          <w:szCs w:val="23"/>
          <w:lang w:val="nl-BE"/>
        </w:rPr>
        <w:lastRenderedPageBreak/>
        <w:t xml:space="preserve">Deze cabines zijn ruim genoeg en op zulke wijze ingericht dat de gebruikers er zich volledig kunnen in afzonderen. Zij zijn door ondoorzichtige wanden van </w:t>
      </w:r>
      <w:proofErr w:type="gramStart"/>
      <w:r w:rsidRPr="00582C70">
        <w:rPr>
          <w:sz w:val="23"/>
          <w:szCs w:val="23"/>
          <w:lang w:val="nl-BE"/>
        </w:rPr>
        <w:t>ten minste</w:t>
      </w:r>
      <w:proofErr w:type="gramEnd"/>
      <w:r w:rsidRPr="00582C70">
        <w:rPr>
          <w:sz w:val="23"/>
          <w:szCs w:val="23"/>
          <w:lang w:val="nl-BE"/>
        </w:rPr>
        <w:t xml:space="preserve"> 1,90 m hoog van elkaar gescheiden. </w:t>
      </w:r>
    </w:p>
    <w:p w:rsidR="00582C70" w:rsidRPr="00582C70" w:rsidRDefault="00582C70" w:rsidP="00582C70">
      <w:pPr>
        <w:pStyle w:val="Default"/>
        <w:rPr>
          <w:sz w:val="23"/>
          <w:szCs w:val="23"/>
          <w:lang w:val="nl-BE"/>
        </w:rPr>
      </w:pPr>
      <w:r w:rsidRPr="00582C70">
        <w:rPr>
          <w:sz w:val="23"/>
          <w:szCs w:val="23"/>
          <w:lang w:val="nl-BE"/>
        </w:rPr>
        <w:t xml:space="preserve">Om het schoonmaken ervan te vergemakkelijken mag onderaan een vrije ruimte van ongeveer 15 cm worden gelaten. </w:t>
      </w:r>
    </w:p>
    <w:p w:rsidR="00582C70" w:rsidRPr="00582C70" w:rsidRDefault="00582C70" w:rsidP="00582C70">
      <w:pPr>
        <w:pStyle w:val="Default"/>
        <w:rPr>
          <w:sz w:val="23"/>
          <w:szCs w:val="23"/>
          <w:lang w:val="nl-BE"/>
        </w:rPr>
      </w:pPr>
      <w:r w:rsidRPr="00582C70">
        <w:rPr>
          <w:sz w:val="23"/>
          <w:szCs w:val="23"/>
          <w:lang w:val="nl-BE"/>
        </w:rPr>
        <w:t xml:space="preserve">De douches zijn </w:t>
      </w:r>
      <w:proofErr w:type="gramStart"/>
      <w:r w:rsidRPr="00582C70">
        <w:rPr>
          <w:sz w:val="23"/>
          <w:szCs w:val="23"/>
          <w:lang w:val="nl-BE"/>
        </w:rPr>
        <w:t>dermate</w:t>
      </w:r>
      <w:proofErr w:type="gramEnd"/>
      <w:r w:rsidRPr="00582C70">
        <w:rPr>
          <w:sz w:val="23"/>
          <w:szCs w:val="23"/>
          <w:lang w:val="nl-BE"/>
        </w:rPr>
        <w:t xml:space="preserve"> ingericht dat de werknemers niet kunnen uitglijden of vallen. </w:t>
      </w:r>
    </w:p>
    <w:p w:rsidR="00582C70" w:rsidRPr="00582C70" w:rsidRDefault="00582C70" w:rsidP="00582C70">
      <w:pPr>
        <w:pStyle w:val="Default"/>
        <w:rPr>
          <w:sz w:val="23"/>
          <w:szCs w:val="23"/>
          <w:lang w:val="nl-BE"/>
        </w:rPr>
      </w:pPr>
      <w:r w:rsidRPr="00582C70">
        <w:rPr>
          <w:sz w:val="23"/>
          <w:szCs w:val="23"/>
          <w:lang w:val="nl-BE"/>
        </w:rPr>
        <w:t xml:space="preserve">De vloer van de cabines van de douches moet gemakkelijk schoongemaakt en ontsmet kunnen worden. </w:t>
      </w:r>
    </w:p>
    <w:p w:rsidR="00582C70" w:rsidRPr="00582C70" w:rsidRDefault="00582C70" w:rsidP="00582C70">
      <w:pPr>
        <w:pStyle w:val="Default"/>
        <w:rPr>
          <w:sz w:val="23"/>
          <w:szCs w:val="23"/>
          <w:lang w:val="nl-BE"/>
        </w:rPr>
      </w:pPr>
      <w:r w:rsidRPr="00582C70">
        <w:rPr>
          <w:sz w:val="23"/>
          <w:szCs w:val="23"/>
          <w:lang w:val="nl-BE"/>
        </w:rPr>
        <w:t xml:space="preserve">De temperatuur van het water bedraagt 36 °C tot 38 °C en de werknemers worden niet </w:t>
      </w:r>
      <w:proofErr w:type="spellStart"/>
      <w:r w:rsidRPr="00582C70">
        <w:rPr>
          <w:sz w:val="23"/>
          <w:szCs w:val="23"/>
          <w:lang w:val="nl-BE"/>
        </w:rPr>
        <w:t>bloot-gesteld</w:t>
      </w:r>
      <w:proofErr w:type="spellEnd"/>
      <w:r w:rsidRPr="00582C70">
        <w:rPr>
          <w:sz w:val="23"/>
          <w:szCs w:val="23"/>
          <w:lang w:val="nl-BE"/>
        </w:rPr>
        <w:t xml:space="preserve"> aan tocht. </w:t>
      </w:r>
    </w:p>
    <w:p w:rsidR="00582C70" w:rsidRPr="00582C70" w:rsidRDefault="00582C70" w:rsidP="00582C70">
      <w:pPr>
        <w:pStyle w:val="Default"/>
        <w:rPr>
          <w:sz w:val="23"/>
          <w:szCs w:val="23"/>
          <w:lang w:val="nl-BE"/>
        </w:rPr>
      </w:pPr>
      <w:r w:rsidRPr="00582C70">
        <w:rPr>
          <w:b/>
          <w:bCs/>
          <w:sz w:val="23"/>
          <w:szCs w:val="23"/>
          <w:lang w:val="nl-BE"/>
        </w:rPr>
        <w:t xml:space="preserve">3. Toiletten </w:t>
      </w:r>
    </w:p>
    <w:p w:rsidR="00582C70" w:rsidRPr="00582C70" w:rsidRDefault="00582C70" w:rsidP="00582C70">
      <w:pPr>
        <w:pStyle w:val="Default"/>
        <w:rPr>
          <w:sz w:val="23"/>
          <w:szCs w:val="23"/>
          <w:lang w:val="nl-BE"/>
        </w:rPr>
      </w:pPr>
      <w:r w:rsidRPr="00582C70">
        <w:rPr>
          <w:sz w:val="23"/>
          <w:szCs w:val="23"/>
          <w:lang w:val="nl-BE"/>
        </w:rPr>
        <w:t xml:space="preserve">De toiletten bevinden zich in een lokaal waarin één of meerdere individuele WC-hokjes en urinoirs worden geplaatst samen met één of meerdere wastafels. </w:t>
      </w:r>
    </w:p>
    <w:p w:rsidR="00582C70" w:rsidRPr="00582C70" w:rsidRDefault="00582C70" w:rsidP="00582C70">
      <w:pPr>
        <w:pStyle w:val="Default"/>
        <w:rPr>
          <w:sz w:val="23"/>
          <w:szCs w:val="23"/>
          <w:lang w:val="nl-BE"/>
        </w:rPr>
      </w:pPr>
      <w:r w:rsidRPr="00582C70">
        <w:rPr>
          <w:sz w:val="23"/>
          <w:szCs w:val="23"/>
          <w:lang w:val="nl-BE"/>
        </w:rPr>
        <w:t xml:space="preserve">De individuele WC-hokjes worden verlucht, hetzij rechtstreeks naar buiten toe, hetzij via luchtopeningen die aangebracht zijn onder de deur tot op een hoogte van maximum 10 cm of boven de deur op een hoogte van meer dan 1,90 m. </w:t>
      </w:r>
    </w:p>
    <w:p w:rsidR="00582C70" w:rsidRPr="00582C70" w:rsidRDefault="00582C70" w:rsidP="00582C70">
      <w:pPr>
        <w:pStyle w:val="Default"/>
        <w:rPr>
          <w:sz w:val="23"/>
          <w:szCs w:val="23"/>
          <w:lang w:val="nl-BE"/>
        </w:rPr>
      </w:pPr>
      <w:proofErr w:type="gramStart"/>
      <w:r w:rsidRPr="00582C70">
        <w:rPr>
          <w:sz w:val="23"/>
          <w:szCs w:val="23"/>
          <w:lang w:val="nl-BE"/>
        </w:rPr>
        <w:t xml:space="preserve">De urinoirs mogen geplaatst worden in afzonderlijke uitsluitend ervoor voorbehouden lokalen die dezelfde waarborgen bieden als deze betreffende de individuele WC-hokjes. </w:t>
      </w:r>
      <w:proofErr w:type="gramEnd"/>
      <w:r w:rsidRPr="00582C70">
        <w:rPr>
          <w:sz w:val="23"/>
          <w:szCs w:val="23"/>
          <w:lang w:val="nl-BE"/>
        </w:rPr>
        <w:t xml:space="preserve">Het is </w:t>
      </w:r>
      <w:proofErr w:type="spellStart"/>
      <w:r w:rsidRPr="00582C70">
        <w:rPr>
          <w:sz w:val="23"/>
          <w:szCs w:val="23"/>
          <w:lang w:val="nl-BE"/>
        </w:rPr>
        <w:t>verbo-den</w:t>
      </w:r>
      <w:proofErr w:type="spellEnd"/>
      <w:r w:rsidRPr="00582C70">
        <w:rPr>
          <w:sz w:val="23"/>
          <w:szCs w:val="23"/>
          <w:lang w:val="nl-BE"/>
        </w:rPr>
        <w:t xml:space="preserve"> urinoirs binnen in de individuele WC-hokjes te plaatsen.</w:t>
      </w:r>
      <w:r>
        <w:rPr>
          <w:sz w:val="23"/>
          <w:szCs w:val="23"/>
          <w:lang w:val="nl-BE"/>
        </w:rPr>
        <w:br/>
      </w:r>
      <w:r w:rsidRPr="00582C70">
        <w:rPr>
          <w:sz w:val="23"/>
          <w:szCs w:val="23"/>
          <w:lang w:val="nl-BE"/>
        </w:rPr>
        <w:t xml:space="preserve">Per vier </w:t>
      </w:r>
      <w:proofErr w:type="spellStart"/>
      <w:r w:rsidRPr="00582C70">
        <w:rPr>
          <w:sz w:val="23"/>
          <w:szCs w:val="23"/>
          <w:lang w:val="nl-BE"/>
        </w:rPr>
        <w:t>WC’s</w:t>
      </w:r>
      <w:proofErr w:type="spellEnd"/>
      <w:r w:rsidRPr="00582C70">
        <w:rPr>
          <w:sz w:val="23"/>
          <w:szCs w:val="23"/>
          <w:lang w:val="nl-BE"/>
        </w:rPr>
        <w:t xml:space="preserve"> of urinoirs is er één wastafel. </w:t>
      </w:r>
    </w:p>
    <w:p w:rsidR="00582C70" w:rsidRPr="00582C70" w:rsidRDefault="00582C70" w:rsidP="00582C70">
      <w:pPr>
        <w:pStyle w:val="Default"/>
        <w:rPr>
          <w:sz w:val="23"/>
          <w:szCs w:val="23"/>
          <w:lang w:val="nl-BE"/>
        </w:rPr>
      </w:pPr>
      <w:r w:rsidRPr="00582C70">
        <w:rPr>
          <w:sz w:val="23"/>
          <w:szCs w:val="23"/>
          <w:lang w:val="nl-BE"/>
        </w:rPr>
        <w:t xml:space="preserve">Er is toiletpapier ter beschikking en afvalbakjes worden in de individuele WC-hokjes </w:t>
      </w:r>
      <w:proofErr w:type="spellStart"/>
      <w:r w:rsidRPr="00582C70">
        <w:rPr>
          <w:sz w:val="23"/>
          <w:szCs w:val="23"/>
          <w:lang w:val="nl-BE"/>
        </w:rPr>
        <w:t>ge-plaatst</w:t>
      </w:r>
      <w:proofErr w:type="spellEnd"/>
      <w:r w:rsidRPr="00582C70">
        <w:rPr>
          <w:sz w:val="23"/>
          <w:szCs w:val="23"/>
          <w:lang w:val="nl-BE"/>
        </w:rPr>
        <w:t xml:space="preserve">. </w:t>
      </w:r>
    </w:p>
    <w:p w:rsidR="00582C70" w:rsidRPr="00582C70" w:rsidRDefault="00582C70" w:rsidP="00582C70">
      <w:pPr>
        <w:pStyle w:val="Default"/>
        <w:rPr>
          <w:sz w:val="23"/>
          <w:szCs w:val="23"/>
          <w:lang w:val="nl-BE"/>
        </w:rPr>
      </w:pPr>
      <w:r w:rsidRPr="00582C70">
        <w:rPr>
          <w:sz w:val="23"/>
          <w:szCs w:val="23"/>
          <w:lang w:val="nl-BE"/>
        </w:rPr>
        <w:t xml:space="preserve">In elk individueel WC-hokje is er minstens één kleerhaak. </w:t>
      </w:r>
    </w:p>
    <w:p w:rsidR="00582C70" w:rsidRPr="00582C70" w:rsidRDefault="00582C70" w:rsidP="00582C70">
      <w:pPr>
        <w:pStyle w:val="Default"/>
        <w:rPr>
          <w:sz w:val="23"/>
          <w:szCs w:val="23"/>
          <w:lang w:val="nl-BE"/>
        </w:rPr>
      </w:pPr>
      <w:r w:rsidRPr="00582C70">
        <w:rPr>
          <w:sz w:val="23"/>
          <w:szCs w:val="23"/>
          <w:lang w:val="nl-BE"/>
        </w:rPr>
        <w:t xml:space="preserve">De toiletten mogen niet rechtstreeks met de arbeidsplaats, de refters of de kleedkamers in </w:t>
      </w:r>
      <w:proofErr w:type="spellStart"/>
      <w:r w:rsidRPr="00582C70">
        <w:rPr>
          <w:sz w:val="23"/>
          <w:szCs w:val="23"/>
          <w:lang w:val="nl-BE"/>
        </w:rPr>
        <w:t>ver-binding</w:t>
      </w:r>
      <w:proofErr w:type="spellEnd"/>
      <w:r w:rsidRPr="00582C70">
        <w:rPr>
          <w:sz w:val="23"/>
          <w:szCs w:val="23"/>
          <w:lang w:val="nl-BE"/>
        </w:rPr>
        <w:t xml:space="preserve"> staan; zij mogen enkel op gangen, voor- of trapportalen uitgeven. </w:t>
      </w:r>
    </w:p>
    <w:p w:rsidR="00582C70" w:rsidRPr="00582C70" w:rsidRDefault="00582C70" w:rsidP="00582C70">
      <w:pPr>
        <w:pStyle w:val="Default"/>
        <w:rPr>
          <w:sz w:val="23"/>
          <w:szCs w:val="23"/>
          <w:lang w:val="nl-BE"/>
        </w:rPr>
      </w:pPr>
      <w:r w:rsidRPr="00582C70">
        <w:rPr>
          <w:sz w:val="23"/>
          <w:szCs w:val="23"/>
          <w:lang w:val="nl-BE"/>
        </w:rPr>
        <w:t xml:space="preserve">De individuele WC-hokjes zijn volledig van elkaar gescheiden door volle tussenschotten tot op de grond; er mag nochtans een vrije ruimte van maximum 15 cm onderaan die </w:t>
      </w:r>
      <w:proofErr w:type="spellStart"/>
      <w:r w:rsidRPr="00582C70">
        <w:rPr>
          <w:sz w:val="23"/>
          <w:szCs w:val="23"/>
          <w:lang w:val="nl-BE"/>
        </w:rPr>
        <w:t>tussenschot-ten</w:t>
      </w:r>
      <w:proofErr w:type="spellEnd"/>
      <w:r w:rsidRPr="00582C70">
        <w:rPr>
          <w:sz w:val="23"/>
          <w:szCs w:val="23"/>
          <w:lang w:val="nl-BE"/>
        </w:rPr>
        <w:t xml:space="preserve"> gelaten worden om het schoonmaken te vergemakkelijken. De individuele WC-hokjes zijn voorzien van een volle deur, eventueel met luchtopeningen bedoeld in het tweede lid. Elk WC-hokje moet van binnen kunnen gesloten worden. </w:t>
      </w:r>
    </w:p>
    <w:p w:rsidR="00582C70" w:rsidRPr="00582C70" w:rsidRDefault="00582C70" w:rsidP="00582C70">
      <w:pPr>
        <w:pStyle w:val="Default"/>
        <w:rPr>
          <w:sz w:val="23"/>
          <w:szCs w:val="23"/>
          <w:lang w:val="nl-BE"/>
        </w:rPr>
      </w:pPr>
      <w:r w:rsidRPr="00582C70">
        <w:rPr>
          <w:sz w:val="23"/>
          <w:szCs w:val="23"/>
          <w:lang w:val="nl-BE"/>
        </w:rPr>
        <w:t xml:space="preserve">Geven de individuele WC-hokjes rechtstreeks uit op gangen, voor- of trapportalen, dan </w:t>
      </w:r>
      <w:proofErr w:type="spellStart"/>
      <w:r w:rsidRPr="00582C70">
        <w:rPr>
          <w:sz w:val="23"/>
          <w:szCs w:val="23"/>
          <w:lang w:val="nl-BE"/>
        </w:rPr>
        <w:t>wor-den</w:t>
      </w:r>
      <w:proofErr w:type="spellEnd"/>
      <w:r w:rsidRPr="00582C70">
        <w:rPr>
          <w:sz w:val="23"/>
          <w:szCs w:val="23"/>
          <w:lang w:val="nl-BE"/>
        </w:rPr>
        <w:t xml:space="preserve"> ze naar de bepalingen van het vorige lid ingericht behoudens dat hun deur volledig de opening vult. Elk van deze individuele WC-hokjes wordt voortdurend en </w:t>
      </w:r>
      <w:proofErr w:type="gramStart"/>
      <w:r w:rsidRPr="00582C70">
        <w:rPr>
          <w:sz w:val="23"/>
          <w:szCs w:val="23"/>
          <w:lang w:val="nl-BE"/>
        </w:rPr>
        <w:t>doeltreffend</w:t>
      </w:r>
      <w:proofErr w:type="gramEnd"/>
      <w:r w:rsidRPr="00582C70">
        <w:rPr>
          <w:sz w:val="23"/>
          <w:szCs w:val="23"/>
          <w:lang w:val="nl-BE"/>
        </w:rPr>
        <w:t xml:space="preserve"> </w:t>
      </w:r>
      <w:proofErr w:type="spellStart"/>
      <w:r w:rsidRPr="00582C70">
        <w:rPr>
          <w:sz w:val="23"/>
          <w:szCs w:val="23"/>
          <w:lang w:val="nl-BE"/>
        </w:rPr>
        <w:t>ver-lucht</w:t>
      </w:r>
      <w:proofErr w:type="spellEnd"/>
      <w:r w:rsidRPr="00582C70">
        <w:rPr>
          <w:sz w:val="23"/>
          <w:szCs w:val="23"/>
          <w:lang w:val="nl-BE"/>
        </w:rPr>
        <w:t xml:space="preserve">. </w:t>
      </w:r>
    </w:p>
    <w:p w:rsidR="00582C70" w:rsidRPr="00582C70" w:rsidRDefault="00582C70" w:rsidP="00582C70">
      <w:pPr>
        <w:pStyle w:val="Default"/>
        <w:rPr>
          <w:sz w:val="23"/>
          <w:szCs w:val="23"/>
          <w:lang w:val="nl-BE"/>
        </w:rPr>
      </w:pPr>
      <w:r w:rsidRPr="00582C70">
        <w:rPr>
          <w:sz w:val="23"/>
          <w:szCs w:val="23"/>
          <w:lang w:val="nl-BE"/>
        </w:rPr>
        <w:t xml:space="preserve">De toiletten zijn voorzien van: </w:t>
      </w:r>
    </w:p>
    <w:p w:rsidR="00582C70" w:rsidRPr="00582C70" w:rsidRDefault="00582C70" w:rsidP="00582C70">
      <w:pPr>
        <w:pStyle w:val="Default"/>
        <w:rPr>
          <w:sz w:val="23"/>
          <w:szCs w:val="23"/>
          <w:lang w:val="nl-BE"/>
        </w:rPr>
      </w:pPr>
      <w:r w:rsidRPr="00582C70">
        <w:rPr>
          <w:sz w:val="23"/>
          <w:szCs w:val="23"/>
          <w:lang w:val="nl-BE"/>
        </w:rPr>
        <w:t xml:space="preserve">1° </w:t>
      </w:r>
      <w:proofErr w:type="gramStart"/>
      <w:r w:rsidRPr="00582C70">
        <w:rPr>
          <w:sz w:val="23"/>
          <w:szCs w:val="23"/>
          <w:lang w:val="nl-BE"/>
        </w:rPr>
        <w:t>in</w:t>
      </w:r>
      <w:proofErr w:type="gramEnd"/>
      <w:r w:rsidRPr="00582C70">
        <w:rPr>
          <w:sz w:val="23"/>
          <w:szCs w:val="23"/>
          <w:lang w:val="nl-BE"/>
        </w:rPr>
        <w:t xml:space="preserve"> de WC-hokjes: een toiletpot al dan niet voorzien van een beweegbare bril. Deze zijn van harde, waterdichte en gladde materialen. Indien toiletpotten worden gebruikt, reikt de bril of de pot van 40 tot 50 cm boven de grond en heeft hij bovenaan links en rechts, een effen en horizontale bovenkant van ten minst 20 cm lang en 3 cm breed. Elke WC is </w:t>
      </w:r>
      <w:proofErr w:type="spellStart"/>
      <w:r w:rsidRPr="00582C70">
        <w:rPr>
          <w:sz w:val="23"/>
          <w:szCs w:val="23"/>
          <w:lang w:val="nl-BE"/>
        </w:rPr>
        <w:t>voor-zien</w:t>
      </w:r>
      <w:proofErr w:type="spellEnd"/>
      <w:r w:rsidRPr="00582C70">
        <w:rPr>
          <w:sz w:val="23"/>
          <w:szCs w:val="23"/>
          <w:lang w:val="nl-BE"/>
        </w:rPr>
        <w:t xml:space="preserve"> van een waterspoeling. </w:t>
      </w:r>
    </w:p>
    <w:p w:rsidR="00582C70" w:rsidRPr="00582C70" w:rsidRDefault="00582C70" w:rsidP="00582C70">
      <w:pPr>
        <w:pStyle w:val="Default"/>
        <w:rPr>
          <w:sz w:val="23"/>
          <w:szCs w:val="23"/>
          <w:lang w:val="nl-BE"/>
        </w:rPr>
      </w:pPr>
    </w:p>
    <w:p w:rsidR="00582C70" w:rsidRPr="00582C70" w:rsidRDefault="00582C70" w:rsidP="00582C70">
      <w:pPr>
        <w:pStyle w:val="Default"/>
        <w:rPr>
          <w:sz w:val="23"/>
          <w:szCs w:val="23"/>
          <w:lang w:val="nl-BE"/>
        </w:rPr>
      </w:pPr>
      <w:r w:rsidRPr="00582C70">
        <w:rPr>
          <w:sz w:val="23"/>
          <w:szCs w:val="23"/>
          <w:lang w:val="nl-BE"/>
        </w:rPr>
        <w:t xml:space="preserve">Indien anders niet mogelijk, mogen hetzij chemische </w:t>
      </w:r>
      <w:proofErr w:type="spellStart"/>
      <w:r w:rsidRPr="00582C70">
        <w:rPr>
          <w:sz w:val="23"/>
          <w:szCs w:val="23"/>
          <w:lang w:val="nl-BE"/>
        </w:rPr>
        <w:t>WC’s</w:t>
      </w:r>
      <w:proofErr w:type="spellEnd"/>
      <w:r w:rsidRPr="00582C70">
        <w:rPr>
          <w:sz w:val="23"/>
          <w:szCs w:val="23"/>
          <w:lang w:val="nl-BE"/>
        </w:rPr>
        <w:t xml:space="preserve">, hetzij </w:t>
      </w:r>
      <w:proofErr w:type="spellStart"/>
      <w:r w:rsidRPr="00582C70">
        <w:rPr>
          <w:sz w:val="23"/>
          <w:szCs w:val="23"/>
          <w:lang w:val="nl-BE"/>
        </w:rPr>
        <w:t>WC’s</w:t>
      </w:r>
      <w:proofErr w:type="spellEnd"/>
      <w:r w:rsidRPr="00582C70">
        <w:rPr>
          <w:sz w:val="23"/>
          <w:szCs w:val="23"/>
          <w:lang w:val="nl-BE"/>
        </w:rPr>
        <w:t xml:space="preserve"> met opvangzak-</w:t>
      </w:r>
      <w:proofErr w:type="spellStart"/>
      <w:r w:rsidRPr="00582C70">
        <w:rPr>
          <w:sz w:val="23"/>
          <w:szCs w:val="23"/>
          <w:lang w:val="nl-BE"/>
        </w:rPr>
        <w:t>jes</w:t>
      </w:r>
      <w:proofErr w:type="spellEnd"/>
      <w:r w:rsidRPr="00582C70">
        <w:rPr>
          <w:sz w:val="23"/>
          <w:szCs w:val="23"/>
          <w:lang w:val="nl-BE"/>
        </w:rPr>
        <w:t xml:space="preserve"> voor één enkel gebruik worden ingericht. </w:t>
      </w:r>
    </w:p>
    <w:p w:rsidR="00582C70" w:rsidRPr="00582C70" w:rsidRDefault="00582C70" w:rsidP="00582C70">
      <w:pPr>
        <w:pStyle w:val="Default"/>
        <w:rPr>
          <w:sz w:val="23"/>
          <w:szCs w:val="23"/>
          <w:lang w:val="nl-BE"/>
        </w:rPr>
      </w:pPr>
      <w:r w:rsidRPr="00582C70">
        <w:rPr>
          <w:sz w:val="23"/>
          <w:szCs w:val="23"/>
          <w:lang w:val="nl-BE"/>
        </w:rPr>
        <w:t xml:space="preserve">2° </w:t>
      </w:r>
      <w:proofErr w:type="gramStart"/>
      <w:r w:rsidRPr="00582C70">
        <w:rPr>
          <w:sz w:val="23"/>
          <w:szCs w:val="23"/>
          <w:lang w:val="nl-BE"/>
        </w:rPr>
        <w:t>voor</w:t>
      </w:r>
      <w:proofErr w:type="gramEnd"/>
      <w:r w:rsidRPr="00582C70">
        <w:rPr>
          <w:sz w:val="23"/>
          <w:szCs w:val="23"/>
          <w:lang w:val="nl-BE"/>
        </w:rPr>
        <w:t xml:space="preserve"> de urinoirs: vakken met individuele plaatsruimten, afgescheiden door zijschotten en voorzien van een afvoerkanaal. Deze urinoirs zijn van harde, waterdichte en gladde </w:t>
      </w:r>
      <w:proofErr w:type="spellStart"/>
      <w:r w:rsidRPr="00582C70">
        <w:rPr>
          <w:sz w:val="23"/>
          <w:szCs w:val="23"/>
          <w:lang w:val="nl-BE"/>
        </w:rPr>
        <w:t>mate-rialen</w:t>
      </w:r>
      <w:proofErr w:type="spellEnd"/>
      <w:r w:rsidRPr="00582C70">
        <w:rPr>
          <w:sz w:val="23"/>
          <w:szCs w:val="23"/>
          <w:lang w:val="nl-BE"/>
        </w:rPr>
        <w:t xml:space="preserve">. </w:t>
      </w:r>
    </w:p>
    <w:p w:rsidR="00582C70" w:rsidRPr="00582C70" w:rsidRDefault="00582C70" w:rsidP="00582C70">
      <w:pPr>
        <w:pStyle w:val="Default"/>
        <w:rPr>
          <w:sz w:val="23"/>
          <w:szCs w:val="23"/>
          <w:lang w:val="nl-BE"/>
        </w:rPr>
      </w:pPr>
    </w:p>
    <w:p w:rsidR="00582C70" w:rsidRPr="00582C70" w:rsidRDefault="00582C70" w:rsidP="00582C70">
      <w:pPr>
        <w:pStyle w:val="Default"/>
        <w:rPr>
          <w:sz w:val="23"/>
          <w:szCs w:val="23"/>
          <w:lang w:val="nl-BE"/>
        </w:rPr>
      </w:pPr>
      <w:r w:rsidRPr="00582C70">
        <w:rPr>
          <w:sz w:val="23"/>
          <w:szCs w:val="23"/>
          <w:lang w:val="nl-BE"/>
        </w:rPr>
        <w:t xml:space="preserve">De urinoirs worden door een voortdurende of met korte tussenpozen werkende of een </w:t>
      </w:r>
      <w:proofErr w:type="spellStart"/>
      <w:r w:rsidRPr="00582C70">
        <w:rPr>
          <w:sz w:val="23"/>
          <w:szCs w:val="23"/>
          <w:lang w:val="nl-BE"/>
        </w:rPr>
        <w:t>ma-nuele</w:t>
      </w:r>
      <w:proofErr w:type="spellEnd"/>
      <w:r w:rsidRPr="00582C70">
        <w:rPr>
          <w:sz w:val="23"/>
          <w:szCs w:val="23"/>
          <w:lang w:val="nl-BE"/>
        </w:rPr>
        <w:t xml:space="preserve"> waterstroming gespoeld. </w:t>
      </w:r>
    </w:p>
    <w:p w:rsidR="00582C70" w:rsidRPr="00582C70" w:rsidRDefault="00582C70" w:rsidP="00582C70">
      <w:pPr>
        <w:pStyle w:val="Default"/>
        <w:rPr>
          <w:sz w:val="23"/>
          <w:szCs w:val="23"/>
          <w:lang w:val="nl-BE"/>
        </w:rPr>
      </w:pPr>
      <w:r w:rsidRPr="00582C70">
        <w:rPr>
          <w:sz w:val="23"/>
          <w:szCs w:val="23"/>
          <w:lang w:val="nl-BE"/>
        </w:rPr>
        <w:t xml:space="preserve">De grond en de scheidingswanden van de individuele WC-hokjes worden bedekt hetzij met tegels of met een laag glad gemaakt cement, hetzij met enig ander duurzaam en volledig </w:t>
      </w:r>
      <w:proofErr w:type="spellStart"/>
      <w:r w:rsidRPr="00582C70">
        <w:rPr>
          <w:sz w:val="23"/>
          <w:szCs w:val="23"/>
          <w:lang w:val="nl-BE"/>
        </w:rPr>
        <w:t>wa-terdicht</w:t>
      </w:r>
      <w:proofErr w:type="spellEnd"/>
      <w:r w:rsidRPr="00582C70">
        <w:rPr>
          <w:sz w:val="23"/>
          <w:szCs w:val="23"/>
          <w:lang w:val="nl-BE"/>
        </w:rPr>
        <w:t xml:space="preserve"> materiaal, zodat ze tegen een dagelijkse schoonmaak met water bestand zijn. </w:t>
      </w:r>
      <w:proofErr w:type="spellStart"/>
      <w:r w:rsidRPr="00582C70">
        <w:rPr>
          <w:sz w:val="23"/>
          <w:szCs w:val="23"/>
          <w:lang w:val="nl-BE"/>
        </w:rPr>
        <w:t>Hetzelf-de</w:t>
      </w:r>
      <w:proofErr w:type="spellEnd"/>
      <w:r w:rsidRPr="00582C70">
        <w:rPr>
          <w:sz w:val="23"/>
          <w:szCs w:val="23"/>
          <w:lang w:val="nl-BE"/>
        </w:rPr>
        <w:t xml:space="preserve"> geldt voor de vloer </w:t>
      </w:r>
      <w:proofErr w:type="gramStart"/>
      <w:r w:rsidRPr="00582C70">
        <w:rPr>
          <w:sz w:val="23"/>
          <w:szCs w:val="23"/>
          <w:lang w:val="nl-BE"/>
        </w:rPr>
        <w:t>alsmede</w:t>
      </w:r>
      <w:proofErr w:type="gramEnd"/>
      <w:r w:rsidRPr="00582C70">
        <w:rPr>
          <w:sz w:val="23"/>
          <w:szCs w:val="23"/>
          <w:lang w:val="nl-BE"/>
        </w:rPr>
        <w:t xml:space="preserve"> voor de muren, tot op een hoogte van twee meter, van de </w:t>
      </w:r>
      <w:proofErr w:type="spellStart"/>
      <w:r w:rsidRPr="00582C70">
        <w:rPr>
          <w:sz w:val="23"/>
          <w:szCs w:val="23"/>
          <w:lang w:val="nl-BE"/>
        </w:rPr>
        <w:t>loka-len</w:t>
      </w:r>
      <w:proofErr w:type="spellEnd"/>
      <w:r w:rsidRPr="00582C70">
        <w:rPr>
          <w:sz w:val="23"/>
          <w:szCs w:val="23"/>
          <w:lang w:val="nl-BE"/>
        </w:rPr>
        <w:t xml:space="preserve"> waarin de individuele WC-hokjes eventueel ondergebracht zijn. De deuren bestaan </w:t>
      </w:r>
      <w:proofErr w:type="spellStart"/>
      <w:r w:rsidRPr="00582C70">
        <w:rPr>
          <w:sz w:val="23"/>
          <w:szCs w:val="23"/>
          <w:lang w:val="nl-BE"/>
        </w:rPr>
        <w:t>even-eens</w:t>
      </w:r>
      <w:proofErr w:type="spellEnd"/>
      <w:r w:rsidRPr="00582C70">
        <w:rPr>
          <w:sz w:val="23"/>
          <w:szCs w:val="23"/>
          <w:lang w:val="nl-BE"/>
        </w:rPr>
        <w:t xml:space="preserve"> uit afwasbaar materiaal. </w:t>
      </w:r>
    </w:p>
    <w:p w:rsidR="00582C70" w:rsidRPr="00582C70" w:rsidRDefault="00582C70" w:rsidP="00582C70">
      <w:pPr>
        <w:pStyle w:val="Default"/>
        <w:rPr>
          <w:sz w:val="23"/>
          <w:szCs w:val="23"/>
          <w:lang w:val="nl-BE"/>
        </w:rPr>
      </w:pPr>
      <w:r w:rsidRPr="00582C70">
        <w:rPr>
          <w:b/>
          <w:bCs/>
          <w:sz w:val="23"/>
          <w:szCs w:val="23"/>
          <w:lang w:val="nl-BE"/>
        </w:rPr>
        <w:t xml:space="preserve">4. Refters </w:t>
      </w:r>
    </w:p>
    <w:p w:rsidR="00582C70" w:rsidRPr="00582C70" w:rsidRDefault="00582C70" w:rsidP="00582C70">
      <w:pPr>
        <w:pStyle w:val="Default"/>
        <w:rPr>
          <w:sz w:val="23"/>
          <w:szCs w:val="23"/>
          <w:lang w:val="nl-BE"/>
        </w:rPr>
      </w:pPr>
      <w:r w:rsidRPr="00582C70">
        <w:rPr>
          <w:sz w:val="23"/>
          <w:szCs w:val="23"/>
          <w:lang w:val="nl-BE"/>
        </w:rPr>
        <w:lastRenderedPageBreak/>
        <w:t xml:space="preserve">De lokalen waarin de refters zijn ondergebracht zijn in duurzame materialen gebouwd en kunnen gemakkelijk onderhouden worden. </w:t>
      </w:r>
    </w:p>
    <w:p w:rsidR="00582C70" w:rsidRPr="00582C70" w:rsidRDefault="00582C70" w:rsidP="00582C70">
      <w:pPr>
        <w:pStyle w:val="Default"/>
        <w:rPr>
          <w:sz w:val="23"/>
          <w:szCs w:val="23"/>
          <w:lang w:val="nl-BE"/>
        </w:rPr>
      </w:pPr>
      <w:r w:rsidRPr="00582C70">
        <w:rPr>
          <w:sz w:val="23"/>
          <w:szCs w:val="23"/>
          <w:lang w:val="nl-BE"/>
        </w:rPr>
        <w:t xml:space="preserve">De minimumoppervlakte van de refters, in vrije oppervlakte, wordt berekend op basis van het maximum aantal </w:t>
      </w:r>
      <w:proofErr w:type="gramStart"/>
      <w:r w:rsidRPr="00582C70">
        <w:rPr>
          <w:sz w:val="23"/>
          <w:szCs w:val="23"/>
          <w:lang w:val="nl-BE"/>
        </w:rPr>
        <w:t>werknemers die</w:t>
      </w:r>
      <w:proofErr w:type="gramEnd"/>
      <w:r w:rsidRPr="00582C70">
        <w:rPr>
          <w:sz w:val="23"/>
          <w:szCs w:val="23"/>
          <w:lang w:val="nl-BE"/>
        </w:rPr>
        <w:t xml:space="preserve"> ze gelijktijdig gebruiken: </w:t>
      </w:r>
    </w:p>
    <w:p w:rsidR="00582C70" w:rsidRPr="001F5F6D" w:rsidRDefault="00582C70" w:rsidP="00582C70">
      <w:pPr>
        <w:pStyle w:val="Default"/>
        <w:rPr>
          <w:lang w:val="nl-BE"/>
        </w:rPr>
      </w:pPr>
      <w:r w:rsidRPr="001F5F6D">
        <w:rPr>
          <w:sz w:val="23"/>
          <w:szCs w:val="23"/>
          <w:lang w:val="nl-BE"/>
        </w:rPr>
        <w:t xml:space="preserve">– </w:t>
      </w:r>
      <w:proofErr w:type="gramStart"/>
      <w:r w:rsidRPr="001F5F6D">
        <w:rPr>
          <w:sz w:val="23"/>
          <w:szCs w:val="23"/>
          <w:lang w:val="nl-BE"/>
        </w:rPr>
        <w:t>tot</w:t>
      </w:r>
      <w:proofErr w:type="gramEnd"/>
      <w:r w:rsidRPr="001F5F6D">
        <w:rPr>
          <w:sz w:val="23"/>
          <w:szCs w:val="23"/>
          <w:lang w:val="nl-BE"/>
        </w:rPr>
        <w:t xml:space="preserve"> 25 werknemers: 18,5 m</w:t>
      </w:r>
      <w:r w:rsidRPr="001F5F6D">
        <w:rPr>
          <w:sz w:val="16"/>
          <w:szCs w:val="16"/>
          <w:lang w:val="nl-BE"/>
        </w:rPr>
        <w:t>2</w:t>
      </w:r>
      <w:r w:rsidRPr="001F5F6D">
        <w:rPr>
          <w:sz w:val="23"/>
          <w:szCs w:val="23"/>
          <w:lang w:val="nl-BE"/>
        </w:rPr>
        <w:t>;</w:t>
      </w:r>
    </w:p>
    <w:p w:rsidR="00582C70" w:rsidRPr="00582C70" w:rsidRDefault="00582C70" w:rsidP="00582C70">
      <w:pPr>
        <w:pStyle w:val="Default"/>
        <w:spacing w:after="99"/>
        <w:rPr>
          <w:sz w:val="23"/>
          <w:szCs w:val="23"/>
          <w:lang w:val="nl-BE"/>
        </w:rPr>
      </w:pPr>
      <w:r w:rsidRPr="00582C70">
        <w:rPr>
          <w:sz w:val="23"/>
          <w:szCs w:val="23"/>
          <w:lang w:val="nl-BE"/>
        </w:rPr>
        <w:t xml:space="preserve">– </w:t>
      </w:r>
      <w:proofErr w:type="gramStart"/>
      <w:r w:rsidRPr="00582C70">
        <w:rPr>
          <w:sz w:val="23"/>
          <w:szCs w:val="23"/>
          <w:lang w:val="nl-BE"/>
        </w:rPr>
        <w:t>van</w:t>
      </w:r>
      <w:proofErr w:type="gramEnd"/>
      <w:r w:rsidRPr="00582C70">
        <w:rPr>
          <w:sz w:val="23"/>
          <w:szCs w:val="23"/>
          <w:lang w:val="nl-BE"/>
        </w:rPr>
        <w:t xml:space="preserve"> 26 tot 74 werknemers: 18,5 m</w:t>
      </w:r>
      <w:r w:rsidRPr="00582C70">
        <w:rPr>
          <w:sz w:val="16"/>
          <w:szCs w:val="16"/>
          <w:lang w:val="nl-BE"/>
        </w:rPr>
        <w:t xml:space="preserve">2 </w:t>
      </w:r>
      <w:r w:rsidRPr="00582C70">
        <w:rPr>
          <w:sz w:val="23"/>
          <w:szCs w:val="23"/>
          <w:lang w:val="nl-BE"/>
        </w:rPr>
        <w:t>+ 0,65 m</w:t>
      </w:r>
      <w:r w:rsidRPr="00582C70">
        <w:rPr>
          <w:sz w:val="16"/>
          <w:szCs w:val="16"/>
          <w:lang w:val="nl-BE"/>
        </w:rPr>
        <w:t xml:space="preserve">2 </w:t>
      </w:r>
      <w:r w:rsidRPr="00582C70">
        <w:rPr>
          <w:sz w:val="23"/>
          <w:szCs w:val="23"/>
          <w:lang w:val="nl-BE"/>
        </w:rPr>
        <w:t xml:space="preserve">per werknemer meer dan 25; </w:t>
      </w:r>
    </w:p>
    <w:p w:rsidR="00582C70" w:rsidRPr="00582C70" w:rsidRDefault="00582C70" w:rsidP="00582C70">
      <w:pPr>
        <w:pStyle w:val="Default"/>
        <w:spacing w:after="99"/>
        <w:rPr>
          <w:sz w:val="23"/>
          <w:szCs w:val="23"/>
          <w:lang w:val="nl-BE"/>
        </w:rPr>
      </w:pPr>
      <w:r w:rsidRPr="00582C70">
        <w:rPr>
          <w:sz w:val="23"/>
          <w:szCs w:val="23"/>
          <w:lang w:val="nl-BE"/>
        </w:rPr>
        <w:t xml:space="preserve">– </w:t>
      </w:r>
      <w:proofErr w:type="gramStart"/>
      <w:r w:rsidRPr="00582C70">
        <w:rPr>
          <w:sz w:val="23"/>
          <w:szCs w:val="23"/>
          <w:lang w:val="nl-BE"/>
        </w:rPr>
        <w:t>van</w:t>
      </w:r>
      <w:proofErr w:type="gramEnd"/>
      <w:r w:rsidRPr="00582C70">
        <w:rPr>
          <w:sz w:val="23"/>
          <w:szCs w:val="23"/>
          <w:lang w:val="nl-BE"/>
        </w:rPr>
        <w:t xml:space="preserve"> 75 tot 149 werknemers: 51 m</w:t>
      </w:r>
      <w:r w:rsidRPr="00582C70">
        <w:rPr>
          <w:sz w:val="16"/>
          <w:szCs w:val="16"/>
          <w:lang w:val="nl-BE"/>
        </w:rPr>
        <w:t xml:space="preserve">2 </w:t>
      </w:r>
      <w:r w:rsidRPr="00582C70">
        <w:rPr>
          <w:sz w:val="23"/>
          <w:szCs w:val="23"/>
          <w:lang w:val="nl-BE"/>
        </w:rPr>
        <w:t>+ 0,55 m</w:t>
      </w:r>
      <w:r w:rsidRPr="00582C70">
        <w:rPr>
          <w:sz w:val="16"/>
          <w:szCs w:val="16"/>
          <w:lang w:val="nl-BE"/>
        </w:rPr>
        <w:t xml:space="preserve">2 </w:t>
      </w:r>
      <w:r w:rsidRPr="00582C70">
        <w:rPr>
          <w:sz w:val="23"/>
          <w:szCs w:val="23"/>
          <w:lang w:val="nl-BE"/>
        </w:rPr>
        <w:t xml:space="preserve">per werknemer meer dan 75; </w:t>
      </w:r>
    </w:p>
    <w:p w:rsidR="00582C70" w:rsidRPr="00582C70" w:rsidRDefault="00582C70" w:rsidP="00582C70">
      <w:pPr>
        <w:pStyle w:val="Default"/>
        <w:spacing w:after="99"/>
        <w:rPr>
          <w:sz w:val="23"/>
          <w:szCs w:val="23"/>
          <w:lang w:val="nl-BE"/>
        </w:rPr>
      </w:pPr>
      <w:r w:rsidRPr="00582C70">
        <w:rPr>
          <w:sz w:val="23"/>
          <w:szCs w:val="23"/>
          <w:lang w:val="nl-BE"/>
        </w:rPr>
        <w:t xml:space="preserve">– </w:t>
      </w:r>
      <w:proofErr w:type="gramStart"/>
      <w:r w:rsidRPr="00582C70">
        <w:rPr>
          <w:sz w:val="23"/>
          <w:szCs w:val="23"/>
          <w:lang w:val="nl-BE"/>
        </w:rPr>
        <w:t>van</w:t>
      </w:r>
      <w:proofErr w:type="gramEnd"/>
      <w:r w:rsidRPr="00582C70">
        <w:rPr>
          <w:sz w:val="23"/>
          <w:szCs w:val="23"/>
          <w:lang w:val="nl-BE"/>
        </w:rPr>
        <w:t xml:space="preserve"> 150 tot 499 werknemers: 91 m</w:t>
      </w:r>
      <w:r w:rsidRPr="00582C70">
        <w:rPr>
          <w:sz w:val="16"/>
          <w:szCs w:val="16"/>
          <w:lang w:val="nl-BE"/>
        </w:rPr>
        <w:t xml:space="preserve">2 </w:t>
      </w:r>
      <w:r w:rsidRPr="00582C70">
        <w:rPr>
          <w:sz w:val="23"/>
          <w:szCs w:val="23"/>
          <w:lang w:val="nl-BE"/>
        </w:rPr>
        <w:t>+ 0,50 m</w:t>
      </w:r>
      <w:r w:rsidRPr="00582C70">
        <w:rPr>
          <w:sz w:val="16"/>
          <w:szCs w:val="16"/>
          <w:lang w:val="nl-BE"/>
        </w:rPr>
        <w:t xml:space="preserve">2 </w:t>
      </w:r>
      <w:r w:rsidRPr="00582C70">
        <w:rPr>
          <w:sz w:val="23"/>
          <w:szCs w:val="23"/>
          <w:lang w:val="nl-BE"/>
        </w:rPr>
        <w:t xml:space="preserve">per werknemer meer dan 150; </w:t>
      </w:r>
    </w:p>
    <w:p w:rsidR="00582C70" w:rsidRPr="00582C70" w:rsidRDefault="00582C70" w:rsidP="00582C70">
      <w:pPr>
        <w:pStyle w:val="Default"/>
        <w:rPr>
          <w:sz w:val="23"/>
          <w:szCs w:val="23"/>
          <w:lang w:val="nl-BE"/>
        </w:rPr>
      </w:pPr>
      <w:r w:rsidRPr="00582C70">
        <w:rPr>
          <w:sz w:val="23"/>
          <w:szCs w:val="23"/>
          <w:lang w:val="nl-BE"/>
        </w:rPr>
        <w:t>– 500 werknemers en meer: 255 m</w:t>
      </w:r>
      <w:r w:rsidRPr="00582C70">
        <w:rPr>
          <w:sz w:val="16"/>
          <w:szCs w:val="16"/>
          <w:lang w:val="nl-BE"/>
        </w:rPr>
        <w:t xml:space="preserve">2 </w:t>
      </w:r>
      <w:r w:rsidRPr="00582C70">
        <w:rPr>
          <w:sz w:val="23"/>
          <w:szCs w:val="23"/>
          <w:lang w:val="nl-BE"/>
        </w:rPr>
        <w:t>+ 0,40 m</w:t>
      </w:r>
      <w:r w:rsidRPr="00582C70">
        <w:rPr>
          <w:sz w:val="16"/>
          <w:szCs w:val="16"/>
          <w:lang w:val="nl-BE"/>
        </w:rPr>
        <w:t xml:space="preserve">2 </w:t>
      </w:r>
      <w:r w:rsidRPr="00582C70">
        <w:rPr>
          <w:sz w:val="23"/>
          <w:szCs w:val="23"/>
          <w:lang w:val="nl-BE"/>
        </w:rPr>
        <w:t xml:space="preserve">per werknemer meer dan 500. </w:t>
      </w:r>
    </w:p>
    <w:p w:rsidR="00582C70" w:rsidRPr="00582C70" w:rsidRDefault="00582C70" w:rsidP="00582C70">
      <w:pPr>
        <w:pStyle w:val="Default"/>
        <w:rPr>
          <w:sz w:val="23"/>
          <w:szCs w:val="23"/>
          <w:lang w:val="nl-BE"/>
        </w:rPr>
      </w:pPr>
      <w:r w:rsidRPr="00582C70">
        <w:rPr>
          <w:sz w:val="23"/>
          <w:szCs w:val="23"/>
          <w:lang w:val="nl-BE"/>
        </w:rPr>
        <w:t xml:space="preserve">De refters zijn voorzien van: </w:t>
      </w:r>
    </w:p>
    <w:p w:rsidR="00582C70" w:rsidRPr="00582C70" w:rsidRDefault="00582C70" w:rsidP="00582C70">
      <w:pPr>
        <w:pStyle w:val="Default"/>
        <w:spacing w:after="129"/>
        <w:rPr>
          <w:sz w:val="23"/>
          <w:szCs w:val="23"/>
          <w:lang w:val="nl-BE"/>
        </w:rPr>
      </w:pPr>
      <w:proofErr w:type="gramStart"/>
      <w:r w:rsidRPr="00582C70">
        <w:rPr>
          <w:sz w:val="23"/>
          <w:szCs w:val="23"/>
          <w:lang w:val="nl-BE"/>
        </w:rPr>
        <w:t>a</w:t>
      </w:r>
      <w:proofErr w:type="gramEnd"/>
      <w:r w:rsidRPr="00582C70">
        <w:rPr>
          <w:sz w:val="23"/>
          <w:szCs w:val="23"/>
          <w:lang w:val="nl-BE"/>
        </w:rPr>
        <w:t xml:space="preserve">) een voldoende aantal tafels en zitgelegenheden met rugleuning; </w:t>
      </w:r>
    </w:p>
    <w:p w:rsidR="00582C70" w:rsidRPr="00582C70" w:rsidRDefault="00582C70" w:rsidP="00582C70">
      <w:pPr>
        <w:pStyle w:val="Default"/>
        <w:spacing w:after="129"/>
        <w:rPr>
          <w:sz w:val="23"/>
          <w:szCs w:val="23"/>
          <w:lang w:val="nl-BE"/>
        </w:rPr>
      </w:pPr>
      <w:proofErr w:type="gramStart"/>
      <w:r w:rsidRPr="00582C70">
        <w:rPr>
          <w:sz w:val="23"/>
          <w:szCs w:val="23"/>
          <w:lang w:val="nl-BE"/>
        </w:rPr>
        <w:t>b</w:t>
      </w:r>
      <w:proofErr w:type="gramEnd"/>
      <w:r w:rsidRPr="00582C70">
        <w:rPr>
          <w:sz w:val="23"/>
          <w:szCs w:val="23"/>
          <w:lang w:val="nl-BE"/>
        </w:rPr>
        <w:t xml:space="preserve">) een drinkwaterbedeling; </w:t>
      </w:r>
    </w:p>
    <w:p w:rsidR="00582C70" w:rsidRPr="00582C70" w:rsidRDefault="00582C70" w:rsidP="00582C70">
      <w:pPr>
        <w:pStyle w:val="Default"/>
        <w:spacing w:after="129"/>
        <w:rPr>
          <w:sz w:val="23"/>
          <w:szCs w:val="23"/>
          <w:lang w:val="nl-BE"/>
        </w:rPr>
      </w:pPr>
      <w:proofErr w:type="gramStart"/>
      <w:r w:rsidRPr="00582C70">
        <w:rPr>
          <w:sz w:val="23"/>
          <w:szCs w:val="23"/>
          <w:lang w:val="nl-BE"/>
        </w:rPr>
        <w:t>c</w:t>
      </w:r>
      <w:proofErr w:type="gramEnd"/>
      <w:r w:rsidRPr="00582C70">
        <w:rPr>
          <w:sz w:val="23"/>
          <w:szCs w:val="23"/>
          <w:lang w:val="nl-BE"/>
        </w:rPr>
        <w:t xml:space="preserve">) geschikte middelen om de vaat te wassen; </w:t>
      </w:r>
    </w:p>
    <w:p w:rsidR="00582C70" w:rsidRPr="00582C70" w:rsidRDefault="00582C70" w:rsidP="00582C70">
      <w:pPr>
        <w:pStyle w:val="Default"/>
        <w:spacing w:after="129"/>
        <w:rPr>
          <w:sz w:val="23"/>
          <w:szCs w:val="23"/>
          <w:lang w:val="nl-BE"/>
        </w:rPr>
      </w:pPr>
      <w:proofErr w:type="gramStart"/>
      <w:r w:rsidRPr="00582C70">
        <w:rPr>
          <w:sz w:val="23"/>
          <w:szCs w:val="23"/>
          <w:lang w:val="nl-BE"/>
        </w:rPr>
        <w:t>d</w:t>
      </w:r>
      <w:proofErr w:type="gramEnd"/>
      <w:r w:rsidRPr="00582C70">
        <w:rPr>
          <w:sz w:val="23"/>
          <w:szCs w:val="23"/>
          <w:lang w:val="nl-BE"/>
        </w:rPr>
        <w:t xml:space="preserve">) geschikte inrichtingen om voedingswaren behoorlijk weg te bergen en op te warmen </w:t>
      </w:r>
      <w:proofErr w:type="spellStart"/>
      <w:r w:rsidRPr="00582C70">
        <w:rPr>
          <w:sz w:val="23"/>
          <w:szCs w:val="23"/>
          <w:lang w:val="nl-BE"/>
        </w:rPr>
        <w:t>als-mede</w:t>
      </w:r>
      <w:proofErr w:type="spellEnd"/>
      <w:r w:rsidRPr="00582C70">
        <w:rPr>
          <w:sz w:val="23"/>
          <w:szCs w:val="23"/>
          <w:lang w:val="nl-BE"/>
        </w:rPr>
        <w:t xml:space="preserve"> om water te koken; </w:t>
      </w:r>
    </w:p>
    <w:p w:rsidR="00582C70" w:rsidRPr="00582C70" w:rsidRDefault="00582C70" w:rsidP="00582C70">
      <w:pPr>
        <w:pStyle w:val="Default"/>
        <w:rPr>
          <w:sz w:val="23"/>
          <w:szCs w:val="23"/>
          <w:lang w:val="nl-BE"/>
        </w:rPr>
      </w:pPr>
      <w:proofErr w:type="gramStart"/>
      <w:r w:rsidRPr="00582C70">
        <w:rPr>
          <w:sz w:val="23"/>
          <w:szCs w:val="23"/>
          <w:lang w:val="nl-BE"/>
        </w:rPr>
        <w:t>e</w:t>
      </w:r>
      <w:proofErr w:type="gramEnd"/>
      <w:r w:rsidRPr="00582C70">
        <w:rPr>
          <w:sz w:val="23"/>
          <w:szCs w:val="23"/>
          <w:lang w:val="nl-BE"/>
        </w:rPr>
        <w:t xml:space="preserve">) vuilnisbakken met deksel om afval en vuilnis in te werpen. </w:t>
      </w:r>
    </w:p>
    <w:p w:rsidR="00582C70" w:rsidRPr="00582C70" w:rsidRDefault="00582C70" w:rsidP="00582C70">
      <w:pPr>
        <w:pStyle w:val="Default"/>
        <w:rPr>
          <w:sz w:val="23"/>
          <w:szCs w:val="23"/>
          <w:lang w:val="nl-BE"/>
        </w:rPr>
      </w:pPr>
    </w:p>
    <w:p w:rsidR="00582C70" w:rsidRPr="00582C70" w:rsidRDefault="00582C70" w:rsidP="00582C70">
      <w:pPr>
        <w:pStyle w:val="Default"/>
        <w:rPr>
          <w:sz w:val="23"/>
          <w:szCs w:val="23"/>
          <w:lang w:val="nl-BE"/>
        </w:rPr>
      </w:pPr>
      <w:r w:rsidRPr="00582C70">
        <w:rPr>
          <w:b/>
          <w:bCs/>
          <w:sz w:val="23"/>
          <w:szCs w:val="23"/>
          <w:lang w:val="nl-BE"/>
        </w:rPr>
        <w:t xml:space="preserve">5. Rustlokalen </w:t>
      </w:r>
    </w:p>
    <w:p w:rsidR="00582C70" w:rsidRPr="00582C70" w:rsidRDefault="00582C70" w:rsidP="00582C70">
      <w:pPr>
        <w:pStyle w:val="Default"/>
        <w:rPr>
          <w:sz w:val="23"/>
          <w:szCs w:val="23"/>
          <w:lang w:val="nl-BE"/>
        </w:rPr>
      </w:pPr>
      <w:r w:rsidRPr="00582C70">
        <w:rPr>
          <w:sz w:val="23"/>
          <w:szCs w:val="23"/>
          <w:lang w:val="nl-BE"/>
        </w:rPr>
        <w:t xml:space="preserve">De lokalen waarin de rustlokalen zijn ondergebracht zijn in duurzame materialen gebouwd en kunnen gemakkelijk onderhouden worden. </w:t>
      </w:r>
    </w:p>
    <w:p w:rsidR="00582C70" w:rsidRPr="00582C70" w:rsidRDefault="00582C70" w:rsidP="00582C70">
      <w:pPr>
        <w:pStyle w:val="Default"/>
        <w:rPr>
          <w:sz w:val="23"/>
          <w:szCs w:val="23"/>
          <w:lang w:val="nl-BE"/>
        </w:rPr>
      </w:pPr>
      <w:r w:rsidRPr="00582C70">
        <w:rPr>
          <w:sz w:val="23"/>
          <w:szCs w:val="23"/>
          <w:lang w:val="nl-BE"/>
        </w:rPr>
        <w:t xml:space="preserve">De oppervlakte van de rustlokalen hangt af van het aantal werknemers dat er </w:t>
      </w:r>
      <w:proofErr w:type="gramStart"/>
      <w:r w:rsidRPr="00582C70">
        <w:rPr>
          <w:sz w:val="23"/>
          <w:szCs w:val="23"/>
          <w:lang w:val="nl-BE"/>
        </w:rPr>
        <w:t>ingevolge</w:t>
      </w:r>
      <w:proofErr w:type="gramEnd"/>
      <w:r w:rsidRPr="00582C70">
        <w:rPr>
          <w:sz w:val="23"/>
          <w:szCs w:val="23"/>
          <w:lang w:val="nl-BE"/>
        </w:rPr>
        <w:t xml:space="preserve"> de wetgeving gebruik van moet maken en bedraagt tenminste: </w:t>
      </w:r>
    </w:p>
    <w:p w:rsidR="00582C70" w:rsidRPr="00582C70" w:rsidRDefault="00582C70" w:rsidP="00582C70">
      <w:pPr>
        <w:pStyle w:val="Default"/>
        <w:spacing w:after="99"/>
        <w:rPr>
          <w:sz w:val="23"/>
          <w:szCs w:val="23"/>
          <w:lang w:val="nl-BE"/>
        </w:rPr>
      </w:pPr>
      <w:r w:rsidRPr="00582C70">
        <w:rPr>
          <w:sz w:val="23"/>
          <w:szCs w:val="23"/>
          <w:lang w:val="nl-BE"/>
        </w:rPr>
        <w:t xml:space="preserve">– </w:t>
      </w:r>
      <w:proofErr w:type="gramStart"/>
      <w:r w:rsidRPr="00582C70">
        <w:rPr>
          <w:sz w:val="23"/>
          <w:szCs w:val="23"/>
          <w:lang w:val="nl-BE"/>
        </w:rPr>
        <w:t>tot</w:t>
      </w:r>
      <w:proofErr w:type="gramEnd"/>
      <w:r w:rsidRPr="00582C70">
        <w:rPr>
          <w:sz w:val="23"/>
          <w:szCs w:val="23"/>
          <w:lang w:val="nl-BE"/>
        </w:rPr>
        <w:t xml:space="preserve"> 10 werknemers: 9 m</w:t>
      </w:r>
      <w:r w:rsidRPr="00582C70">
        <w:rPr>
          <w:sz w:val="16"/>
          <w:szCs w:val="16"/>
          <w:lang w:val="nl-BE"/>
        </w:rPr>
        <w:t>2</w:t>
      </w:r>
      <w:r w:rsidRPr="00582C70">
        <w:rPr>
          <w:sz w:val="23"/>
          <w:szCs w:val="23"/>
          <w:lang w:val="nl-BE"/>
        </w:rPr>
        <w:t xml:space="preserve">; </w:t>
      </w:r>
    </w:p>
    <w:p w:rsidR="00582C70" w:rsidRPr="00582C70" w:rsidRDefault="00582C70" w:rsidP="00582C70">
      <w:pPr>
        <w:pStyle w:val="Default"/>
        <w:rPr>
          <w:sz w:val="23"/>
          <w:szCs w:val="23"/>
          <w:lang w:val="nl-BE"/>
        </w:rPr>
      </w:pPr>
      <w:r w:rsidRPr="00582C70">
        <w:rPr>
          <w:sz w:val="22"/>
          <w:szCs w:val="22"/>
          <w:lang w:val="nl-BE"/>
        </w:rPr>
        <w:t xml:space="preserve">– </w:t>
      </w:r>
      <w:proofErr w:type="gramStart"/>
      <w:r w:rsidRPr="00582C70">
        <w:rPr>
          <w:sz w:val="23"/>
          <w:szCs w:val="23"/>
          <w:lang w:val="nl-BE"/>
        </w:rPr>
        <w:t>per</w:t>
      </w:r>
      <w:proofErr w:type="gramEnd"/>
      <w:r w:rsidRPr="00582C70">
        <w:rPr>
          <w:sz w:val="23"/>
          <w:szCs w:val="23"/>
          <w:lang w:val="nl-BE"/>
        </w:rPr>
        <w:t xml:space="preserve"> schijf van 10 werknemers meer: 2 m</w:t>
      </w:r>
      <w:r w:rsidRPr="00582C70">
        <w:rPr>
          <w:sz w:val="16"/>
          <w:szCs w:val="16"/>
          <w:lang w:val="nl-BE"/>
        </w:rPr>
        <w:t>2</w:t>
      </w:r>
      <w:r w:rsidRPr="00582C70">
        <w:rPr>
          <w:sz w:val="23"/>
          <w:szCs w:val="23"/>
          <w:lang w:val="nl-BE"/>
        </w:rPr>
        <w:t xml:space="preserve">. </w:t>
      </w:r>
    </w:p>
    <w:p w:rsidR="00582C70" w:rsidRDefault="00582C70" w:rsidP="00582C70">
      <w:pPr>
        <w:pStyle w:val="Default"/>
        <w:rPr>
          <w:sz w:val="23"/>
          <w:szCs w:val="23"/>
          <w:lang w:val="nl-BE"/>
        </w:rPr>
        <w:sectPr w:rsidR="00582C70" w:rsidSect="00E90A8F">
          <w:pgSz w:w="11907" w:h="16839" w:code="9"/>
          <w:pgMar w:top="851" w:right="1440" w:bottom="1440" w:left="1440" w:header="708" w:footer="878" w:gutter="0"/>
          <w:cols w:space="708"/>
          <w:docGrid w:linePitch="360"/>
        </w:sectPr>
      </w:pPr>
    </w:p>
    <w:p w:rsidR="00582C70" w:rsidRPr="00582C70" w:rsidRDefault="00582C70" w:rsidP="00582C70">
      <w:pPr>
        <w:pStyle w:val="Default"/>
        <w:rPr>
          <w:sz w:val="28"/>
          <w:szCs w:val="28"/>
          <w:lang w:val="nl-BE"/>
        </w:rPr>
      </w:pPr>
      <w:r w:rsidRPr="00582C70">
        <w:rPr>
          <w:b/>
          <w:bCs/>
          <w:sz w:val="28"/>
          <w:szCs w:val="28"/>
          <w:lang w:val="nl-BE"/>
        </w:rPr>
        <w:lastRenderedPageBreak/>
        <w:t xml:space="preserve">BIJLAGE III.1-2 </w:t>
      </w:r>
    </w:p>
    <w:p w:rsidR="00582C70" w:rsidRPr="00582C70" w:rsidRDefault="00582C70" w:rsidP="00582C70">
      <w:pPr>
        <w:pStyle w:val="Default"/>
        <w:rPr>
          <w:sz w:val="23"/>
          <w:szCs w:val="23"/>
          <w:lang w:val="nl-BE"/>
        </w:rPr>
      </w:pPr>
      <w:r w:rsidRPr="00582C70">
        <w:rPr>
          <w:b/>
          <w:bCs/>
          <w:sz w:val="23"/>
          <w:szCs w:val="23"/>
          <w:lang w:val="nl-BE"/>
        </w:rPr>
        <w:t xml:space="preserve">Minimumvoorschriften waaraan de verlichting van de arbeidsplaatsen moet beantwoorden als bedoeld in de artikelen III.1-31 tot III.1-33 </w:t>
      </w:r>
    </w:p>
    <w:p w:rsidR="00582C70" w:rsidRPr="00582C70" w:rsidRDefault="00582C70" w:rsidP="00582C70">
      <w:pPr>
        <w:pStyle w:val="Default"/>
        <w:rPr>
          <w:sz w:val="23"/>
          <w:szCs w:val="23"/>
          <w:lang w:val="nl-BE"/>
        </w:rPr>
      </w:pPr>
      <w:r w:rsidRPr="00582C70">
        <w:rPr>
          <w:sz w:val="23"/>
          <w:szCs w:val="23"/>
          <w:lang w:val="nl-BE"/>
        </w:rPr>
        <w:t xml:space="preserve">Op de werkposten is de gemiddelde verlichtingssterkte van het werkvlak voldoende voor de uit te voeren taken, en is, gemeten op het werkvlak, of bij afwezigheid van een werkvlak op een horizontale hoogte van 0,85 meter van de grond, </w:t>
      </w:r>
      <w:proofErr w:type="gramStart"/>
      <w:r w:rsidRPr="00582C70">
        <w:rPr>
          <w:sz w:val="23"/>
          <w:szCs w:val="23"/>
          <w:lang w:val="nl-BE"/>
        </w:rPr>
        <w:t>ten minste</w:t>
      </w:r>
      <w:proofErr w:type="gramEnd"/>
      <w:r w:rsidRPr="00582C70">
        <w:rPr>
          <w:sz w:val="23"/>
          <w:szCs w:val="23"/>
          <w:lang w:val="nl-BE"/>
        </w:rPr>
        <w:t xml:space="preserve">: </w:t>
      </w:r>
    </w:p>
    <w:p w:rsidR="00582C70" w:rsidRPr="00582C70" w:rsidRDefault="00582C70" w:rsidP="00582C70">
      <w:pPr>
        <w:pStyle w:val="Default"/>
        <w:spacing w:after="129"/>
        <w:rPr>
          <w:sz w:val="23"/>
          <w:szCs w:val="23"/>
          <w:lang w:val="nl-BE"/>
        </w:rPr>
      </w:pPr>
      <w:r w:rsidRPr="00582C70">
        <w:rPr>
          <w:sz w:val="23"/>
          <w:szCs w:val="23"/>
          <w:lang w:val="nl-BE"/>
        </w:rPr>
        <w:t>– 200 lux voor refter, kleedkamer, wasplaats, landbouwactiviteiten, brouwerij, ruw assem-</w:t>
      </w:r>
      <w:proofErr w:type="spellStart"/>
      <w:r w:rsidRPr="00582C70">
        <w:rPr>
          <w:sz w:val="23"/>
          <w:szCs w:val="23"/>
          <w:lang w:val="nl-BE"/>
        </w:rPr>
        <w:t>bleerwerk</w:t>
      </w:r>
      <w:proofErr w:type="spellEnd"/>
      <w:r w:rsidRPr="00582C70">
        <w:rPr>
          <w:sz w:val="23"/>
          <w:szCs w:val="23"/>
          <w:lang w:val="nl-BE"/>
        </w:rPr>
        <w:t xml:space="preserve">; </w:t>
      </w:r>
    </w:p>
    <w:p w:rsidR="00582C70" w:rsidRPr="00582C70" w:rsidRDefault="00582C70" w:rsidP="00582C70">
      <w:pPr>
        <w:pStyle w:val="Default"/>
        <w:spacing w:after="129"/>
        <w:rPr>
          <w:sz w:val="23"/>
          <w:szCs w:val="23"/>
          <w:lang w:val="nl-BE"/>
        </w:rPr>
      </w:pPr>
      <w:r w:rsidRPr="00582C70">
        <w:rPr>
          <w:sz w:val="23"/>
          <w:szCs w:val="23"/>
          <w:lang w:val="nl-BE"/>
        </w:rPr>
        <w:t xml:space="preserve">– 300 lux voor bakkerij, machinewerk, middelmatig precies assembleerwerk, fruit sorteren, wasserij, lassen, garage, receptie, kopieerwerk, kinderopvang, klaslokaal, auditorium, sporthal; </w:t>
      </w:r>
    </w:p>
    <w:p w:rsidR="00582C70" w:rsidRPr="00582C70" w:rsidRDefault="00582C70" w:rsidP="00582C70">
      <w:pPr>
        <w:pStyle w:val="Default"/>
        <w:spacing w:after="129"/>
        <w:rPr>
          <w:sz w:val="23"/>
          <w:szCs w:val="23"/>
          <w:lang w:val="nl-BE"/>
        </w:rPr>
      </w:pPr>
      <w:r w:rsidRPr="00582C70">
        <w:rPr>
          <w:sz w:val="23"/>
          <w:szCs w:val="23"/>
          <w:lang w:val="nl-BE"/>
        </w:rPr>
        <w:t>– 500 lux voor EHBO-lokaal, laboratoria, controleruimten, precisie machinewerk, fijn as-</w:t>
      </w:r>
      <w:proofErr w:type="spellStart"/>
      <w:r w:rsidRPr="00582C70">
        <w:rPr>
          <w:sz w:val="23"/>
          <w:szCs w:val="23"/>
          <w:lang w:val="nl-BE"/>
        </w:rPr>
        <w:t>sembleerwerk</w:t>
      </w:r>
      <w:proofErr w:type="spellEnd"/>
      <w:r w:rsidRPr="00582C70">
        <w:rPr>
          <w:sz w:val="23"/>
          <w:szCs w:val="23"/>
          <w:lang w:val="nl-BE"/>
        </w:rPr>
        <w:t xml:space="preserve">, autoassemblage, keuken, slachthuis, productcontrole, kapsalon, </w:t>
      </w:r>
      <w:proofErr w:type="spellStart"/>
      <w:r w:rsidRPr="00582C70">
        <w:rPr>
          <w:sz w:val="23"/>
          <w:szCs w:val="23"/>
          <w:lang w:val="nl-BE"/>
        </w:rPr>
        <w:t>schoenma-kerij</w:t>
      </w:r>
      <w:proofErr w:type="spellEnd"/>
      <w:r w:rsidRPr="00582C70">
        <w:rPr>
          <w:sz w:val="23"/>
          <w:szCs w:val="23"/>
          <w:lang w:val="nl-BE"/>
        </w:rPr>
        <w:t xml:space="preserve">, boekbinderij, drukkerij, spinnerij, weverij, houtbewerking, bureauwerk, </w:t>
      </w:r>
      <w:proofErr w:type="spellStart"/>
      <w:r w:rsidRPr="00582C70">
        <w:rPr>
          <w:sz w:val="23"/>
          <w:szCs w:val="23"/>
          <w:lang w:val="nl-BE"/>
        </w:rPr>
        <w:t>vergader-zaal</w:t>
      </w:r>
      <w:proofErr w:type="spellEnd"/>
      <w:r w:rsidRPr="00582C70">
        <w:rPr>
          <w:sz w:val="23"/>
          <w:szCs w:val="23"/>
          <w:lang w:val="nl-BE"/>
        </w:rPr>
        <w:t xml:space="preserve">; </w:t>
      </w:r>
    </w:p>
    <w:p w:rsidR="00582C70" w:rsidRPr="00582C70" w:rsidRDefault="00582C70" w:rsidP="00582C70">
      <w:pPr>
        <w:pStyle w:val="Default"/>
        <w:spacing w:after="129"/>
        <w:rPr>
          <w:sz w:val="23"/>
          <w:szCs w:val="23"/>
          <w:lang w:val="nl-BE"/>
        </w:rPr>
      </w:pPr>
      <w:r w:rsidRPr="00582C70">
        <w:rPr>
          <w:sz w:val="23"/>
          <w:szCs w:val="23"/>
          <w:lang w:val="nl-BE"/>
        </w:rPr>
        <w:t xml:space="preserve">– 750 lux voor glasbewerking, materiaalinspectie, precisie-assemblage, naaiwerk, </w:t>
      </w:r>
      <w:proofErr w:type="spellStart"/>
      <w:r w:rsidRPr="00582C70">
        <w:rPr>
          <w:sz w:val="23"/>
          <w:szCs w:val="23"/>
          <w:lang w:val="nl-BE"/>
        </w:rPr>
        <w:t>verfspui-ten</w:t>
      </w:r>
      <w:proofErr w:type="spellEnd"/>
      <w:r w:rsidRPr="00582C70">
        <w:rPr>
          <w:sz w:val="23"/>
          <w:szCs w:val="23"/>
          <w:lang w:val="nl-BE"/>
        </w:rPr>
        <w:t xml:space="preserve">, technisch tekenen; </w:t>
      </w:r>
    </w:p>
    <w:p w:rsidR="00582C70" w:rsidRPr="00582C70" w:rsidRDefault="00582C70" w:rsidP="00582C70">
      <w:pPr>
        <w:pStyle w:val="Default"/>
        <w:rPr>
          <w:sz w:val="23"/>
          <w:szCs w:val="23"/>
          <w:lang w:val="nl-BE"/>
        </w:rPr>
      </w:pPr>
      <w:r w:rsidRPr="00582C70">
        <w:rPr>
          <w:sz w:val="23"/>
          <w:szCs w:val="23"/>
          <w:lang w:val="nl-BE"/>
        </w:rPr>
        <w:t xml:space="preserve">– 1000 lux voor precisiewerk, kleurinspectie, juweelproductie, medisch onderzoekslokaal. </w:t>
      </w:r>
    </w:p>
    <w:p w:rsidR="00582C70" w:rsidRPr="00582C70" w:rsidRDefault="00582C70" w:rsidP="00582C70">
      <w:pPr>
        <w:pStyle w:val="Default"/>
        <w:rPr>
          <w:sz w:val="23"/>
          <w:szCs w:val="23"/>
          <w:lang w:val="nl-BE"/>
        </w:rPr>
      </w:pPr>
    </w:p>
    <w:p w:rsidR="00582C70" w:rsidRPr="00582C70" w:rsidRDefault="00582C70" w:rsidP="00582C70">
      <w:pPr>
        <w:pStyle w:val="Default"/>
        <w:rPr>
          <w:sz w:val="23"/>
          <w:szCs w:val="23"/>
          <w:lang w:val="nl-BE"/>
        </w:rPr>
      </w:pPr>
      <w:r w:rsidRPr="00582C70">
        <w:rPr>
          <w:sz w:val="23"/>
          <w:szCs w:val="23"/>
          <w:lang w:val="nl-BE"/>
        </w:rPr>
        <w:t xml:space="preserve">Op plaatsen die enkel dienen voor verplaatsing is de verlichtingssterkte gemeten op de vloer </w:t>
      </w:r>
      <w:proofErr w:type="gramStart"/>
      <w:r w:rsidRPr="00582C70">
        <w:rPr>
          <w:sz w:val="23"/>
          <w:szCs w:val="23"/>
          <w:lang w:val="nl-BE"/>
        </w:rPr>
        <w:t>ten minste</w:t>
      </w:r>
      <w:proofErr w:type="gramEnd"/>
      <w:r w:rsidRPr="00582C70">
        <w:rPr>
          <w:sz w:val="23"/>
          <w:szCs w:val="23"/>
          <w:lang w:val="nl-BE"/>
        </w:rPr>
        <w:t xml:space="preserve">: </w:t>
      </w:r>
    </w:p>
    <w:p w:rsidR="00582C70" w:rsidRPr="00582C70" w:rsidRDefault="00582C70" w:rsidP="00582C70">
      <w:pPr>
        <w:pStyle w:val="Default"/>
        <w:spacing w:after="129"/>
        <w:rPr>
          <w:sz w:val="23"/>
          <w:szCs w:val="23"/>
          <w:lang w:val="nl-BE"/>
        </w:rPr>
      </w:pPr>
      <w:r w:rsidRPr="00582C70">
        <w:rPr>
          <w:sz w:val="23"/>
          <w:szCs w:val="23"/>
          <w:lang w:val="nl-BE"/>
        </w:rPr>
        <w:t xml:space="preserve">– 5 lux voor kolenopslag, houtopslag, stapelplaatsen met occasioneel verkeer, buiten </w:t>
      </w:r>
      <w:proofErr w:type="spellStart"/>
      <w:r w:rsidRPr="00582C70">
        <w:rPr>
          <w:sz w:val="23"/>
          <w:szCs w:val="23"/>
          <w:lang w:val="nl-BE"/>
        </w:rPr>
        <w:t>gele-gen</w:t>
      </w:r>
      <w:proofErr w:type="spellEnd"/>
      <w:r w:rsidRPr="00582C70">
        <w:rPr>
          <w:sz w:val="23"/>
          <w:szCs w:val="23"/>
          <w:lang w:val="nl-BE"/>
        </w:rPr>
        <w:t xml:space="preserve"> doorgangen voor voetgangers, autoparking; </w:t>
      </w:r>
    </w:p>
    <w:p w:rsidR="00582C70" w:rsidRPr="00582C70" w:rsidRDefault="00582C70" w:rsidP="00582C70">
      <w:pPr>
        <w:pStyle w:val="Default"/>
        <w:spacing w:after="129"/>
        <w:rPr>
          <w:sz w:val="23"/>
          <w:szCs w:val="23"/>
          <w:lang w:val="nl-BE"/>
        </w:rPr>
      </w:pPr>
      <w:r w:rsidRPr="00582C70">
        <w:rPr>
          <w:sz w:val="23"/>
          <w:szCs w:val="23"/>
          <w:lang w:val="nl-BE"/>
        </w:rPr>
        <w:t xml:space="preserve">– 10 lux voor algemene verlichting van havens, risicovrije zones in de petrochemie en </w:t>
      </w:r>
      <w:proofErr w:type="spellStart"/>
      <w:r w:rsidRPr="00582C70">
        <w:rPr>
          <w:sz w:val="23"/>
          <w:szCs w:val="23"/>
          <w:lang w:val="nl-BE"/>
        </w:rPr>
        <w:t>ge-lijkaardige</w:t>
      </w:r>
      <w:proofErr w:type="spellEnd"/>
      <w:r w:rsidRPr="00582C70">
        <w:rPr>
          <w:sz w:val="23"/>
          <w:szCs w:val="23"/>
          <w:lang w:val="nl-BE"/>
        </w:rPr>
        <w:t xml:space="preserve"> industrieën, opslag van verzaagd hout, wegen voor traag verkeer (minder dan 10 km per uur) van bijvoorbeeld fietsen of heftrucks; </w:t>
      </w:r>
    </w:p>
    <w:p w:rsidR="00582C70" w:rsidRPr="00582C70" w:rsidRDefault="00582C70" w:rsidP="00582C70">
      <w:pPr>
        <w:pStyle w:val="Default"/>
        <w:spacing w:after="129"/>
        <w:rPr>
          <w:sz w:val="23"/>
          <w:szCs w:val="23"/>
          <w:lang w:val="nl-BE"/>
        </w:rPr>
      </w:pPr>
      <w:r w:rsidRPr="00582C70">
        <w:rPr>
          <w:sz w:val="23"/>
          <w:szCs w:val="23"/>
          <w:lang w:val="nl-BE"/>
        </w:rPr>
        <w:t xml:space="preserve">– 20 lux voor auto- en containeropslagplaatsen in havens, normaal autoverkeer, in- en </w:t>
      </w:r>
      <w:proofErr w:type="spellStart"/>
      <w:r w:rsidRPr="00582C70">
        <w:rPr>
          <w:sz w:val="23"/>
          <w:szCs w:val="23"/>
          <w:lang w:val="nl-BE"/>
        </w:rPr>
        <w:t>uitrit-ten</w:t>
      </w:r>
      <w:proofErr w:type="spellEnd"/>
      <w:r w:rsidRPr="00582C70">
        <w:rPr>
          <w:sz w:val="23"/>
          <w:szCs w:val="23"/>
          <w:lang w:val="nl-BE"/>
        </w:rPr>
        <w:t xml:space="preserve"> van parkings; </w:t>
      </w:r>
    </w:p>
    <w:p w:rsidR="00582C70" w:rsidRPr="00582C70" w:rsidRDefault="00582C70" w:rsidP="00582C70">
      <w:pPr>
        <w:pStyle w:val="Default"/>
        <w:spacing w:after="129"/>
        <w:rPr>
          <w:sz w:val="23"/>
          <w:szCs w:val="23"/>
          <w:lang w:val="nl-BE"/>
        </w:rPr>
      </w:pPr>
      <w:r w:rsidRPr="00582C70">
        <w:rPr>
          <w:sz w:val="23"/>
          <w:szCs w:val="23"/>
          <w:lang w:val="nl-BE"/>
        </w:rPr>
        <w:t xml:space="preserve">– 50 lux voor industrieterreinen, opslagzones buiten, risicogebieden in havens, </w:t>
      </w:r>
      <w:proofErr w:type="spellStart"/>
      <w:r w:rsidRPr="00582C70">
        <w:rPr>
          <w:sz w:val="23"/>
          <w:szCs w:val="23"/>
          <w:lang w:val="nl-BE"/>
        </w:rPr>
        <w:t>olieopslag-tanks</w:t>
      </w:r>
      <w:proofErr w:type="spellEnd"/>
      <w:r w:rsidRPr="00582C70">
        <w:rPr>
          <w:sz w:val="23"/>
          <w:szCs w:val="23"/>
          <w:lang w:val="nl-BE"/>
        </w:rPr>
        <w:t xml:space="preserve">, koeltorens, pompgemalen, waterzuiveringsinstallaties, plaatsen voor laden en </w:t>
      </w:r>
      <w:proofErr w:type="spellStart"/>
      <w:r w:rsidRPr="00582C70">
        <w:rPr>
          <w:sz w:val="23"/>
          <w:szCs w:val="23"/>
          <w:lang w:val="nl-BE"/>
        </w:rPr>
        <w:t>ont-laden</w:t>
      </w:r>
      <w:proofErr w:type="spellEnd"/>
      <w:r w:rsidRPr="00582C70">
        <w:rPr>
          <w:sz w:val="23"/>
          <w:szCs w:val="23"/>
          <w:lang w:val="nl-BE"/>
        </w:rPr>
        <w:t xml:space="preserve">, materiaalbehandeling in havens, bouwwerf, opslaghal zonder manueel werk; </w:t>
      </w:r>
    </w:p>
    <w:p w:rsidR="00582C70" w:rsidRPr="00582C70" w:rsidRDefault="00582C70" w:rsidP="00582C70">
      <w:pPr>
        <w:pStyle w:val="Default"/>
        <w:rPr>
          <w:sz w:val="23"/>
          <w:szCs w:val="23"/>
          <w:lang w:val="nl-BE"/>
        </w:rPr>
      </w:pPr>
      <w:r w:rsidRPr="00582C70">
        <w:rPr>
          <w:sz w:val="23"/>
          <w:szCs w:val="23"/>
          <w:lang w:val="nl-BE"/>
        </w:rPr>
        <w:t xml:space="preserve">– 100 lux voor verplaatsingszones in het bedrijf, gangen, trappen, magazijnen. </w:t>
      </w:r>
    </w:p>
    <w:p w:rsidR="00582C70" w:rsidRPr="00582C70" w:rsidRDefault="00582C70" w:rsidP="00582C70">
      <w:pPr>
        <w:pStyle w:val="Default"/>
        <w:rPr>
          <w:sz w:val="23"/>
          <w:szCs w:val="23"/>
          <w:lang w:val="nl-BE"/>
        </w:rPr>
      </w:pPr>
    </w:p>
    <w:p w:rsidR="00582C70" w:rsidRPr="00582C70" w:rsidRDefault="00582C70" w:rsidP="00582C70">
      <w:pPr>
        <w:pStyle w:val="Default"/>
        <w:rPr>
          <w:sz w:val="23"/>
          <w:szCs w:val="23"/>
          <w:lang w:val="nl-BE"/>
        </w:rPr>
      </w:pPr>
      <w:r w:rsidRPr="00582C70">
        <w:rPr>
          <w:sz w:val="23"/>
          <w:szCs w:val="23"/>
          <w:lang w:val="nl-BE"/>
        </w:rPr>
        <w:t xml:space="preserve">Indien er werknemers zijn met een grotere lichtbehoefte omwille van oogafwijkingen of </w:t>
      </w:r>
      <w:proofErr w:type="spellStart"/>
      <w:r w:rsidRPr="00582C70">
        <w:rPr>
          <w:sz w:val="23"/>
          <w:szCs w:val="23"/>
          <w:lang w:val="nl-BE"/>
        </w:rPr>
        <w:t>leef-tijd</w:t>
      </w:r>
      <w:proofErr w:type="spellEnd"/>
      <w:r w:rsidRPr="00582C70">
        <w:rPr>
          <w:sz w:val="23"/>
          <w:szCs w:val="23"/>
          <w:lang w:val="nl-BE"/>
        </w:rPr>
        <w:t xml:space="preserve"> moet de verlichtingssterkte hieraan aangepast worden. </w:t>
      </w:r>
    </w:p>
    <w:p w:rsidR="00582C70" w:rsidRPr="00582C70" w:rsidRDefault="00582C70" w:rsidP="00582C70">
      <w:pPr>
        <w:pStyle w:val="Default"/>
        <w:rPr>
          <w:sz w:val="23"/>
          <w:szCs w:val="23"/>
          <w:lang w:val="nl-BE"/>
        </w:rPr>
      </w:pPr>
      <w:r w:rsidRPr="00582C70">
        <w:rPr>
          <w:sz w:val="23"/>
          <w:szCs w:val="23"/>
          <w:lang w:val="nl-BE"/>
        </w:rPr>
        <w:t xml:space="preserve">De verlichting van het werkvlak moet gelijkmatig verdeeld zijn. Snelle en sterke overgangen in de verlichtingssterkte van het werkvlak en de onmiddellijk aangrenzende zone moeten vermeden worden. De lampen mogen geen flikkering of </w:t>
      </w:r>
      <w:proofErr w:type="spellStart"/>
      <w:r w:rsidRPr="00582C70">
        <w:rPr>
          <w:sz w:val="23"/>
          <w:szCs w:val="23"/>
          <w:lang w:val="nl-BE"/>
        </w:rPr>
        <w:t>stroboscopieverschijnselen</w:t>
      </w:r>
      <w:proofErr w:type="spellEnd"/>
      <w:r w:rsidRPr="00582C70">
        <w:rPr>
          <w:sz w:val="23"/>
          <w:szCs w:val="23"/>
          <w:lang w:val="nl-BE"/>
        </w:rPr>
        <w:t xml:space="preserve"> vertonen. Er mag geen hinderlijke verblinding door directe of indirecte waarneming van heldere </w:t>
      </w:r>
      <w:proofErr w:type="spellStart"/>
      <w:r w:rsidRPr="00582C70">
        <w:rPr>
          <w:sz w:val="23"/>
          <w:szCs w:val="23"/>
          <w:lang w:val="nl-BE"/>
        </w:rPr>
        <w:t>licht-bronnen</w:t>
      </w:r>
      <w:proofErr w:type="spellEnd"/>
      <w:r w:rsidRPr="00582C70">
        <w:rPr>
          <w:sz w:val="23"/>
          <w:szCs w:val="23"/>
          <w:lang w:val="nl-BE"/>
        </w:rPr>
        <w:t xml:space="preserve"> in het gezichtsveld optreden.</w:t>
      </w:r>
      <w:r>
        <w:rPr>
          <w:sz w:val="23"/>
          <w:szCs w:val="23"/>
          <w:lang w:val="nl-BE"/>
        </w:rPr>
        <w:br/>
      </w:r>
      <w:r w:rsidRPr="00582C70">
        <w:rPr>
          <w:sz w:val="23"/>
          <w:szCs w:val="23"/>
          <w:lang w:val="nl-BE"/>
        </w:rPr>
        <w:t xml:space="preserve">Indien op een werkvlak een gemiddelde verlichtingssterkte groter dan 200 lux nodig is mag zij bekomen worden door middel van een plaatselijke verlichting, mits de installatie voor de algemene verlichting alleen </w:t>
      </w:r>
      <w:proofErr w:type="gramStart"/>
      <w:r w:rsidRPr="00582C70">
        <w:rPr>
          <w:sz w:val="23"/>
          <w:szCs w:val="23"/>
          <w:lang w:val="nl-BE"/>
        </w:rPr>
        <w:t>reeds</w:t>
      </w:r>
      <w:proofErr w:type="gramEnd"/>
      <w:r w:rsidRPr="00582C70">
        <w:rPr>
          <w:sz w:val="23"/>
          <w:szCs w:val="23"/>
          <w:lang w:val="nl-BE"/>
        </w:rPr>
        <w:t xml:space="preserve">, in elk geval, op dezelfde plaats een gemiddelde verlich-tingssterkte van minimum 200 lux verzekert. </w:t>
      </w:r>
    </w:p>
    <w:p w:rsidR="00582C70" w:rsidRPr="00582C70" w:rsidRDefault="00582C70" w:rsidP="00582C70">
      <w:pPr>
        <w:pStyle w:val="Default"/>
        <w:rPr>
          <w:sz w:val="23"/>
          <w:szCs w:val="23"/>
          <w:lang w:val="nl-BE"/>
        </w:rPr>
      </w:pPr>
      <w:r w:rsidRPr="00582C70">
        <w:rPr>
          <w:sz w:val="23"/>
          <w:szCs w:val="23"/>
          <w:lang w:val="nl-BE"/>
        </w:rPr>
        <w:t xml:space="preserve">De kunstmatige verlichting mag de kleuren van de veiligheids- en gezondheidssignalering en de pictogrammen niet wijzigen. De lampen die gebruikt worden voor de verlichting van het werkvlak hebben een kleurweergave-index van 80 of meer en een kleurtemperatuur die aan-gepast is aan de taak. </w:t>
      </w:r>
    </w:p>
    <w:p w:rsidR="00582C70" w:rsidRPr="00582C70" w:rsidRDefault="00582C70" w:rsidP="00582C70">
      <w:pPr>
        <w:pStyle w:val="Default"/>
        <w:rPr>
          <w:sz w:val="23"/>
          <w:szCs w:val="23"/>
          <w:lang w:val="nl-BE"/>
        </w:rPr>
      </w:pPr>
      <w:r w:rsidRPr="00582C70">
        <w:rPr>
          <w:sz w:val="23"/>
          <w:szCs w:val="23"/>
          <w:lang w:val="nl-BE"/>
        </w:rPr>
        <w:t>Bij de keuze van de soort en de plaatsing van de lampen moeten de veiligheidsrisico’s die onderhoud en vervanging van lampen met zich meebrengen in rekening gebracht worden.</w:t>
      </w:r>
    </w:p>
    <w:p w:rsidR="00582C70" w:rsidRPr="00582C70" w:rsidRDefault="00582C70" w:rsidP="00582C70">
      <w:pPr>
        <w:rPr>
          <w:lang w:val="nl-BE"/>
        </w:rPr>
      </w:pPr>
    </w:p>
    <w:sectPr w:rsidR="00582C70" w:rsidRPr="00582C70" w:rsidSect="00E90A8F">
      <w:pgSz w:w="11907" w:h="16839" w:code="9"/>
      <w:pgMar w:top="851" w:right="1440" w:bottom="1440" w:left="1440" w:header="708" w:footer="87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2999" w:rsidRDefault="008A2999" w:rsidP="00E90A8F">
      <w:pPr>
        <w:spacing w:after="0" w:line="240" w:lineRule="auto"/>
      </w:pPr>
      <w:r>
        <w:separator/>
      </w:r>
    </w:p>
  </w:endnote>
  <w:endnote w:type="continuationSeparator" w:id="0">
    <w:p w:rsidR="008A2999" w:rsidRDefault="008A2999" w:rsidP="00E90A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999" w:rsidRDefault="008A2999">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061400" w:rsidRPr="00061400">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rsidR="008A2999" w:rsidRPr="00A76F42" w:rsidRDefault="008A2999" w:rsidP="00A76F42">
    <w:pPr>
      <w:pStyle w:val="Footer"/>
      <w:tabs>
        <w:tab w:val="clear" w:pos="4680"/>
        <w:tab w:val="clear" w:pos="9360"/>
        <w:tab w:val="right" w:pos="9072"/>
      </w:tabs>
      <w:rPr>
        <w:lang w:val="nl-B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999" w:rsidRPr="00E90A8F" w:rsidRDefault="008A2999" w:rsidP="00A76F42">
    <w:pPr>
      <w:pStyle w:val="Footer"/>
      <w:tabs>
        <w:tab w:val="clear" w:pos="4680"/>
        <w:tab w:val="clear" w:pos="9360"/>
        <w:tab w:val="right" w:pos="9027"/>
      </w:tabs>
      <w:rPr>
        <w:lang w:val="nl-BE"/>
      </w:rPr>
    </w:pPr>
    <w:r>
      <w:rPr>
        <w:lang w:val="nl-BE"/>
      </w:rPr>
      <w:t>H. Choubane</w:t>
    </w:r>
    <w:r>
      <w:rPr>
        <w:lang w:val="nl-BE"/>
      </w:rPr>
      <w:br/>
      <w:t>1 Sergeantmajoor</w:t>
    </w:r>
    <w:r>
      <w:rPr>
        <w:lang w:val="nl-BE"/>
      </w:rPr>
      <w:br/>
      <w:t>Preventieadviseur</w:t>
    </w:r>
    <w:r>
      <w:rPr>
        <w:lang w:val="nl-BE"/>
      </w:rPr>
      <w:br/>
      <w:t>LDPBW 08</w:t>
    </w:r>
    <w:r>
      <w:rPr>
        <w:lang w:val="nl-BE"/>
      </w:rPr>
      <w:tab/>
      <w:t>Feb 2018</w:t>
    </w:r>
  </w:p>
  <w:p w:rsidR="008A2999" w:rsidRDefault="008A29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2999" w:rsidRDefault="008A2999" w:rsidP="00E90A8F">
      <w:pPr>
        <w:spacing w:after="0" w:line="240" w:lineRule="auto"/>
      </w:pPr>
      <w:r>
        <w:separator/>
      </w:r>
    </w:p>
  </w:footnote>
  <w:footnote w:type="continuationSeparator" w:id="0">
    <w:p w:rsidR="008A2999" w:rsidRDefault="008A2999" w:rsidP="00E90A8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80D38"/>
    <w:multiLevelType w:val="hybridMultilevel"/>
    <w:tmpl w:val="0BFC0940"/>
    <w:lvl w:ilvl="0" w:tplc="D1C4EDB0">
      <w:start w:val="1"/>
      <w:numFmt w:val="decimal"/>
      <w:lvlText w:val="%1."/>
      <w:lvlJc w:val="left"/>
      <w:pPr>
        <w:ind w:left="720" w:hanging="360"/>
      </w:pPr>
      <w:rPr>
        <w:rFonts w:ascii="Cambria" w:hAnsi="Cambria" w:hint="default"/>
        <w:sz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28265C"/>
    <w:multiLevelType w:val="hybridMultilevel"/>
    <w:tmpl w:val="A156C6E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ED2198"/>
    <w:multiLevelType w:val="hybridMultilevel"/>
    <w:tmpl w:val="F586AEC6"/>
    <w:lvl w:ilvl="0" w:tplc="DC6A6CF2">
      <w:start w:val="1"/>
      <w:numFmt w:val="decimal"/>
      <w:lvlText w:val="%1."/>
      <w:lvlJc w:val="left"/>
      <w:pPr>
        <w:ind w:left="1069" w:hanging="360"/>
      </w:pPr>
      <w:rPr>
        <w:rFonts w:ascii="Cambria" w:hAnsi="Cambria" w:hint="default"/>
        <w:sz w:val="2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nsid w:val="121972EB"/>
    <w:multiLevelType w:val="hybridMultilevel"/>
    <w:tmpl w:val="EC506BAC"/>
    <w:lvl w:ilvl="0" w:tplc="DC6A6CF2">
      <w:start w:val="1"/>
      <w:numFmt w:val="decimal"/>
      <w:lvlText w:val="%1."/>
      <w:lvlJc w:val="left"/>
      <w:pPr>
        <w:ind w:left="72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2B3C8A"/>
    <w:multiLevelType w:val="hybridMultilevel"/>
    <w:tmpl w:val="8A96179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0505C1"/>
    <w:multiLevelType w:val="hybridMultilevel"/>
    <w:tmpl w:val="336289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1C4E22"/>
    <w:multiLevelType w:val="hybridMultilevel"/>
    <w:tmpl w:val="13FC0730"/>
    <w:lvl w:ilvl="0" w:tplc="0409000F">
      <w:start w:val="1"/>
      <w:numFmt w:val="decimal"/>
      <w:lvlText w:val="%1."/>
      <w:lvlJc w:val="left"/>
      <w:pPr>
        <w:ind w:left="360" w:hanging="360"/>
      </w:pPr>
    </w:lvl>
    <w:lvl w:ilvl="1" w:tplc="06C4DBD2">
      <w:start w:val="1"/>
      <w:numFmt w:val="lowerLetter"/>
      <w:lvlText w:val="%2."/>
      <w:lvlJc w:val="left"/>
      <w:pPr>
        <w:ind w:left="1080" w:hanging="360"/>
      </w:pPr>
    </w:lvl>
    <w:lvl w:ilvl="2" w:tplc="E702CB34">
      <w:start w:val="1"/>
      <w:numFmt w:val="lowerRoman"/>
      <w:lvlText w:val="%3."/>
      <w:lvlJc w:val="left"/>
      <w:pPr>
        <w:ind w:left="1800" w:hanging="180"/>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29B409E"/>
    <w:multiLevelType w:val="hybridMultilevel"/>
    <w:tmpl w:val="54E0990E"/>
    <w:lvl w:ilvl="0" w:tplc="DC6A6CF2">
      <w:start w:val="1"/>
      <w:numFmt w:val="decimal"/>
      <w:lvlText w:val="%1."/>
      <w:lvlJc w:val="left"/>
      <w:pPr>
        <w:ind w:left="72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516D90"/>
    <w:multiLevelType w:val="hybridMultilevel"/>
    <w:tmpl w:val="F482E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7E350D"/>
    <w:multiLevelType w:val="hybridMultilevel"/>
    <w:tmpl w:val="C0E8289C"/>
    <w:lvl w:ilvl="0" w:tplc="AF780CB2">
      <w:start w:val="1"/>
      <w:numFmt w:val="lowerRoman"/>
      <w:lvlText w:val="%1."/>
      <w:lvlJc w:val="left"/>
      <w:pPr>
        <w:ind w:left="2160" w:hanging="360"/>
      </w:pPr>
      <w:rPr>
        <w:rFonts w:hint="default"/>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2B964730"/>
    <w:multiLevelType w:val="hybridMultilevel"/>
    <w:tmpl w:val="7CB249F8"/>
    <w:lvl w:ilvl="0" w:tplc="DC6A6CF2">
      <w:start w:val="1"/>
      <w:numFmt w:val="decimal"/>
      <w:lvlText w:val="%1."/>
      <w:lvlJc w:val="left"/>
      <w:pPr>
        <w:ind w:left="72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A120C1"/>
    <w:multiLevelType w:val="hybridMultilevel"/>
    <w:tmpl w:val="A6127706"/>
    <w:lvl w:ilvl="0" w:tplc="A04E64C2">
      <w:start w:val="1"/>
      <w:numFmt w:val="decimal"/>
      <w:lvlText w:val="%1."/>
      <w:lvlJc w:val="left"/>
      <w:pPr>
        <w:ind w:left="1800" w:hanging="360"/>
      </w:pPr>
      <w:rPr>
        <w:rFonts w:ascii="Cambria" w:hAnsi="Cambria" w:hint="default"/>
        <w:sz w:val="2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404267C1"/>
    <w:multiLevelType w:val="hybridMultilevel"/>
    <w:tmpl w:val="3FCCFDE8"/>
    <w:lvl w:ilvl="0" w:tplc="DC6A6CF2">
      <w:start w:val="1"/>
      <w:numFmt w:val="decimal"/>
      <w:lvlText w:val="%1."/>
      <w:lvlJc w:val="left"/>
      <w:pPr>
        <w:ind w:left="720" w:hanging="360"/>
      </w:pPr>
      <w:rPr>
        <w:rFonts w:ascii="Cambria" w:hAnsi="Cambria" w:hint="default"/>
        <w:sz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4912CE7"/>
    <w:multiLevelType w:val="hybridMultilevel"/>
    <w:tmpl w:val="9C3E9784"/>
    <w:lvl w:ilvl="0" w:tplc="0409000F">
      <w:start w:val="1"/>
      <w:numFmt w:val="decimal"/>
      <w:lvlText w:val="%1."/>
      <w:lvlJc w:val="left"/>
      <w:pPr>
        <w:ind w:left="360" w:hanging="360"/>
      </w:pPr>
    </w:lvl>
    <w:lvl w:ilvl="1" w:tplc="06C4DBD2">
      <w:start w:val="1"/>
      <w:numFmt w:val="lowerLetter"/>
      <w:lvlText w:val="%2."/>
      <w:lvlJc w:val="left"/>
      <w:pPr>
        <w:ind w:left="1080" w:hanging="360"/>
      </w:pPr>
    </w:lvl>
    <w:lvl w:ilvl="2" w:tplc="AF780CB2">
      <w:start w:val="1"/>
      <w:numFmt w:val="lowerRoman"/>
      <w:lvlText w:val="%3."/>
      <w:lvlJc w:val="left"/>
      <w:pPr>
        <w:ind w:left="1800" w:hanging="180"/>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4C064191"/>
    <w:multiLevelType w:val="hybridMultilevel"/>
    <w:tmpl w:val="E64468FC"/>
    <w:lvl w:ilvl="0" w:tplc="CE681E58">
      <w:start w:val="5"/>
      <w:numFmt w:val="decimal"/>
      <w:lvlText w:val="%1."/>
      <w:lvlJc w:val="left"/>
      <w:pPr>
        <w:ind w:left="216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D1E33CD"/>
    <w:multiLevelType w:val="hybridMultilevel"/>
    <w:tmpl w:val="17F0AF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4C957DF"/>
    <w:multiLevelType w:val="hybridMultilevel"/>
    <w:tmpl w:val="840ADDF8"/>
    <w:lvl w:ilvl="0" w:tplc="DC6A6CF2">
      <w:start w:val="1"/>
      <w:numFmt w:val="decimal"/>
      <w:lvlText w:val="%1."/>
      <w:lvlJc w:val="left"/>
      <w:pPr>
        <w:ind w:left="72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5501CD8"/>
    <w:multiLevelType w:val="hybridMultilevel"/>
    <w:tmpl w:val="898EAE44"/>
    <w:lvl w:ilvl="0" w:tplc="DC6A6CF2">
      <w:start w:val="1"/>
      <w:numFmt w:val="decimal"/>
      <w:lvlText w:val="%1."/>
      <w:lvlJc w:val="left"/>
      <w:pPr>
        <w:ind w:left="72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68A4560"/>
    <w:multiLevelType w:val="hybridMultilevel"/>
    <w:tmpl w:val="64360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E186C4A"/>
    <w:multiLevelType w:val="hybridMultilevel"/>
    <w:tmpl w:val="2FF8B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3"/>
  </w:num>
  <w:num w:numId="3">
    <w:abstractNumId w:val="0"/>
  </w:num>
  <w:num w:numId="4">
    <w:abstractNumId w:val="8"/>
  </w:num>
  <w:num w:numId="5">
    <w:abstractNumId w:val="5"/>
  </w:num>
  <w:num w:numId="6">
    <w:abstractNumId w:val="1"/>
  </w:num>
  <w:num w:numId="7">
    <w:abstractNumId w:val="15"/>
  </w:num>
  <w:num w:numId="8">
    <w:abstractNumId w:val="19"/>
  </w:num>
  <w:num w:numId="9">
    <w:abstractNumId w:val="18"/>
  </w:num>
  <w:num w:numId="10">
    <w:abstractNumId w:val="4"/>
  </w:num>
  <w:num w:numId="11">
    <w:abstractNumId w:val="7"/>
  </w:num>
  <w:num w:numId="12">
    <w:abstractNumId w:val="3"/>
  </w:num>
  <w:num w:numId="13">
    <w:abstractNumId w:val="2"/>
  </w:num>
  <w:num w:numId="14">
    <w:abstractNumId w:val="11"/>
  </w:num>
  <w:num w:numId="15">
    <w:abstractNumId w:val="12"/>
  </w:num>
  <w:num w:numId="16">
    <w:abstractNumId w:val="9"/>
  </w:num>
  <w:num w:numId="17">
    <w:abstractNumId w:val="16"/>
  </w:num>
  <w:num w:numId="18">
    <w:abstractNumId w:val="17"/>
  </w:num>
  <w:num w:numId="19">
    <w:abstractNumId w:val="14"/>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8BE"/>
    <w:rsid w:val="00061400"/>
    <w:rsid w:val="000710B8"/>
    <w:rsid w:val="0009372E"/>
    <w:rsid w:val="00095D4D"/>
    <w:rsid w:val="000B3350"/>
    <w:rsid w:val="000F1E94"/>
    <w:rsid w:val="00100834"/>
    <w:rsid w:val="0010484B"/>
    <w:rsid w:val="00125522"/>
    <w:rsid w:val="00133D98"/>
    <w:rsid w:val="0013491B"/>
    <w:rsid w:val="001417B6"/>
    <w:rsid w:val="001540A4"/>
    <w:rsid w:val="0017548A"/>
    <w:rsid w:val="00191A7C"/>
    <w:rsid w:val="00192B8C"/>
    <w:rsid w:val="001B4358"/>
    <w:rsid w:val="001C4C71"/>
    <w:rsid w:val="001D04B5"/>
    <w:rsid w:val="001D11AB"/>
    <w:rsid w:val="001D663C"/>
    <w:rsid w:val="001E7AAC"/>
    <w:rsid w:val="001F5F6D"/>
    <w:rsid w:val="00233138"/>
    <w:rsid w:val="002450E3"/>
    <w:rsid w:val="0025143F"/>
    <w:rsid w:val="0027404B"/>
    <w:rsid w:val="002C6635"/>
    <w:rsid w:val="002D3FA1"/>
    <w:rsid w:val="002E2CED"/>
    <w:rsid w:val="002F7CBA"/>
    <w:rsid w:val="00373FC9"/>
    <w:rsid w:val="003B473A"/>
    <w:rsid w:val="003E292F"/>
    <w:rsid w:val="00434016"/>
    <w:rsid w:val="004A396B"/>
    <w:rsid w:val="004C4BA1"/>
    <w:rsid w:val="004E00F3"/>
    <w:rsid w:val="00547624"/>
    <w:rsid w:val="005628BE"/>
    <w:rsid w:val="00582C70"/>
    <w:rsid w:val="005A4428"/>
    <w:rsid w:val="005B2943"/>
    <w:rsid w:val="005E435C"/>
    <w:rsid w:val="00616AB1"/>
    <w:rsid w:val="00622BD4"/>
    <w:rsid w:val="00650A49"/>
    <w:rsid w:val="00733622"/>
    <w:rsid w:val="007A7B3F"/>
    <w:rsid w:val="007C171F"/>
    <w:rsid w:val="007F191D"/>
    <w:rsid w:val="00821329"/>
    <w:rsid w:val="00823782"/>
    <w:rsid w:val="0085083C"/>
    <w:rsid w:val="0086337C"/>
    <w:rsid w:val="00885130"/>
    <w:rsid w:val="008A2999"/>
    <w:rsid w:val="00934E26"/>
    <w:rsid w:val="0095652D"/>
    <w:rsid w:val="00966363"/>
    <w:rsid w:val="00973D46"/>
    <w:rsid w:val="009A2BE2"/>
    <w:rsid w:val="009B0898"/>
    <w:rsid w:val="00A01668"/>
    <w:rsid w:val="00A509BC"/>
    <w:rsid w:val="00A61EF9"/>
    <w:rsid w:val="00A76F42"/>
    <w:rsid w:val="00AC4C86"/>
    <w:rsid w:val="00B1399B"/>
    <w:rsid w:val="00B40C2B"/>
    <w:rsid w:val="00B80945"/>
    <w:rsid w:val="00BA7D5B"/>
    <w:rsid w:val="00BB4D67"/>
    <w:rsid w:val="00BC6469"/>
    <w:rsid w:val="00BF61C4"/>
    <w:rsid w:val="00C24FA9"/>
    <w:rsid w:val="00C46469"/>
    <w:rsid w:val="00C57F7B"/>
    <w:rsid w:val="00C87931"/>
    <w:rsid w:val="00D06F3C"/>
    <w:rsid w:val="00D15EFF"/>
    <w:rsid w:val="00D46CB6"/>
    <w:rsid w:val="00D51FF0"/>
    <w:rsid w:val="00D563B1"/>
    <w:rsid w:val="00DD4F7D"/>
    <w:rsid w:val="00E42DC5"/>
    <w:rsid w:val="00E74FB7"/>
    <w:rsid w:val="00E90A8F"/>
    <w:rsid w:val="00E9693F"/>
    <w:rsid w:val="00EB146D"/>
    <w:rsid w:val="00EE76B6"/>
    <w:rsid w:val="00F224A0"/>
    <w:rsid w:val="00F6020D"/>
    <w:rsid w:val="00F61556"/>
    <w:rsid w:val="00FD1A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628B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28BE"/>
    <w:rPr>
      <w:rFonts w:ascii="Tahoma" w:hAnsi="Tahoma" w:cs="Tahoma"/>
      <w:sz w:val="16"/>
      <w:szCs w:val="16"/>
    </w:rPr>
  </w:style>
  <w:style w:type="paragraph" w:styleId="Header">
    <w:name w:val="header"/>
    <w:basedOn w:val="Normal"/>
    <w:link w:val="HeaderChar"/>
    <w:uiPriority w:val="99"/>
    <w:unhideWhenUsed/>
    <w:rsid w:val="00E90A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0A8F"/>
  </w:style>
  <w:style w:type="paragraph" w:styleId="Footer">
    <w:name w:val="footer"/>
    <w:basedOn w:val="Normal"/>
    <w:link w:val="FooterChar"/>
    <w:uiPriority w:val="99"/>
    <w:unhideWhenUsed/>
    <w:rsid w:val="00E90A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0A8F"/>
  </w:style>
  <w:style w:type="paragraph" w:styleId="ListParagraph">
    <w:name w:val="List Paragraph"/>
    <w:basedOn w:val="Normal"/>
    <w:uiPriority w:val="34"/>
    <w:qFormat/>
    <w:rsid w:val="00A76F42"/>
    <w:pPr>
      <w:ind w:left="720"/>
      <w:contextualSpacing/>
    </w:pPr>
  </w:style>
  <w:style w:type="character" w:styleId="Hyperlink">
    <w:name w:val="Hyperlink"/>
    <w:basedOn w:val="DefaultParagraphFont"/>
    <w:uiPriority w:val="99"/>
    <w:unhideWhenUsed/>
    <w:rsid w:val="00A76F42"/>
    <w:rPr>
      <w:color w:val="0000FF"/>
      <w:u w:val="single"/>
    </w:rPr>
  </w:style>
  <w:style w:type="table" w:styleId="TableGrid">
    <w:name w:val="Table Grid"/>
    <w:basedOn w:val="TableNormal"/>
    <w:uiPriority w:val="59"/>
    <w:rsid w:val="00A509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3491B"/>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628B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28BE"/>
    <w:rPr>
      <w:rFonts w:ascii="Tahoma" w:hAnsi="Tahoma" w:cs="Tahoma"/>
      <w:sz w:val="16"/>
      <w:szCs w:val="16"/>
    </w:rPr>
  </w:style>
  <w:style w:type="paragraph" w:styleId="Header">
    <w:name w:val="header"/>
    <w:basedOn w:val="Normal"/>
    <w:link w:val="HeaderChar"/>
    <w:uiPriority w:val="99"/>
    <w:unhideWhenUsed/>
    <w:rsid w:val="00E90A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0A8F"/>
  </w:style>
  <w:style w:type="paragraph" w:styleId="Footer">
    <w:name w:val="footer"/>
    <w:basedOn w:val="Normal"/>
    <w:link w:val="FooterChar"/>
    <w:uiPriority w:val="99"/>
    <w:unhideWhenUsed/>
    <w:rsid w:val="00E90A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0A8F"/>
  </w:style>
  <w:style w:type="paragraph" w:styleId="ListParagraph">
    <w:name w:val="List Paragraph"/>
    <w:basedOn w:val="Normal"/>
    <w:uiPriority w:val="34"/>
    <w:qFormat/>
    <w:rsid w:val="00A76F42"/>
    <w:pPr>
      <w:ind w:left="720"/>
      <w:contextualSpacing/>
    </w:pPr>
  </w:style>
  <w:style w:type="character" w:styleId="Hyperlink">
    <w:name w:val="Hyperlink"/>
    <w:basedOn w:val="DefaultParagraphFont"/>
    <w:uiPriority w:val="99"/>
    <w:unhideWhenUsed/>
    <w:rsid w:val="00A76F42"/>
    <w:rPr>
      <w:color w:val="0000FF"/>
      <w:u w:val="single"/>
    </w:rPr>
  </w:style>
  <w:style w:type="table" w:styleId="TableGrid">
    <w:name w:val="Table Grid"/>
    <w:basedOn w:val="TableNormal"/>
    <w:uiPriority w:val="59"/>
    <w:rsid w:val="00A509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3491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5762067">
      <w:bodyDiv w:val="1"/>
      <w:marLeft w:val="0"/>
      <w:marRight w:val="0"/>
      <w:marTop w:val="0"/>
      <w:marBottom w:val="0"/>
      <w:divBdr>
        <w:top w:val="none" w:sz="0" w:space="0" w:color="auto"/>
        <w:left w:val="none" w:sz="0" w:space="0" w:color="auto"/>
        <w:bottom w:val="none" w:sz="0" w:space="0" w:color="auto"/>
        <w:right w:val="none" w:sz="0" w:space="0" w:color="auto"/>
      </w:divBdr>
    </w:div>
    <w:div w:id="1194684033">
      <w:bodyDiv w:val="1"/>
      <w:marLeft w:val="0"/>
      <w:marRight w:val="0"/>
      <w:marTop w:val="0"/>
      <w:marBottom w:val="0"/>
      <w:divBdr>
        <w:top w:val="none" w:sz="0" w:space="0" w:color="auto"/>
        <w:left w:val="none" w:sz="0" w:space="0" w:color="auto"/>
        <w:bottom w:val="none" w:sz="0" w:space="0" w:color="auto"/>
        <w:right w:val="none" w:sz="0" w:space="0" w:color="auto"/>
      </w:divBdr>
    </w:div>
    <w:div w:id="1773163518">
      <w:bodyDiv w:val="1"/>
      <w:marLeft w:val="0"/>
      <w:marRight w:val="0"/>
      <w:marTop w:val="0"/>
      <w:marBottom w:val="0"/>
      <w:divBdr>
        <w:top w:val="none" w:sz="0" w:space="0" w:color="auto"/>
        <w:left w:val="none" w:sz="0" w:space="0" w:color="auto"/>
        <w:bottom w:val="none" w:sz="0" w:space="0" w:color="auto"/>
        <w:right w:val="none" w:sz="0" w:space="0" w:color="auto"/>
      </w:divBdr>
    </w:div>
    <w:div w:id="2109034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hdphoto" Target="media/hdphoto1.wdp"/><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10.jpeg"/><Relationship Id="rId34"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image" Target="media/image3.jpeg"/><Relationship Id="rId17" Type="http://schemas.microsoft.com/office/2007/relationships/hdphoto" Target="media/hdphoto2.wdp"/><Relationship Id="rId25" Type="http://schemas.openxmlformats.org/officeDocument/2006/relationships/image" Target="media/image14.jpeg"/><Relationship Id="rId33" Type="http://schemas.openxmlformats.org/officeDocument/2006/relationships/image" Target="media/image20.jpeg"/><Relationship Id="rId38" Type="http://schemas.openxmlformats.org/officeDocument/2006/relationships/image" Target="media/image25.png"/><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9.jpeg"/><Relationship Id="rId29" Type="http://schemas.microsoft.com/office/2007/relationships/hdphoto" Target="media/hdphoto3.wdp"/><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3.jpeg"/><Relationship Id="rId32" Type="http://schemas.microsoft.com/office/2007/relationships/hdphoto" Target="media/hdphoto4.wdp"/><Relationship Id="rId37" Type="http://schemas.openxmlformats.org/officeDocument/2006/relationships/image" Target="media/image24.wmf"/><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3.wmf"/><Relationship Id="rId10" Type="http://schemas.openxmlformats.org/officeDocument/2006/relationships/footer" Target="footer1.xml"/><Relationship Id="rId19" Type="http://schemas.openxmlformats.org/officeDocument/2006/relationships/image" Target="media/image8.jpe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8.jpeg"/><Relationship Id="rId35"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1555</TotalTime>
  <Pages>41</Pages>
  <Words>9930</Words>
  <Characters>56603</Characters>
  <Application>Microsoft Office Word</Application>
  <DocSecurity>0</DocSecurity>
  <Lines>471</Lines>
  <Paragraphs>132</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66401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Choubane Housene</dc:creator>
  <cp:lastModifiedBy>Choubane Housene</cp:lastModifiedBy>
  <cp:revision>61</cp:revision>
  <cp:lastPrinted>2018-02-21T11:32:00Z</cp:lastPrinted>
  <dcterms:created xsi:type="dcterms:W3CDTF">2018-02-12T07:44:00Z</dcterms:created>
  <dcterms:modified xsi:type="dcterms:W3CDTF">2018-02-21T13:07:00Z</dcterms:modified>
</cp:coreProperties>
</file>